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CA6" w:rsidRPr="006A3FF0" w:rsidRDefault="00C33CA6" w:rsidP="00C33CA6">
      <w:pPr>
        <w:jc w:val="center"/>
        <w:rPr>
          <w:rFonts w:ascii="Times New Roman" w:hAnsi="Times New Roman" w:cs="Times New Roman"/>
          <w:sz w:val="24"/>
          <w:szCs w:val="24"/>
        </w:rPr>
      </w:pPr>
      <w:r w:rsidRPr="006A3FF0">
        <w:rPr>
          <w:rFonts w:ascii="Times New Roman" w:hAnsi="Times New Roman" w:cs="Times New Roman"/>
          <w:sz w:val="24"/>
          <w:szCs w:val="24"/>
        </w:rPr>
        <w:t xml:space="preserve">LEI COMPLEMENTAR Nº </w:t>
      </w:r>
      <w:r w:rsidR="007D0C59" w:rsidRPr="006A3FF0">
        <w:rPr>
          <w:rFonts w:ascii="Times New Roman" w:hAnsi="Times New Roman" w:cs="Times New Roman"/>
          <w:sz w:val="24"/>
          <w:szCs w:val="24"/>
        </w:rPr>
        <w:t>09</w:t>
      </w:r>
      <w:r w:rsidR="006A3FF0" w:rsidRPr="006A3FF0">
        <w:rPr>
          <w:rFonts w:ascii="Times New Roman" w:hAnsi="Times New Roman" w:cs="Times New Roman"/>
          <w:sz w:val="24"/>
          <w:szCs w:val="24"/>
        </w:rPr>
        <w:t>2/</w:t>
      </w:r>
      <w:r w:rsidR="007D0C59" w:rsidRPr="006A3FF0">
        <w:rPr>
          <w:rFonts w:ascii="Times New Roman" w:hAnsi="Times New Roman" w:cs="Times New Roman"/>
          <w:sz w:val="24"/>
          <w:szCs w:val="24"/>
        </w:rPr>
        <w:t>2023</w:t>
      </w:r>
      <w:r w:rsidRPr="006A3FF0">
        <w:rPr>
          <w:rFonts w:ascii="Times New Roman" w:hAnsi="Times New Roman" w:cs="Times New Roman"/>
          <w:sz w:val="24"/>
          <w:szCs w:val="24"/>
        </w:rPr>
        <w:t xml:space="preserve"> DE 1</w:t>
      </w:r>
      <w:r w:rsidR="006A3FF0" w:rsidRPr="006A3FF0">
        <w:rPr>
          <w:rFonts w:ascii="Times New Roman" w:hAnsi="Times New Roman" w:cs="Times New Roman"/>
          <w:sz w:val="24"/>
          <w:szCs w:val="24"/>
        </w:rPr>
        <w:t>2</w:t>
      </w:r>
      <w:r w:rsidRPr="006A3FF0">
        <w:rPr>
          <w:rFonts w:ascii="Times New Roman" w:hAnsi="Times New Roman" w:cs="Times New Roman"/>
          <w:sz w:val="24"/>
          <w:szCs w:val="24"/>
        </w:rPr>
        <w:t xml:space="preserve"> DE </w:t>
      </w:r>
      <w:r w:rsidR="006A3FF0" w:rsidRPr="006A3FF0">
        <w:rPr>
          <w:rFonts w:ascii="Times New Roman" w:hAnsi="Times New Roman" w:cs="Times New Roman"/>
          <w:sz w:val="24"/>
          <w:szCs w:val="24"/>
        </w:rPr>
        <w:t>DEZEMBRO</w:t>
      </w:r>
      <w:r w:rsidRPr="006A3FF0">
        <w:rPr>
          <w:rFonts w:ascii="Times New Roman" w:hAnsi="Times New Roman" w:cs="Times New Roman"/>
          <w:sz w:val="24"/>
          <w:szCs w:val="24"/>
        </w:rPr>
        <w:t xml:space="preserve"> DE 2023</w:t>
      </w:r>
      <w:r w:rsidR="006A3FF0">
        <w:rPr>
          <w:rFonts w:ascii="Times New Roman" w:hAnsi="Times New Roman" w:cs="Times New Roman"/>
          <w:sz w:val="24"/>
          <w:szCs w:val="24"/>
        </w:rPr>
        <w:t>.</w:t>
      </w:r>
    </w:p>
    <w:p w:rsidR="00C33CA6" w:rsidRPr="000C0F17" w:rsidRDefault="00C33CA6" w:rsidP="00C33CA6">
      <w:pPr>
        <w:jc w:val="both"/>
        <w:rPr>
          <w:sz w:val="24"/>
          <w:szCs w:val="24"/>
        </w:rPr>
      </w:pPr>
    </w:p>
    <w:p w:rsidR="00C33CA6" w:rsidRPr="006A3FF0" w:rsidRDefault="00C33CA6" w:rsidP="00C33CA6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FF0">
        <w:rPr>
          <w:rFonts w:ascii="Times New Roman" w:hAnsi="Times New Roman" w:cs="Times New Roman"/>
          <w:b/>
          <w:sz w:val="24"/>
          <w:szCs w:val="24"/>
        </w:rPr>
        <w:t>INSTITUI GRATIFICAÇÃO MENSAL AO AGENTE DE CONTRATAÇÃO, GESTOR DE CONTRATOS, EQUIPE DE APOIO, COMISSÃO DE CONTRATAÇÃO E DÁ OUTRAS PROVIDÊNCIAS.</w:t>
      </w:r>
    </w:p>
    <w:p w:rsidR="00C33CA6" w:rsidRPr="006A3FF0" w:rsidRDefault="00C33CA6" w:rsidP="00C33C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3CA6" w:rsidRPr="006A3FF0" w:rsidRDefault="00C33CA6" w:rsidP="00C33C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3CA6" w:rsidRPr="006A3FF0" w:rsidRDefault="00C33CA6" w:rsidP="00C33C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FF0">
        <w:rPr>
          <w:rFonts w:ascii="Times New Roman" w:hAnsi="Times New Roman" w:cs="Times New Roman"/>
          <w:b/>
          <w:sz w:val="24"/>
          <w:szCs w:val="24"/>
          <w:u w:val="single"/>
        </w:rPr>
        <w:t>VOLCIR CANUTO</w:t>
      </w:r>
      <w:r w:rsidRPr="006A3FF0">
        <w:rPr>
          <w:rFonts w:ascii="Times New Roman" w:hAnsi="Times New Roman" w:cs="Times New Roman"/>
          <w:sz w:val="24"/>
          <w:szCs w:val="24"/>
        </w:rPr>
        <w:t>, Prefeito do Município de Brunópolis – Estado de Santa Catarina, no uso das atribuições de seu cargo, faz saber a todos os habitantes do Município, que a Câmara de Vereadores aprovou e Ele sanciona a seguinte Lei:</w:t>
      </w:r>
      <w:bookmarkStart w:id="0" w:name="_GoBack"/>
      <w:bookmarkEnd w:id="0"/>
    </w:p>
    <w:p w:rsidR="00C33CA6" w:rsidRPr="006A3FF0" w:rsidRDefault="00C33CA6" w:rsidP="00C33CA6">
      <w:pPr>
        <w:jc w:val="both"/>
        <w:rPr>
          <w:rFonts w:ascii="Times New Roman" w:hAnsi="Times New Roman" w:cs="Times New Roman"/>
          <w:sz w:val="24"/>
          <w:szCs w:val="24"/>
        </w:rPr>
      </w:pPr>
      <w:r w:rsidRPr="006A3FF0">
        <w:rPr>
          <w:rFonts w:ascii="Times New Roman" w:hAnsi="Times New Roman" w:cs="Times New Roman"/>
          <w:sz w:val="24"/>
          <w:szCs w:val="24"/>
        </w:rPr>
        <w:t>Art. 1º As definições legais acerca do agente de c</w:t>
      </w:r>
      <w:r w:rsidR="0070137A" w:rsidRPr="006A3FF0">
        <w:rPr>
          <w:rFonts w:ascii="Times New Roman" w:hAnsi="Times New Roman" w:cs="Times New Roman"/>
          <w:sz w:val="24"/>
          <w:szCs w:val="24"/>
        </w:rPr>
        <w:t>ontratação, gestor de contratos</w:t>
      </w:r>
      <w:r w:rsidRPr="006A3FF0">
        <w:rPr>
          <w:rFonts w:ascii="Times New Roman" w:hAnsi="Times New Roman" w:cs="Times New Roman"/>
          <w:sz w:val="24"/>
          <w:szCs w:val="24"/>
        </w:rPr>
        <w:t xml:space="preserve"> e equipe de apoio, estão dispostas nos </w:t>
      </w:r>
      <w:proofErr w:type="spellStart"/>
      <w:r w:rsidRPr="006A3FF0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6A3FF0">
        <w:rPr>
          <w:rFonts w:ascii="Times New Roman" w:hAnsi="Times New Roman" w:cs="Times New Roman"/>
          <w:sz w:val="24"/>
          <w:szCs w:val="24"/>
        </w:rPr>
        <w:t>. 6º à 8º, da Lei nº. 14.133, de 1º de abril de 2021, e em decreto municipal.</w:t>
      </w:r>
    </w:p>
    <w:p w:rsidR="00C33CA6" w:rsidRPr="006A3FF0" w:rsidRDefault="00C33CA6" w:rsidP="00C33CA6">
      <w:pPr>
        <w:jc w:val="both"/>
        <w:rPr>
          <w:rFonts w:ascii="Times New Roman" w:hAnsi="Times New Roman" w:cs="Times New Roman"/>
          <w:sz w:val="24"/>
          <w:szCs w:val="24"/>
        </w:rPr>
      </w:pPr>
      <w:r w:rsidRPr="006A3FF0">
        <w:rPr>
          <w:rFonts w:ascii="Times New Roman" w:hAnsi="Times New Roman" w:cs="Times New Roman"/>
          <w:sz w:val="24"/>
          <w:szCs w:val="24"/>
        </w:rPr>
        <w:t>Art. 2º O agente de contratação, comissão de contratação e equipe de apoio serão nomeados mediante Portaria, pelo Chefe do Poder Executivo Municipal, que indicará os respectivos nomes, consoante dispõe os art. 7º e 8º, da Lei nº. 14.133/2021, bem como do Decreto Municipal de Regulamentação da citada legislação.</w:t>
      </w:r>
    </w:p>
    <w:p w:rsidR="00C33CA6" w:rsidRPr="006A3FF0" w:rsidRDefault="00C33CA6" w:rsidP="00C33CA6">
      <w:pPr>
        <w:jc w:val="both"/>
        <w:rPr>
          <w:rFonts w:ascii="Times New Roman" w:hAnsi="Times New Roman" w:cs="Times New Roman"/>
          <w:sz w:val="24"/>
          <w:szCs w:val="24"/>
        </w:rPr>
      </w:pPr>
      <w:r w:rsidRPr="006A3FF0">
        <w:rPr>
          <w:rFonts w:ascii="Times New Roman" w:hAnsi="Times New Roman" w:cs="Times New Roman"/>
          <w:sz w:val="24"/>
          <w:szCs w:val="24"/>
        </w:rPr>
        <w:t>Art. 3º A comissão de contratação, nos termos do art. 8º, §2º, da Lei nº. 14.133/2021, será composta por, no mínimo, 03 (três) membros.</w:t>
      </w:r>
    </w:p>
    <w:p w:rsidR="00C33CA6" w:rsidRPr="006A3FF0" w:rsidRDefault="00C33CA6" w:rsidP="00C33CA6">
      <w:pPr>
        <w:jc w:val="both"/>
        <w:rPr>
          <w:rFonts w:ascii="Times New Roman" w:hAnsi="Times New Roman" w:cs="Times New Roman"/>
          <w:sz w:val="24"/>
          <w:szCs w:val="24"/>
        </w:rPr>
      </w:pPr>
      <w:r w:rsidRPr="006A3FF0">
        <w:rPr>
          <w:rFonts w:ascii="Times New Roman" w:hAnsi="Times New Roman" w:cs="Times New Roman"/>
          <w:sz w:val="24"/>
          <w:szCs w:val="24"/>
        </w:rPr>
        <w:t>§1º. As equipes de apoio do agente de contratação, serão compostas por 03 (três) membros.</w:t>
      </w:r>
    </w:p>
    <w:p w:rsidR="00C33CA6" w:rsidRPr="006A3FF0" w:rsidRDefault="00C33CA6" w:rsidP="00C33CA6">
      <w:pPr>
        <w:jc w:val="both"/>
        <w:rPr>
          <w:rFonts w:ascii="Times New Roman" w:hAnsi="Times New Roman" w:cs="Times New Roman"/>
          <w:sz w:val="24"/>
          <w:szCs w:val="24"/>
        </w:rPr>
      </w:pPr>
      <w:r w:rsidRPr="006A3FF0">
        <w:rPr>
          <w:rFonts w:ascii="Times New Roman" w:hAnsi="Times New Roman" w:cs="Times New Roman"/>
          <w:sz w:val="24"/>
          <w:szCs w:val="24"/>
        </w:rPr>
        <w:t>§2º. O número de agentes e comissões de contratação e das equipes de apoio, será definido a critério do Chefe do Executivo Municipal, observando-se os mínimos estabelecidos na Lei Federal nº. 14.133/2021.</w:t>
      </w:r>
    </w:p>
    <w:p w:rsidR="00C33CA6" w:rsidRPr="006A3FF0" w:rsidRDefault="00C33CA6" w:rsidP="00C33CA6">
      <w:pPr>
        <w:jc w:val="both"/>
        <w:rPr>
          <w:rFonts w:ascii="Times New Roman" w:hAnsi="Times New Roman" w:cs="Times New Roman"/>
          <w:sz w:val="24"/>
          <w:szCs w:val="24"/>
        </w:rPr>
      </w:pPr>
      <w:r w:rsidRPr="006A3FF0">
        <w:rPr>
          <w:rFonts w:ascii="Times New Roman" w:hAnsi="Times New Roman" w:cs="Times New Roman"/>
          <w:sz w:val="24"/>
          <w:szCs w:val="24"/>
        </w:rPr>
        <w:t>Art. 4º Atendidas as disposições constantes nos artigos anteriores, serão pagas gratificações mensais a serem atribuídas aos integrantes designados para exercerem as funções de agente de contratação, membro de comissão de contratação, equipes de apoio e gestor de contratos, conforme estabelecido na Lei nº. 14.133/2021 e Decreto Municipal de Regulamentação da citada legislação.</w:t>
      </w:r>
    </w:p>
    <w:p w:rsidR="00C33CA6" w:rsidRPr="006A3FF0" w:rsidRDefault="00C33CA6" w:rsidP="00C33CA6">
      <w:pPr>
        <w:jc w:val="both"/>
        <w:rPr>
          <w:rFonts w:ascii="Times New Roman" w:hAnsi="Times New Roman" w:cs="Times New Roman"/>
          <w:sz w:val="24"/>
          <w:szCs w:val="24"/>
        </w:rPr>
      </w:pPr>
      <w:r w:rsidRPr="006A3FF0">
        <w:rPr>
          <w:rFonts w:ascii="Times New Roman" w:hAnsi="Times New Roman" w:cs="Times New Roman"/>
          <w:sz w:val="24"/>
          <w:szCs w:val="24"/>
        </w:rPr>
        <w:t>Parágrafo Único. As gratificações só serão concedidas aos servidores efetivos.</w:t>
      </w:r>
    </w:p>
    <w:p w:rsidR="00C33CA6" w:rsidRPr="006A3FF0" w:rsidRDefault="00C33CA6" w:rsidP="00C33CA6">
      <w:pPr>
        <w:jc w:val="both"/>
        <w:rPr>
          <w:rFonts w:ascii="Times New Roman" w:hAnsi="Times New Roman" w:cs="Times New Roman"/>
          <w:sz w:val="24"/>
          <w:szCs w:val="24"/>
        </w:rPr>
      </w:pPr>
      <w:r w:rsidRPr="006A3FF0">
        <w:rPr>
          <w:rFonts w:ascii="Times New Roman" w:hAnsi="Times New Roman" w:cs="Times New Roman"/>
          <w:sz w:val="24"/>
          <w:szCs w:val="24"/>
        </w:rPr>
        <w:t>Art. 5º O valor da gratificação mensal a ser concedida ao servidor designado para cumprir função de agente de contratação, membro de comissão de contratação, equipes de apoio e gestor de contratos, será a seguinte:</w:t>
      </w:r>
    </w:p>
    <w:p w:rsidR="00C33CA6" w:rsidRPr="006A3FF0" w:rsidRDefault="00C33CA6" w:rsidP="00C33CA6">
      <w:pPr>
        <w:jc w:val="both"/>
        <w:rPr>
          <w:rFonts w:ascii="Times New Roman" w:hAnsi="Times New Roman" w:cs="Times New Roman"/>
          <w:sz w:val="24"/>
          <w:szCs w:val="24"/>
        </w:rPr>
      </w:pPr>
      <w:r w:rsidRPr="006A3FF0">
        <w:rPr>
          <w:rFonts w:ascii="Times New Roman" w:hAnsi="Times New Roman" w:cs="Times New Roman"/>
          <w:sz w:val="24"/>
          <w:szCs w:val="24"/>
        </w:rPr>
        <w:t xml:space="preserve">I – </w:t>
      </w:r>
      <w:proofErr w:type="gramStart"/>
      <w:r w:rsidR="001D4538" w:rsidRPr="006A3FF0">
        <w:rPr>
          <w:rFonts w:ascii="Times New Roman" w:hAnsi="Times New Roman" w:cs="Times New Roman"/>
          <w:sz w:val="24"/>
          <w:szCs w:val="24"/>
        </w:rPr>
        <w:t xml:space="preserve">De </w:t>
      </w:r>
      <w:r w:rsidR="005E3382" w:rsidRPr="006A3FF0">
        <w:rPr>
          <w:rFonts w:ascii="Times New Roman" w:hAnsi="Times New Roman" w:cs="Times New Roman"/>
          <w:sz w:val="24"/>
          <w:szCs w:val="24"/>
        </w:rPr>
        <w:t xml:space="preserve"> </w:t>
      </w:r>
      <w:r w:rsidR="001D4538" w:rsidRPr="006A3FF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1D4538" w:rsidRPr="006A3FF0">
        <w:rPr>
          <w:rFonts w:ascii="Times New Roman" w:hAnsi="Times New Roman" w:cs="Times New Roman"/>
          <w:sz w:val="24"/>
          <w:szCs w:val="24"/>
        </w:rPr>
        <w:t xml:space="preserve"> (um</w:t>
      </w:r>
      <w:r w:rsidRPr="006A3FF0">
        <w:rPr>
          <w:rFonts w:ascii="Times New Roman" w:hAnsi="Times New Roman" w:cs="Times New Roman"/>
          <w:sz w:val="24"/>
          <w:szCs w:val="24"/>
        </w:rPr>
        <w:t>) gratificações de Agente de Contratação: R$ 1.500,00 (um mil e quinhentos</w:t>
      </w:r>
    </w:p>
    <w:p w:rsidR="00C33CA6" w:rsidRPr="006A3FF0" w:rsidRDefault="00C33CA6" w:rsidP="00C33CA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FF0">
        <w:rPr>
          <w:rFonts w:ascii="Times New Roman" w:hAnsi="Times New Roman" w:cs="Times New Roman"/>
          <w:sz w:val="24"/>
          <w:szCs w:val="24"/>
        </w:rPr>
        <w:t>reais</w:t>
      </w:r>
      <w:proofErr w:type="gramEnd"/>
      <w:r w:rsidRPr="006A3FF0">
        <w:rPr>
          <w:rFonts w:ascii="Times New Roman" w:hAnsi="Times New Roman" w:cs="Times New Roman"/>
          <w:sz w:val="24"/>
          <w:szCs w:val="24"/>
        </w:rPr>
        <w:t>);</w:t>
      </w:r>
    </w:p>
    <w:p w:rsidR="002F293E" w:rsidRPr="006A3FF0" w:rsidRDefault="00C33CA6" w:rsidP="00C33CA6">
      <w:pPr>
        <w:jc w:val="both"/>
        <w:rPr>
          <w:rFonts w:ascii="Times New Roman" w:hAnsi="Times New Roman" w:cs="Times New Roman"/>
          <w:sz w:val="24"/>
          <w:szCs w:val="24"/>
        </w:rPr>
      </w:pPr>
      <w:r w:rsidRPr="006A3FF0">
        <w:rPr>
          <w:rFonts w:ascii="Times New Roman" w:hAnsi="Times New Roman" w:cs="Times New Roman"/>
          <w:sz w:val="24"/>
          <w:szCs w:val="24"/>
        </w:rPr>
        <w:lastRenderedPageBreak/>
        <w:t xml:space="preserve">II – </w:t>
      </w:r>
      <w:r w:rsidR="005E3382" w:rsidRPr="006A3FF0">
        <w:rPr>
          <w:rFonts w:ascii="Times New Roman" w:hAnsi="Times New Roman" w:cs="Times New Roman"/>
          <w:sz w:val="24"/>
          <w:szCs w:val="24"/>
        </w:rPr>
        <w:t xml:space="preserve">Até </w:t>
      </w:r>
      <w:r w:rsidR="008B04C3" w:rsidRPr="006A3FF0">
        <w:rPr>
          <w:rFonts w:ascii="Times New Roman" w:hAnsi="Times New Roman" w:cs="Times New Roman"/>
          <w:sz w:val="24"/>
          <w:szCs w:val="24"/>
        </w:rPr>
        <w:t>03 (</w:t>
      </w:r>
      <w:proofErr w:type="spellStart"/>
      <w:r w:rsidR="008B04C3" w:rsidRPr="006A3FF0">
        <w:rPr>
          <w:rFonts w:ascii="Times New Roman" w:hAnsi="Times New Roman" w:cs="Times New Roman"/>
          <w:sz w:val="24"/>
          <w:szCs w:val="24"/>
        </w:rPr>
        <w:t>tre</w:t>
      </w:r>
      <w:r w:rsidRPr="006A3FF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6A3FF0">
        <w:rPr>
          <w:rFonts w:ascii="Times New Roman" w:hAnsi="Times New Roman" w:cs="Times New Roman"/>
          <w:sz w:val="24"/>
          <w:szCs w:val="24"/>
        </w:rPr>
        <w:t>) gratificações para membros da equipe de apoio e da comissão de contratação no valor individual de R$ 4</w:t>
      </w:r>
      <w:r w:rsidR="000C6F1D" w:rsidRPr="006A3FF0">
        <w:rPr>
          <w:rFonts w:ascii="Times New Roman" w:hAnsi="Times New Roman" w:cs="Times New Roman"/>
          <w:sz w:val="24"/>
          <w:szCs w:val="24"/>
        </w:rPr>
        <w:t>50</w:t>
      </w:r>
      <w:r w:rsidRPr="006A3FF0">
        <w:rPr>
          <w:rFonts w:ascii="Times New Roman" w:hAnsi="Times New Roman" w:cs="Times New Roman"/>
          <w:sz w:val="24"/>
          <w:szCs w:val="24"/>
        </w:rPr>
        <w:t xml:space="preserve">,00 (quatrocentos e </w:t>
      </w:r>
      <w:r w:rsidR="000C6F1D" w:rsidRPr="006A3FF0">
        <w:rPr>
          <w:rFonts w:ascii="Times New Roman" w:hAnsi="Times New Roman" w:cs="Times New Roman"/>
          <w:sz w:val="24"/>
          <w:szCs w:val="24"/>
        </w:rPr>
        <w:t>cinquenta</w:t>
      </w:r>
      <w:r w:rsidRPr="006A3FF0">
        <w:rPr>
          <w:rFonts w:ascii="Times New Roman" w:hAnsi="Times New Roman" w:cs="Times New Roman"/>
          <w:sz w:val="24"/>
          <w:szCs w:val="24"/>
        </w:rPr>
        <w:t xml:space="preserve"> reais); e </w:t>
      </w:r>
    </w:p>
    <w:p w:rsidR="00C33CA6" w:rsidRPr="006A3FF0" w:rsidRDefault="008B04C3" w:rsidP="00C33CA6">
      <w:pPr>
        <w:jc w:val="both"/>
        <w:rPr>
          <w:rFonts w:ascii="Times New Roman" w:hAnsi="Times New Roman" w:cs="Times New Roman"/>
          <w:sz w:val="24"/>
          <w:szCs w:val="24"/>
        </w:rPr>
      </w:pPr>
      <w:r w:rsidRPr="006A3FF0">
        <w:rPr>
          <w:rFonts w:ascii="Times New Roman" w:hAnsi="Times New Roman" w:cs="Times New Roman"/>
          <w:sz w:val="24"/>
          <w:szCs w:val="24"/>
        </w:rPr>
        <w:t>III- 02</w:t>
      </w:r>
      <w:r w:rsidR="00C33CA6" w:rsidRPr="006A3FF0">
        <w:rPr>
          <w:rFonts w:ascii="Times New Roman" w:hAnsi="Times New Roman" w:cs="Times New Roman"/>
          <w:sz w:val="24"/>
          <w:szCs w:val="24"/>
        </w:rPr>
        <w:t xml:space="preserve"> (</w:t>
      </w:r>
      <w:r w:rsidRPr="006A3FF0">
        <w:rPr>
          <w:rFonts w:ascii="Times New Roman" w:hAnsi="Times New Roman" w:cs="Times New Roman"/>
          <w:sz w:val="24"/>
          <w:szCs w:val="24"/>
        </w:rPr>
        <w:t>doi</w:t>
      </w:r>
      <w:r w:rsidR="0070137A" w:rsidRPr="006A3FF0">
        <w:rPr>
          <w:rFonts w:ascii="Times New Roman" w:hAnsi="Times New Roman" w:cs="Times New Roman"/>
          <w:sz w:val="24"/>
          <w:szCs w:val="24"/>
        </w:rPr>
        <w:t>s</w:t>
      </w:r>
      <w:r w:rsidR="00C33CA6" w:rsidRPr="006A3FF0">
        <w:rPr>
          <w:rFonts w:ascii="Times New Roman" w:hAnsi="Times New Roman" w:cs="Times New Roman"/>
          <w:sz w:val="24"/>
          <w:szCs w:val="24"/>
        </w:rPr>
        <w:t>) gratificações para Gestor de Contratos no valor individual de R$ 7</w:t>
      </w:r>
      <w:r w:rsidR="00511AB6" w:rsidRPr="006A3FF0">
        <w:rPr>
          <w:rFonts w:ascii="Times New Roman" w:hAnsi="Times New Roman" w:cs="Times New Roman"/>
          <w:sz w:val="24"/>
          <w:szCs w:val="24"/>
        </w:rPr>
        <w:t>70,00</w:t>
      </w:r>
      <w:r w:rsidR="00C33CA6" w:rsidRPr="006A3FF0">
        <w:rPr>
          <w:rFonts w:ascii="Times New Roman" w:hAnsi="Times New Roman" w:cs="Times New Roman"/>
          <w:sz w:val="24"/>
          <w:szCs w:val="24"/>
        </w:rPr>
        <w:t xml:space="preserve"> (setecentos e sessenta e nove reais cinquenta e sete centavos).</w:t>
      </w:r>
    </w:p>
    <w:p w:rsidR="00C33CA6" w:rsidRPr="006A3FF0" w:rsidRDefault="00C33CA6" w:rsidP="00C33CA6">
      <w:pPr>
        <w:jc w:val="both"/>
        <w:rPr>
          <w:rFonts w:ascii="Times New Roman" w:hAnsi="Times New Roman" w:cs="Times New Roman"/>
          <w:sz w:val="24"/>
          <w:szCs w:val="24"/>
        </w:rPr>
      </w:pPr>
      <w:r w:rsidRPr="006A3FF0">
        <w:rPr>
          <w:rFonts w:ascii="Times New Roman" w:hAnsi="Times New Roman" w:cs="Times New Roman"/>
          <w:sz w:val="24"/>
          <w:szCs w:val="24"/>
        </w:rPr>
        <w:t>Art. 6º O servidor nomeado como suplente da comissão de contratação e/ou suplente</w:t>
      </w:r>
      <w:r w:rsidR="0070137A" w:rsidRPr="006A3FF0">
        <w:rPr>
          <w:rFonts w:ascii="Times New Roman" w:hAnsi="Times New Roman" w:cs="Times New Roman"/>
          <w:sz w:val="24"/>
          <w:szCs w:val="24"/>
        </w:rPr>
        <w:t xml:space="preserve"> </w:t>
      </w:r>
      <w:r w:rsidRPr="006A3FF0">
        <w:rPr>
          <w:rFonts w:ascii="Times New Roman" w:hAnsi="Times New Roman" w:cs="Times New Roman"/>
          <w:sz w:val="24"/>
          <w:szCs w:val="24"/>
        </w:rPr>
        <w:t>do agente de contratação, quando designado para substituir seu respectivo titular, fará jus à</w:t>
      </w:r>
      <w:r w:rsidR="0070137A" w:rsidRPr="006A3FF0">
        <w:rPr>
          <w:rFonts w:ascii="Times New Roman" w:hAnsi="Times New Roman" w:cs="Times New Roman"/>
          <w:sz w:val="24"/>
          <w:szCs w:val="24"/>
        </w:rPr>
        <w:t xml:space="preserve"> </w:t>
      </w:r>
      <w:r w:rsidRPr="006A3FF0">
        <w:rPr>
          <w:rFonts w:ascii="Times New Roman" w:hAnsi="Times New Roman" w:cs="Times New Roman"/>
          <w:sz w:val="24"/>
          <w:szCs w:val="24"/>
        </w:rPr>
        <w:t>gratificação proporcionalmente ao período em que for nomeado para a substituição.</w:t>
      </w:r>
    </w:p>
    <w:p w:rsidR="00C33CA6" w:rsidRPr="006A3FF0" w:rsidRDefault="00C33CA6" w:rsidP="00C33CA6">
      <w:pPr>
        <w:jc w:val="both"/>
        <w:rPr>
          <w:rFonts w:ascii="Times New Roman" w:hAnsi="Times New Roman" w:cs="Times New Roman"/>
          <w:sz w:val="24"/>
          <w:szCs w:val="24"/>
        </w:rPr>
      </w:pPr>
      <w:r w:rsidRPr="006A3FF0">
        <w:rPr>
          <w:rFonts w:ascii="Times New Roman" w:hAnsi="Times New Roman" w:cs="Times New Roman"/>
          <w:sz w:val="24"/>
          <w:szCs w:val="24"/>
        </w:rPr>
        <w:t>Parágrafo único. Não terá direito à percepção da gratificação pelo prazo de seu</w:t>
      </w:r>
      <w:r w:rsidR="0070137A" w:rsidRPr="006A3FF0">
        <w:rPr>
          <w:rFonts w:ascii="Times New Roman" w:hAnsi="Times New Roman" w:cs="Times New Roman"/>
          <w:sz w:val="24"/>
          <w:szCs w:val="24"/>
        </w:rPr>
        <w:t xml:space="preserve"> </w:t>
      </w:r>
      <w:r w:rsidRPr="006A3FF0">
        <w:rPr>
          <w:rFonts w:ascii="Times New Roman" w:hAnsi="Times New Roman" w:cs="Times New Roman"/>
          <w:sz w:val="24"/>
          <w:szCs w:val="24"/>
        </w:rPr>
        <w:t>afastamento, o membro titular que estiver ausente por qualquer motivo nos termos da legislação</w:t>
      </w:r>
      <w:r w:rsidR="0070137A" w:rsidRPr="006A3FF0">
        <w:rPr>
          <w:rFonts w:ascii="Times New Roman" w:hAnsi="Times New Roman" w:cs="Times New Roman"/>
          <w:sz w:val="24"/>
          <w:szCs w:val="24"/>
        </w:rPr>
        <w:t xml:space="preserve"> </w:t>
      </w:r>
      <w:r w:rsidRPr="006A3FF0">
        <w:rPr>
          <w:rFonts w:ascii="Times New Roman" w:hAnsi="Times New Roman" w:cs="Times New Roman"/>
          <w:sz w:val="24"/>
          <w:szCs w:val="24"/>
        </w:rPr>
        <w:t>municipal já aplicável.</w:t>
      </w:r>
    </w:p>
    <w:p w:rsidR="00C33CA6" w:rsidRPr="006A3FF0" w:rsidRDefault="00C33CA6" w:rsidP="00C33CA6">
      <w:pPr>
        <w:jc w:val="both"/>
        <w:rPr>
          <w:rFonts w:ascii="Times New Roman" w:hAnsi="Times New Roman" w:cs="Times New Roman"/>
          <w:sz w:val="24"/>
          <w:szCs w:val="24"/>
        </w:rPr>
      </w:pPr>
      <w:r w:rsidRPr="006A3FF0">
        <w:rPr>
          <w:rFonts w:ascii="Times New Roman" w:hAnsi="Times New Roman" w:cs="Times New Roman"/>
          <w:sz w:val="24"/>
          <w:szCs w:val="24"/>
        </w:rPr>
        <w:t>Art. 7º As despesas decorrentes desta Lei correrão à conta das dotações próprias do</w:t>
      </w:r>
      <w:r w:rsidR="0070137A" w:rsidRPr="006A3FF0">
        <w:rPr>
          <w:rFonts w:ascii="Times New Roman" w:hAnsi="Times New Roman" w:cs="Times New Roman"/>
          <w:sz w:val="24"/>
          <w:szCs w:val="24"/>
        </w:rPr>
        <w:t xml:space="preserve"> </w:t>
      </w:r>
      <w:r w:rsidRPr="006A3FF0">
        <w:rPr>
          <w:rFonts w:ascii="Times New Roman" w:hAnsi="Times New Roman" w:cs="Times New Roman"/>
          <w:sz w:val="24"/>
          <w:szCs w:val="24"/>
        </w:rPr>
        <w:t>orçamento vigente, no elemento das despesas de Pessoal.</w:t>
      </w:r>
    </w:p>
    <w:p w:rsidR="0070137A" w:rsidRPr="006A3FF0" w:rsidRDefault="00C33CA6" w:rsidP="00C33CA6">
      <w:pPr>
        <w:jc w:val="both"/>
        <w:rPr>
          <w:rFonts w:ascii="Times New Roman" w:hAnsi="Times New Roman" w:cs="Times New Roman"/>
          <w:sz w:val="24"/>
          <w:szCs w:val="24"/>
        </w:rPr>
      </w:pPr>
      <w:r w:rsidRPr="006A3FF0">
        <w:rPr>
          <w:rFonts w:ascii="Times New Roman" w:hAnsi="Times New Roman" w:cs="Times New Roman"/>
          <w:sz w:val="24"/>
          <w:szCs w:val="24"/>
        </w:rPr>
        <w:t xml:space="preserve">Art. 8º </w:t>
      </w:r>
      <w:r w:rsidR="0070137A" w:rsidRPr="006A3FF0">
        <w:rPr>
          <w:rFonts w:ascii="Times New Roman" w:hAnsi="Times New Roman" w:cs="Times New Roman"/>
          <w:sz w:val="24"/>
          <w:szCs w:val="24"/>
        </w:rPr>
        <w:t>Ficam revogada as disposições em contrário.</w:t>
      </w:r>
    </w:p>
    <w:p w:rsidR="00C33CA6" w:rsidRPr="006A3FF0" w:rsidRDefault="00C33CA6" w:rsidP="00C33CA6">
      <w:pPr>
        <w:jc w:val="both"/>
        <w:rPr>
          <w:rFonts w:ascii="Times New Roman" w:hAnsi="Times New Roman" w:cs="Times New Roman"/>
          <w:sz w:val="24"/>
          <w:szCs w:val="24"/>
        </w:rPr>
      </w:pPr>
      <w:r w:rsidRPr="006A3FF0">
        <w:rPr>
          <w:rFonts w:ascii="Times New Roman" w:hAnsi="Times New Roman" w:cs="Times New Roman"/>
          <w:sz w:val="24"/>
          <w:szCs w:val="24"/>
        </w:rPr>
        <w:t>Art. 9º Esta lei entra em vigor na data de sua publicação.</w:t>
      </w:r>
    </w:p>
    <w:p w:rsidR="0070137A" w:rsidRPr="006A3FF0" w:rsidRDefault="0070137A" w:rsidP="00C33C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137A" w:rsidRPr="006A3FF0" w:rsidRDefault="0070137A" w:rsidP="0070137A">
      <w:pPr>
        <w:jc w:val="center"/>
        <w:rPr>
          <w:rFonts w:ascii="Times New Roman" w:hAnsi="Times New Roman" w:cs="Times New Roman"/>
          <w:sz w:val="24"/>
          <w:szCs w:val="24"/>
        </w:rPr>
      </w:pPr>
      <w:r w:rsidRPr="006A3FF0">
        <w:rPr>
          <w:rFonts w:ascii="Times New Roman" w:hAnsi="Times New Roman" w:cs="Times New Roman"/>
          <w:sz w:val="24"/>
          <w:szCs w:val="24"/>
        </w:rPr>
        <w:t>Brunópolis – SC, em 1</w:t>
      </w:r>
      <w:r w:rsidR="006A3FF0">
        <w:rPr>
          <w:rFonts w:ascii="Times New Roman" w:hAnsi="Times New Roman" w:cs="Times New Roman"/>
          <w:sz w:val="24"/>
          <w:szCs w:val="24"/>
        </w:rPr>
        <w:t>2</w:t>
      </w:r>
      <w:r w:rsidRPr="006A3FF0">
        <w:rPr>
          <w:rFonts w:ascii="Times New Roman" w:hAnsi="Times New Roman" w:cs="Times New Roman"/>
          <w:sz w:val="24"/>
          <w:szCs w:val="24"/>
        </w:rPr>
        <w:t xml:space="preserve"> de </w:t>
      </w:r>
      <w:r w:rsidR="006A3FF0">
        <w:rPr>
          <w:rFonts w:ascii="Times New Roman" w:hAnsi="Times New Roman" w:cs="Times New Roman"/>
          <w:sz w:val="24"/>
          <w:szCs w:val="24"/>
        </w:rPr>
        <w:t>dezembro</w:t>
      </w:r>
      <w:r w:rsidRPr="006A3FF0">
        <w:rPr>
          <w:rFonts w:ascii="Times New Roman" w:hAnsi="Times New Roman" w:cs="Times New Roman"/>
          <w:sz w:val="24"/>
          <w:szCs w:val="24"/>
        </w:rPr>
        <w:t xml:space="preserve"> de 2023.</w:t>
      </w:r>
    </w:p>
    <w:p w:rsidR="0070137A" w:rsidRPr="006A3FF0" w:rsidRDefault="0070137A" w:rsidP="007013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137A" w:rsidRPr="006A3FF0" w:rsidRDefault="0070137A" w:rsidP="006A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137A" w:rsidRPr="006A3FF0" w:rsidRDefault="0070137A" w:rsidP="006A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FF0">
        <w:rPr>
          <w:rFonts w:ascii="Times New Roman" w:hAnsi="Times New Roman" w:cs="Times New Roman"/>
          <w:sz w:val="24"/>
          <w:szCs w:val="24"/>
        </w:rPr>
        <w:t>VOLCIR CANUTO</w:t>
      </w:r>
    </w:p>
    <w:p w:rsidR="0070137A" w:rsidRPr="006A3FF0" w:rsidRDefault="0070137A" w:rsidP="006A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FF0">
        <w:rPr>
          <w:rFonts w:ascii="Times New Roman" w:hAnsi="Times New Roman" w:cs="Times New Roman"/>
          <w:sz w:val="24"/>
          <w:szCs w:val="24"/>
        </w:rPr>
        <w:t>PREFEITO MUNICIPAL</w:t>
      </w:r>
    </w:p>
    <w:p w:rsidR="0070137A" w:rsidRPr="006A3FF0" w:rsidRDefault="0070137A" w:rsidP="006A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137A" w:rsidRDefault="0070137A" w:rsidP="007013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3FF0" w:rsidRPr="006A3FF0" w:rsidRDefault="006A3FF0" w:rsidP="007013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3FF0" w:rsidRPr="006A3FF0" w:rsidRDefault="006A3FF0" w:rsidP="007013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3FF0" w:rsidRPr="006A3FF0" w:rsidRDefault="006A3FF0" w:rsidP="006A3FF0">
      <w:pPr>
        <w:spacing w:after="0" w:line="240" w:lineRule="auto"/>
        <w:ind w:left="1134" w:firstLine="709"/>
        <w:rPr>
          <w:rFonts w:ascii="Times New Roman" w:hAnsi="Times New Roman" w:cs="Times New Roman"/>
          <w:sz w:val="24"/>
          <w:szCs w:val="24"/>
        </w:rPr>
      </w:pPr>
    </w:p>
    <w:p w:rsidR="006A3FF0" w:rsidRPr="006A3FF0" w:rsidRDefault="006A3FF0" w:rsidP="006A3FF0">
      <w:pPr>
        <w:spacing w:after="0" w:line="240" w:lineRule="auto"/>
        <w:ind w:left="1134" w:firstLine="709"/>
        <w:rPr>
          <w:rFonts w:ascii="Times New Roman" w:hAnsi="Times New Roman" w:cs="Times New Roman"/>
          <w:sz w:val="24"/>
          <w:szCs w:val="24"/>
        </w:rPr>
      </w:pPr>
      <w:r w:rsidRPr="006A3FF0">
        <w:rPr>
          <w:rFonts w:ascii="Times New Roman" w:hAnsi="Times New Roman" w:cs="Times New Roman"/>
          <w:sz w:val="24"/>
          <w:szCs w:val="24"/>
        </w:rPr>
        <w:t>ELAINE NOVACKI DOS SANTOS</w:t>
      </w:r>
    </w:p>
    <w:p w:rsidR="006A3FF0" w:rsidRPr="006A3FF0" w:rsidRDefault="006A3FF0" w:rsidP="006A3FF0">
      <w:pPr>
        <w:spacing w:after="0" w:line="240" w:lineRule="auto"/>
        <w:ind w:left="1134" w:firstLine="709"/>
        <w:rPr>
          <w:rFonts w:ascii="Times New Roman" w:hAnsi="Times New Roman" w:cs="Times New Roman"/>
          <w:sz w:val="24"/>
          <w:szCs w:val="24"/>
        </w:rPr>
      </w:pPr>
      <w:r w:rsidRPr="006A3FF0">
        <w:rPr>
          <w:rFonts w:ascii="Times New Roman" w:hAnsi="Times New Roman" w:cs="Times New Roman"/>
          <w:sz w:val="24"/>
          <w:szCs w:val="24"/>
        </w:rPr>
        <w:t>SECERTÁRIA DE ADMINISTRAÇÃO, PLANEJAMENTO E FAZENDA</w:t>
      </w:r>
    </w:p>
    <w:p w:rsidR="006A3FF0" w:rsidRPr="006A3FF0" w:rsidRDefault="006A3FF0" w:rsidP="006A3FF0">
      <w:pPr>
        <w:spacing w:line="200" w:lineRule="atLeast"/>
        <w:ind w:left="1134" w:firstLine="708"/>
        <w:rPr>
          <w:rFonts w:ascii="Times New Roman" w:hAnsi="Times New Roman" w:cs="Times New Roman"/>
          <w:sz w:val="24"/>
          <w:szCs w:val="24"/>
        </w:rPr>
      </w:pPr>
    </w:p>
    <w:p w:rsidR="006A3FF0" w:rsidRPr="006A3FF0" w:rsidRDefault="006A3FF0" w:rsidP="006A3FF0">
      <w:pPr>
        <w:spacing w:line="200" w:lineRule="atLeast"/>
        <w:ind w:left="1134" w:firstLine="708"/>
        <w:rPr>
          <w:rFonts w:ascii="Times New Roman" w:hAnsi="Times New Roman" w:cs="Times New Roman"/>
          <w:sz w:val="24"/>
          <w:szCs w:val="24"/>
        </w:rPr>
      </w:pPr>
    </w:p>
    <w:p w:rsidR="006A3FF0" w:rsidRPr="006A3FF0" w:rsidRDefault="006A3FF0" w:rsidP="006A3FF0">
      <w:pPr>
        <w:spacing w:line="200" w:lineRule="atLeast"/>
        <w:ind w:left="1134" w:firstLine="708"/>
        <w:rPr>
          <w:rFonts w:ascii="Times New Roman" w:hAnsi="Times New Roman" w:cs="Times New Roman"/>
        </w:rPr>
      </w:pPr>
    </w:p>
    <w:p w:rsidR="006A3FF0" w:rsidRPr="006A3FF0" w:rsidRDefault="006A3FF0" w:rsidP="006A3FF0">
      <w:pPr>
        <w:spacing w:line="200" w:lineRule="atLeast"/>
        <w:ind w:left="1134" w:firstLine="708"/>
        <w:rPr>
          <w:rFonts w:ascii="Times New Roman" w:hAnsi="Times New Roman" w:cs="Times New Roman"/>
          <w:sz w:val="20"/>
        </w:rPr>
      </w:pPr>
      <w:r w:rsidRPr="006A3FF0">
        <w:rPr>
          <w:rFonts w:ascii="Times New Roman" w:hAnsi="Times New Roman" w:cs="Times New Roman"/>
          <w:sz w:val="20"/>
        </w:rPr>
        <w:t>Registrado e Publicado no DOM e site Município.</w:t>
      </w:r>
    </w:p>
    <w:p w:rsidR="001D4538" w:rsidRPr="006A3FF0" w:rsidRDefault="001D4538" w:rsidP="007013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538" w:rsidRPr="006A3FF0" w:rsidRDefault="001D4538" w:rsidP="007013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F17" w:rsidRPr="006A3FF0" w:rsidRDefault="000C0F17" w:rsidP="007013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F17" w:rsidRPr="006A3FF0" w:rsidRDefault="000C0F17" w:rsidP="007013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C0F17" w:rsidRPr="006A3FF0" w:rsidSect="007D0C59">
      <w:pgSz w:w="11906" w:h="16838"/>
      <w:pgMar w:top="204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A6"/>
    <w:rsid w:val="000C0F17"/>
    <w:rsid w:val="000C6F1D"/>
    <w:rsid w:val="001B7363"/>
    <w:rsid w:val="001D4538"/>
    <w:rsid w:val="002F293E"/>
    <w:rsid w:val="00511AB6"/>
    <w:rsid w:val="005E3382"/>
    <w:rsid w:val="006A3FF0"/>
    <w:rsid w:val="0070137A"/>
    <w:rsid w:val="007B0465"/>
    <w:rsid w:val="007D0C59"/>
    <w:rsid w:val="008B04C3"/>
    <w:rsid w:val="008B2E66"/>
    <w:rsid w:val="00C33CA6"/>
    <w:rsid w:val="00E043C1"/>
    <w:rsid w:val="00ED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F12B"/>
  <w15:chartTrackingRefBased/>
  <w15:docId w15:val="{768DA267-C669-4879-996C-5C143755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04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Terminal</cp:lastModifiedBy>
  <cp:revision>7</cp:revision>
  <cp:lastPrinted>2023-12-12T19:50:00Z</cp:lastPrinted>
  <dcterms:created xsi:type="dcterms:W3CDTF">2023-11-20T16:45:00Z</dcterms:created>
  <dcterms:modified xsi:type="dcterms:W3CDTF">2023-12-12T19:53:00Z</dcterms:modified>
</cp:coreProperties>
</file>