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90" w:rsidRPr="0004581B" w:rsidRDefault="002F0390" w:rsidP="002F0390">
      <w:pPr>
        <w:jc w:val="right"/>
        <w:rPr>
          <w:rStyle w:val="titulo"/>
          <w:rFonts w:ascii="Arial" w:hAnsi="Arial" w:cs="Arial"/>
          <w:b/>
          <w:sz w:val="24"/>
          <w:szCs w:val="24"/>
        </w:rPr>
      </w:pPr>
    </w:p>
    <w:p w:rsidR="002F0390" w:rsidRPr="0004581B" w:rsidRDefault="002F0390" w:rsidP="0004581B">
      <w:pPr>
        <w:jc w:val="center"/>
        <w:rPr>
          <w:rStyle w:val="titulo"/>
          <w:rFonts w:ascii="Times New Roman" w:hAnsi="Times New Roman"/>
          <w:b/>
          <w:sz w:val="24"/>
          <w:szCs w:val="24"/>
        </w:rPr>
      </w:pPr>
      <w:r w:rsidRPr="0004581B">
        <w:rPr>
          <w:rStyle w:val="titulo"/>
          <w:rFonts w:ascii="Times New Roman" w:hAnsi="Times New Roman"/>
          <w:b/>
          <w:sz w:val="24"/>
          <w:szCs w:val="24"/>
        </w:rPr>
        <w:t xml:space="preserve">LEI Nº. </w:t>
      </w:r>
      <w:r w:rsidR="0004581B" w:rsidRPr="0004581B">
        <w:rPr>
          <w:rStyle w:val="titulo"/>
          <w:rFonts w:ascii="Times New Roman" w:hAnsi="Times New Roman"/>
          <w:b/>
          <w:sz w:val="24"/>
          <w:szCs w:val="24"/>
        </w:rPr>
        <w:t>1079</w:t>
      </w:r>
      <w:r w:rsidR="00647D1E" w:rsidRPr="0004581B">
        <w:rPr>
          <w:rStyle w:val="titulo"/>
          <w:rFonts w:ascii="Times New Roman" w:hAnsi="Times New Roman"/>
          <w:b/>
          <w:sz w:val="24"/>
          <w:szCs w:val="24"/>
        </w:rPr>
        <w:t>/2023,</w:t>
      </w:r>
      <w:r w:rsidRPr="0004581B">
        <w:rPr>
          <w:rStyle w:val="titulo"/>
          <w:rFonts w:ascii="Times New Roman" w:hAnsi="Times New Roman"/>
          <w:b/>
          <w:sz w:val="24"/>
          <w:szCs w:val="24"/>
        </w:rPr>
        <w:t xml:space="preserve"> DE </w:t>
      </w:r>
      <w:r w:rsidR="0004581B" w:rsidRPr="0004581B">
        <w:rPr>
          <w:rStyle w:val="titulo"/>
          <w:rFonts w:ascii="Times New Roman" w:hAnsi="Times New Roman"/>
          <w:b/>
          <w:sz w:val="24"/>
          <w:szCs w:val="24"/>
        </w:rPr>
        <w:t>12</w:t>
      </w:r>
      <w:r w:rsidRPr="0004581B">
        <w:rPr>
          <w:rStyle w:val="titulo"/>
          <w:rFonts w:ascii="Times New Roman" w:hAnsi="Times New Roman"/>
          <w:b/>
          <w:sz w:val="24"/>
          <w:szCs w:val="24"/>
        </w:rPr>
        <w:t xml:space="preserve"> DE </w:t>
      </w:r>
      <w:r w:rsidR="005F640A" w:rsidRPr="0004581B">
        <w:rPr>
          <w:rStyle w:val="titulo"/>
          <w:rFonts w:ascii="Times New Roman" w:hAnsi="Times New Roman"/>
          <w:b/>
          <w:sz w:val="24"/>
          <w:szCs w:val="24"/>
        </w:rPr>
        <w:t>DEZEM</w:t>
      </w:r>
      <w:r w:rsidR="007D31BE" w:rsidRPr="0004581B">
        <w:rPr>
          <w:rStyle w:val="titulo"/>
          <w:rFonts w:ascii="Times New Roman" w:hAnsi="Times New Roman"/>
          <w:b/>
          <w:sz w:val="24"/>
          <w:szCs w:val="24"/>
        </w:rPr>
        <w:t>BRO</w:t>
      </w:r>
      <w:r w:rsidRPr="0004581B">
        <w:rPr>
          <w:rStyle w:val="titulo"/>
          <w:rFonts w:ascii="Times New Roman" w:hAnsi="Times New Roman"/>
          <w:b/>
          <w:sz w:val="24"/>
          <w:szCs w:val="24"/>
        </w:rPr>
        <w:t xml:space="preserve"> DE 202</w:t>
      </w:r>
      <w:r w:rsidR="005F640A" w:rsidRPr="0004581B">
        <w:rPr>
          <w:rStyle w:val="titulo"/>
          <w:rFonts w:ascii="Times New Roman" w:hAnsi="Times New Roman"/>
          <w:b/>
          <w:sz w:val="24"/>
          <w:szCs w:val="24"/>
        </w:rPr>
        <w:t>3</w:t>
      </w:r>
      <w:r w:rsidR="00647D1E" w:rsidRPr="0004581B">
        <w:rPr>
          <w:rStyle w:val="titulo"/>
          <w:rFonts w:ascii="Times New Roman" w:hAnsi="Times New Roman"/>
          <w:b/>
          <w:sz w:val="24"/>
          <w:szCs w:val="24"/>
        </w:rPr>
        <w:t>.</w:t>
      </w:r>
    </w:p>
    <w:p w:rsidR="002F0390" w:rsidRPr="0004581B" w:rsidRDefault="002F0390" w:rsidP="002F0390">
      <w:pPr>
        <w:jc w:val="both"/>
        <w:rPr>
          <w:rStyle w:val="titulo"/>
          <w:rFonts w:ascii="Times New Roman" w:hAnsi="Times New Roman"/>
          <w:b/>
          <w:sz w:val="24"/>
          <w:szCs w:val="24"/>
        </w:rPr>
      </w:pPr>
    </w:p>
    <w:p w:rsidR="002F0390" w:rsidRPr="0004581B" w:rsidRDefault="002F0390" w:rsidP="008E1CE2">
      <w:pPr>
        <w:ind w:left="1701"/>
        <w:jc w:val="both"/>
        <w:rPr>
          <w:rStyle w:val="titulo"/>
          <w:rFonts w:ascii="Times New Roman" w:hAnsi="Times New Roman"/>
          <w:b/>
          <w:sz w:val="24"/>
          <w:szCs w:val="24"/>
        </w:rPr>
      </w:pPr>
      <w:r w:rsidRPr="0004581B">
        <w:rPr>
          <w:rStyle w:val="titulo"/>
          <w:rFonts w:ascii="Times New Roman" w:hAnsi="Times New Roman"/>
          <w:b/>
          <w:sz w:val="24"/>
          <w:szCs w:val="24"/>
        </w:rPr>
        <w:t xml:space="preserve">INSTITUI O PROGRAMA DE </w:t>
      </w:r>
      <w:r w:rsidR="00763A75" w:rsidRPr="0004581B">
        <w:rPr>
          <w:rStyle w:val="titulo"/>
          <w:rFonts w:ascii="Times New Roman" w:hAnsi="Times New Roman"/>
          <w:b/>
          <w:sz w:val="24"/>
          <w:szCs w:val="24"/>
        </w:rPr>
        <w:t>CRÉDITO EMERGENCIAL</w:t>
      </w:r>
      <w:r w:rsidR="00CD0175" w:rsidRPr="0004581B">
        <w:rPr>
          <w:rFonts w:ascii="Times New Roman" w:hAnsi="Times New Roman" w:cs="Times New Roman"/>
          <w:b/>
          <w:color w:val="212529"/>
          <w:sz w:val="24"/>
          <w:szCs w:val="24"/>
          <w:shd w:val="clear" w:color="auto" w:fill="FFFFFF"/>
        </w:rPr>
        <w:t xml:space="preserve"> NO MUNICÍPIO, DENOMINADO </w:t>
      </w:r>
      <w:r w:rsidRPr="0004581B">
        <w:rPr>
          <w:rStyle w:val="titulo"/>
          <w:rFonts w:ascii="Times New Roman" w:hAnsi="Times New Roman"/>
          <w:b/>
          <w:sz w:val="24"/>
          <w:szCs w:val="24"/>
        </w:rPr>
        <w:t xml:space="preserve">JURO ZERO </w:t>
      </w:r>
      <w:r w:rsidR="007D31BE" w:rsidRPr="0004581B">
        <w:rPr>
          <w:rStyle w:val="titulo"/>
          <w:rFonts w:ascii="Times New Roman" w:hAnsi="Times New Roman"/>
          <w:b/>
          <w:sz w:val="24"/>
          <w:szCs w:val="24"/>
        </w:rPr>
        <w:t>BRUNÓPOLIS</w:t>
      </w:r>
      <w:r w:rsidR="00625A3E" w:rsidRPr="0004581B">
        <w:rPr>
          <w:rStyle w:val="titulo"/>
          <w:rFonts w:ascii="Times New Roman" w:hAnsi="Times New Roman"/>
          <w:b/>
          <w:sz w:val="24"/>
          <w:szCs w:val="24"/>
        </w:rPr>
        <w:t>,</w:t>
      </w:r>
      <w:r w:rsidRPr="0004581B">
        <w:rPr>
          <w:rStyle w:val="titulo"/>
          <w:rFonts w:ascii="Times New Roman" w:hAnsi="Times New Roman"/>
          <w:b/>
          <w:sz w:val="24"/>
          <w:szCs w:val="24"/>
        </w:rPr>
        <w:t xml:space="preserve"> </w:t>
      </w:r>
      <w:r w:rsidR="007D31BE" w:rsidRPr="0004581B">
        <w:rPr>
          <w:rStyle w:val="titulo"/>
          <w:rFonts w:ascii="Times New Roman" w:hAnsi="Times New Roman"/>
          <w:b/>
          <w:sz w:val="24"/>
          <w:szCs w:val="24"/>
        </w:rPr>
        <w:t>E</w:t>
      </w:r>
      <w:r w:rsidRPr="0004581B">
        <w:rPr>
          <w:rStyle w:val="titulo"/>
          <w:rFonts w:ascii="Times New Roman" w:hAnsi="Times New Roman"/>
          <w:b/>
          <w:sz w:val="24"/>
          <w:szCs w:val="24"/>
        </w:rPr>
        <w:t xml:space="preserve"> DÁ OUTRAS PROVIDÊNCIAS.</w:t>
      </w:r>
    </w:p>
    <w:p w:rsidR="008E1CE2" w:rsidRPr="0004581B" w:rsidRDefault="008E1CE2" w:rsidP="007D31BE">
      <w:pPr>
        <w:pStyle w:val="NormalWeb"/>
        <w:spacing w:before="0" w:beforeAutospacing="0" w:after="120" w:afterAutospacing="0"/>
        <w:ind w:firstLine="3544"/>
        <w:jc w:val="both"/>
        <w:rPr>
          <w:b/>
          <w:lang w:val="pt-PT"/>
        </w:rPr>
      </w:pPr>
    </w:p>
    <w:p w:rsidR="0004581B" w:rsidRPr="0004581B" w:rsidRDefault="007D31BE" w:rsidP="0004581B">
      <w:pPr>
        <w:spacing w:after="0" w:line="240" w:lineRule="auto"/>
        <w:ind w:firstLine="1701"/>
        <w:jc w:val="both"/>
        <w:rPr>
          <w:rFonts w:ascii="Times New Roman" w:hAnsi="Times New Roman" w:cs="Times New Roman"/>
          <w:sz w:val="24"/>
          <w:szCs w:val="24"/>
        </w:rPr>
      </w:pPr>
      <w:r w:rsidRPr="0004581B">
        <w:rPr>
          <w:rFonts w:ascii="Times New Roman" w:hAnsi="Times New Roman" w:cs="Times New Roman"/>
          <w:b/>
          <w:sz w:val="24"/>
          <w:szCs w:val="24"/>
          <w:lang w:val="pt-PT"/>
        </w:rPr>
        <w:t>VOLCIR CANUTO</w:t>
      </w:r>
      <w:r w:rsidR="002F0390" w:rsidRPr="0004581B">
        <w:rPr>
          <w:rFonts w:ascii="Times New Roman" w:hAnsi="Times New Roman" w:cs="Times New Roman"/>
          <w:b/>
          <w:sz w:val="24"/>
          <w:szCs w:val="24"/>
          <w:lang w:val="pt-PT"/>
        </w:rPr>
        <w:t xml:space="preserve">, </w:t>
      </w:r>
      <w:r w:rsidR="002F0390" w:rsidRPr="0004581B">
        <w:rPr>
          <w:rFonts w:ascii="Times New Roman" w:hAnsi="Times New Roman" w:cs="Times New Roman"/>
          <w:sz w:val="24"/>
          <w:szCs w:val="24"/>
          <w:lang w:val="pt-PT"/>
        </w:rPr>
        <w:t xml:space="preserve">Prefeito Municipal de </w:t>
      </w:r>
      <w:r w:rsidRPr="0004581B">
        <w:rPr>
          <w:rFonts w:ascii="Times New Roman" w:hAnsi="Times New Roman" w:cs="Times New Roman"/>
          <w:sz w:val="24"/>
          <w:szCs w:val="24"/>
          <w:lang w:val="pt-PT"/>
        </w:rPr>
        <w:t>Brunópolis</w:t>
      </w:r>
      <w:r w:rsidR="002F0390" w:rsidRPr="0004581B">
        <w:rPr>
          <w:rFonts w:ascii="Times New Roman" w:hAnsi="Times New Roman" w:cs="Times New Roman"/>
          <w:sz w:val="24"/>
          <w:szCs w:val="24"/>
          <w:lang w:val="pt-PT"/>
        </w:rPr>
        <w:t xml:space="preserve">, Estado de Santa Catarina, no uso de suas atribuições legais e na forma da </w:t>
      </w:r>
      <w:r w:rsidR="0004581B">
        <w:rPr>
          <w:rFonts w:ascii="Times New Roman" w:hAnsi="Times New Roman" w:cs="Times New Roman"/>
          <w:sz w:val="24"/>
          <w:szCs w:val="24"/>
          <w:lang w:val="pt-PT"/>
        </w:rPr>
        <w:t xml:space="preserve">Lei, </w:t>
      </w:r>
      <w:r w:rsidR="0004581B" w:rsidRPr="0004581B">
        <w:rPr>
          <w:rFonts w:ascii="Times New Roman" w:hAnsi="Times New Roman" w:cs="Times New Roman"/>
          <w:sz w:val="24"/>
          <w:szCs w:val="24"/>
        </w:rPr>
        <w:t xml:space="preserve">faz saber que a Câmara Municipal aprovou e Ele sanciona a seguinte Lei: </w:t>
      </w:r>
    </w:p>
    <w:p w:rsidR="0004581B" w:rsidRPr="0004581B" w:rsidRDefault="0004581B" w:rsidP="0004581B">
      <w:pPr>
        <w:spacing w:after="0" w:line="240" w:lineRule="auto"/>
        <w:ind w:firstLine="1620"/>
        <w:jc w:val="both"/>
        <w:rPr>
          <w:rFonts w:ascii="Times New Roman" w:hAnsi="Times New Roman" w:cs="Times New Roman"/>
          <w:sz w:val="24"/>
          <w:szCs w:val="24"/>
        </w:rPr>
      </w:pPr>
    </w:p>
    <w:p w:rsidR="00647D1E" w:rsidRPr="0004581B" w:rsidRDefault="00647D1E" w:rsidP="008E1CE2">
      <w:pPr>
        <w:pStyle w:val="NormalWeb"/>
        <w:spacing w:before="0" w:beforeAutospacing="0" w:after="120" w:afterAutospacing="0"/>
        <w:ind w:firstLine="1701"/>
        <w:jc w:val="both"/>
      </w:pPr>
    </w:p>
    <w:p w:rsidR="002F0390" w:rsidRDefault="002F0390" w:rsidP="002F0390">
      <w:pPr>
        <w:jc w:val="both"/>
        <w:rPr>
          <w:rFonts w:cs="Times New Roman"/>
        </w:rPr>
      </w:pPr>
      <w:bookmarkStart w:id="0" w:name="artigo_3"/>
      <w:r>
        <w:rPr>
          <w:rStyle w:val="label"/>
          <w:rFonts w:ascii="Times New Roman" w:hAnsi="Times New Roman" w:cs="Times New Roman"/>
          <w:sz w:val="24"/>
          <w:szCs w:val="24"/>
        </w:rPr>
        <w:t>Art. 1º</w:t>
      </w:r>
      <w:bookmarkEnd w:id="0"/>
      <w:r>
        <w:rPr>
          <w:rFonts w:ascii="Times New Roman" w:hAnsi="Times New Roman" w:cs="Times New Roman"/>
          <w:sz w:val="24"/>
          <w:szCs w:val="24"/>
        </w:rPr>
        <w:t xml:space="preserve"> Fica instituído o Programa de Crédito Emergencial Juro Zero do Município de </w:t>
      </w:r>
      <w:r w:rsidR="007D31BE">
        <w:rPr>
          <w:rFonts w:ascii="Times New Roman" w:hAnsi="Times New Roman" w:cs="Times New Roman"/>
          <w:sz w:val="24"/>
          <w:szCs w:val="24"/>
        </w:rPr>
        <w:t>Brunópolis</w:t>
      </w:r>
      <w:r>
        <w:rPr>
          <w:rFonts w:ascii="Times New Roman" w:hAnsi="Times New Roman" w:cs="Times New Roman"/>
          <w:sz w:val="24"/>
          <w:szCs w:val="24"/>
        </w:rPr>
        <w:t xml:space="preserve"> - SC, que tem por objetivo possibilitar o acesso ao crédito, incentivar a geração de emprego e renda, investimento produtivo e a promoção da inclusão social, por intermédio da concessão de subsídio financeiro pelo Município aos Microempreendedores Individuais - MEI, Microempresas - ME , Empresas de Pequeno Porte - EPP e aos Produtores Rurais Pessoas Físicas, observadas as diretrizes estabelecidas por esta Lei..</w:t>
      </w:r>
    </w:p>
    <w:p w:rsidR="002F0390" w:rsidRDefault="002F0390" w:rsidP="002F0390">
      <w:pPr>
        <w:jc w:val="both"/>
        <w:rPr>
          <w:rFonts w:ascii="Times New Roman" w:hAnsi="Times New Roman" w:cs="Times New Roman"/>
          <w:sz w:val="24"/>
          <w:szCs w:val="24"/>
        </w:rPr>
      </w:pPr>
      <w:r>
        <w:rPr>
          <w:rFonts w:ascii="Times New Roman" w:hAnsi="Times New Roman" w:cs="Times New Roman"/>
          <w:sz w:val="24"/>
          <w:szCs w:val="24"/>
        </w:rPr>
        <w:t xml:space="preserve">§ 1º O subsídio financeiro de que trata este Programa destina-se, exclusivamente, ao custeio dos valores correspondentes aos juros remuneratórios das operações de crédito realizadas no âmbito do Programa de Crédito Emergencial Juro Zero </w:t>
      </w:r>
      <w:r w:rsidR="007D31BE">
        <w:rPr>
          <w:rFonts w:ascii="Times New Roman" w:hAnsi="Times New Roman" w:cs="Times New Roman"/>
          <w:sz w:val="24"/>
          <w:szCs w:val="24"/>
        </w:rPr>
        <w:t>Brunópolis-SC</w:t>
      </w:r>
      <w:r>
        <w:rPr>
          <w:rFonts w:ascii="Times New Roman" w:hAnsi="Times New Roman" w:cs="Times New Roman"/>
          <w:sz w:val="24"/>
          <w:szCs w:val="24"/>
        </w:rPr>
        <w:t>, os quais serão repassados diretamente pelo Munícipio aos agentes financeiros ou operadores credenciados nos termos desta lei</w:t>
      </w:r>
      <w:r w:rsidR="007D31BE">
        <w:rPr>
          <w:rFonts w:ascii="Times New Roman" w:hAnsi="Times New Roman" w:cs="Times New Roman"/>
          <w:sz w:val="24"/>
          <w:szCs w:val="24"/>
        </w:rPr>
        <w:t>.</w:t>
      </w:r>
    </w:p>
    <w:p w:rsidR="002F0390" w:rsidRDefault="002F0390" w:rsidP="002F0390">
      <w:pPr>
        <w:jc w:val="both"/>
        <w:rPr>
          <w:rFonts w:ascii="Times New Roman" w:hAnsi="Times New Roman" w:cs="Times New Roman"/>
          <w:sz w:val="24"/>
          <w:szCs w:val="24"/>
        </w:rPr>
      </w:pPr>
      <w:r>
        <w:rPr>
          <w:rFonts w:ascii="Times New Roman" w:hAnsi="Times New Roman" w:cs="Times New Roman"/>
          <w:sz w:val="24"/>
          <w:szCs w:val="24"/>
        </w:rPr>
        <w:t>§ 2º Para consecução dos objetivos de que tratam o caput deste artigo, as operações de crédito no âmbito do Programa serão avaliadas pelos agentes financeiros ou operadores credenciados, mediante adoção de metodologia de atendimento presencial diretamente no local da atividade econômica do empreendedor para conhecimento do negócio, orientação quanto a utilização do crédito, verificação da capacidade de pagamento e prevenção quanto ao endividamento excessivo dos beneficiários.</w:t>
      </w:r>
    </w:p>
    <w:p w:rsidR="002F0390" w:rsidRDefault="002F0390" w:rsidP="002F0390">
      <w:pPr>
        <w:jc w:val="both"/>
        <w:rPr>
          <w:rStyle w:val="label"/>
        </w:rPr>
      </w:pPr>
      <w:bookmarkStart w:id="1" w:name="artigo_4"/>
      <w:r>
        <w:rPr>
          <w:rFonts w:ascii="Times New Roman" w:hAnsi="Times New Roman" w:cs="Times New Roman"/>
          <w:sz w:val="24"/>
          <w:szCs w:val="24"/>
        </w:rPr>
        <w:t>§ 3º Os requisitos para acesso no âmbito do Programa, bem como as condições gerais como limites, valores, prazos e taxas serão regulamentadas em Decreto do Poder Executivo Municipal.</w:t>
      </w:r>
    </w:p>
    <w:p w:rsidR="002F0390" w:rsidRDefault="002F0390" w:rsidP="002F0390">
      <w:pPr>
        <w:jc w:val="both"/>
      </w:pPr>
      <w:r>
        <w:rPr>
          <w:rStyle w:val="label"/>
          <w:rFonts w:ascii="Times New Roman" w:hAnsi="Times New Roman" w:cs="Times New Roman"/>
          <w:sz w:val="24"/>
          <w:szCs w:val="24"/>
        </w:rPr>
        <w:t>Art. 2º</w:t>
      </w:r>
      <w:bookmarkEnd w:id="1"/>
      <w:r>
        <w:rPr>
          <w:rFonts w:ascii="Times New Roman" w:hAnsi="Times New Roman" w:cs="Times New Roman"/>
          <w:sz w:val="24"/>
          <w:szCs w:val="24"/>
        </w:rPr>
        <w:t xml:space="preserve"> Para a operacionalização do Programa de Crédito Emergencial Juro Ze</w:t>
      </w:r>
      <w:r w:rsidR="007D31BE">
        <w:rPr>
          <w:rFonts w:ascii="Times New Roman" w:hAnsi="Times New Roman" w:cs="Times New Roman"/>
          <w:sz w:val="24"/>
          <w:szCs w:val="24"/>
        </w:rPr>
        <w:t>ro, o Município de Brunópolis</w:t>
      </w:r>
      <w:r>
        <w:rPr>
          <w:rFonts w:ascii="Times New Roman" w:hAnsi="Times New Roman" w:cs="Times New Roman"/>
          <w:sz w:val="24"/>
          <w:szCs w:val="24"/>
        </w:rPr>
        <w:t xml:space="preserve"> fica autorizado a subsidiar os valores correspondentes aos juros remuneratórios sobre o montante de capital disponibilizados pelo</w:t>
      </w:r>
      <w:r w:rsidR="007D31BE">
        <w:rPr>
          <w:rFonts w:ascii="Times New Roman" w:hAnsi="Times New Roman" w:cs="Times New Roman"/>
          <w:sz w:val="24"/>
          <w:szCs w:val="24"/>
        </w:rPr>
        <w:t>s</w:t>
      </w:r>
      <w:r>
        <w:rPr>
          <w:rFonts w:ascii="Times New Roman" w:hAnsi="Times New Roman" w:cs="Times New Roman"/>
          <w:sz w:val="24"/>
          <w:szCs w:val="24"/>
        </w:rPr>
        <w:t xml:space="preserve"> agentes financeiros ou operadores credenciados a cada exercício financeiro nos seguintes limites: </w:t>
      </w:r>
    </w:p>
    <w:p w:rsidR="002F0390" w:rsidRDefault="002F0390" w:rsidP="002F0390">
      <w:pPr>
        <w:ind w:left="340"/>
        <w:jc w:val="both"/>
        <w:rPr>
          <w:rFonts w:ascii="Times New Roman" w:hAnsi="Times New Roman" w:cs="Times New Roman"/>
          <w:sz w:val="24"/>
          <w:szCs w:val="24"/>
        </w:rPr>
      </w:pPr>
      <w:r>
        <w:rPr>
          <w:rFonts w:ascii="Times New Roman" w:hAnsi="Times New Roman" w:cs="Times New Roman"/>
          <w:sz w:val="24"/>
          <w:szCs w:val="24"/>
        </w:rPr>
        <w:t xml:space="preserve">I - R$ </w:t>
      </w:r>
      <w:r w:rsidR="0081257D" w:rsidRPr="00625A3E">
        <w:rPr>
          <w:rFonts w:ascii="Times New Roman" w:hAnsi="Times New Roman" w:cs="Times New Roman"/>
          <w:sz w:val="24"/>
          <w:szCs w:val="24"/>
        </w:rPr>
        <w:t>2</w:t>
      </w:r>
      <w:r w:rsidRPr="00625A3E">
        <w:rPr>
          <w:rFonts w:ascii="Times New Roman" w:hAnsi="Times New Roman" w:cs="Times New Roman"/>
          <w:sz w:val="24"/>
          <w:szCs w:val="24"/>
        </w:rPr>
        <w:t>00.000,00 (</w:t>
      </w:r>
      <w:r w:rsidR="005D44AA" w:rsidRPr="00625A3E">
        <w:rPr>
          <w:rFonts w:ascii="Times New Roman" w:hAnsi="Times New Roman" w:cs="Times New Roman"/>
          <w:sz w:val="24"/>
          <w:szCs w:val="24"/>
        </w:rPr>
        <w:t>Duze</w:t>
      </w:r>
      <w:r w:rsidRPr="00625A3E">
        <w:rPr>
          <w:rFonts w:ascii="Times New Roman" w:hAnsi="Times New Roman" w:cs="Times New Roman"/>
          <w:sz w:val="24"/>
          <w:szCs w:val="24"/>
        </w:rPr>
        <w:t xml:space="preserve">ntos mil reais), </w:t>
      </w:r>
      <w:r>
        <w:rPr>
          <w:rFonts w:ascii="Times New Roman" w:hAnsi="Times New Roman" w:cs="Times New Roman"/>
          <w:sz w:val="24"/>
          <w:szCs w:val="24"/>
        </w:rPr>
        <w:t>para Microempreendedores Individuais – MEI, Microempresas – ME e Empresas de Pequeno Porte – EPP;</w:t>
      </w:r>
    </w:p>
    <w:p w:rsidR="002F0390" w:rsidRDefault="002F0390" w:rsidP="002F0390">
      <w:pPr>
        <w:ind w:left="340"/>
        <w:jc w:val="both"/>
        <w:rPr>
          <w:rFonts w:ascii="Times New Roman" w:hAnsi="Times New Roman" w:cs="Times New Roman"/>
          <w:sz w:val="24"/>
          <w:szCs w:val="24"/>
        </w:rPr>
      </w:pPr>
      <w:r>
        <w:rPr>
          <w:rFonts w:ascii="Times New Roman" w:hAnsi="Times New Roman" w:cs="Times New Roman"/>
          <w:sz w:val="24"/>
          <w:szCs w:val="24"/>
        </w:rPr>
        <w:t xml:space="preserve">II - R$ </w:t>
      </w:r>
      <w:r w:rsidR="0081257D" w:rsidRPr="00625A3E">
        <w:rPr>
          <w:rFonts w:ascii="Times New Roman" w:hAnsi="Times New Roman" w:cs="Times New Roman"/>
          <w:sz w:val="24"/>
          <w:szCs w:val="24"/>
        </w:rPr>
        <w:t>1.1</w:t>
      </w:r>
      <w:r w:rsidRPr="00625A3E">
        <w:rPr>
          <w:rFonts w:ascii="Times New Roman" w:hAnsi="Times New Roman" w:cs="Times New Roman"/>
          <w:sz w:val="24"/>
          <w:szCs w:val="24"/>
        </w:rPr>
        <w:t>00.000,00 (um milhão</w:t>
      </w:r>
      <w:r w:rsidR="005D44AA" w:rsidRPr="00625A3E">
        <w:rPr>
          <w:rFonts w:ascii="Times New Roman" w:hAnsi="Times New Roman" w:cs="Times New Roman"/>
          <w:sz w:val="24"/>
          <w:szCs w:val="24"/>
        </w:rPr>
        <w:t xml:space="preserve"> e cem mil</w:t>
      </w:r>
      <w:r w:rsidRPr="00625A3E">
        <w:rPr>
          <w:rFonts w:ascii="Times New Roman" w:hAnsi="Times New Roman" w:cs="Times New Roman"/>
          <w:sz w:val="24"/>
          <w:szCs w:val="24"/>
        </w:rPr>
        <w:t xml:space="preserve"> de reais) </w:t>
      </w:r>
      <w:r>
        <w:rPr>
          <w:rFonts w:ascii="Times New Roman" w:hAnsi="Times New Roman" w:cs="Times New Roman"/>
          <w:sz w:val="24"/>
          <w:szCs w:val="24"/>
        </w:rPr>
        <w:t xml:space="preserve">para </w:t>
      </w:r>
      <w:r w:rsidR="00763A75">
        <w:rPr>
          <w:rFonts w:ascii="Times New Roman" w:hAnsi="Times New Roman" w:cs="Times New Roman"/>
          <w:sz w:val="24"/>
          <w:szCs w:val="24"/>
        </w:rPr>
        <w:t xml:space="preserve">pequenos </w:t>
      </w:r>
      <w:r>
        <w:rPr>
          <w:rFonts w:ascii="Times New Roman" w:hAnsi="Times New Roman" w:cs="Times New Roman"/>
          <w:sz w:val="24"/>
          <w:szCs w:val="24"/>
        </w:rPr>
        <w:t>Produtores Rurais Pessoas Físicas.</w:t>
      </w:r>
    </w:p>
    <w:p w:rsidR="002F0390" w:rsidRDefault="002F0390" w:rsidP="002F0390">
      <w:pPr>
        <w:jc w:val="both"/>
        <w:rPr>
          <w:rStyle w:val="label"/>
        </w:rPr>
      </w:pPr>
      <w:r>
        <w:rPr>
          <w:rFonts w:ascii="Times New Roman" w:hAnsi="Times New Roman" w:cs="Times New Roman"/>
          <w:sz w:val="24"/>
          <w:szCs w:val="24"/>
        </w:rPr>
        <w:t xml:space="preserve"> </w:t>
      </w:r>
      <w:r>
        <w:rPr>
          <w:rFonts w:ascii="Times New Roman" w:hAnsi="Times New Roman" w:cs="Times New Roman"/>
          <w:b/>
          <w:bCs/>
          <w:sz w:val="24"/>
          <w:szCs w:val="24"/>
        </w:rPr>
        <w:t>Parágrafo Único:</w:t>
      </w:r>
      <w:r>
        <w:rPr>
          <w:rFonts w:ascii="Times New Roman" w:hAnsi="Times New Roman" w:cs="Times New Roman"/>
          <w:sz w:val="24"/>
          <w:szCs w:val="24"/>
        </w:rPr>
        <w:t xml:space="preserve"> Os saldos não utilizados pelas categorias contempladas nos incisos I e II deste artigo nos limites acima estipulados, poderão ser remanejados </w:t>
      </w:r>
      <w:bookmarkStart w:id="2" w:name="artigo_6"/>
    </w:p>
    <w:p w:rsidR="002F0390" w:rsidRDefault="002F0390" w:rsidP="002F0390">
      <w:pPr>
        <w:jc w:val="both"/>
      </w:pPr>
      <w:r>
        <w:rPr>
          <w:rStyle w:val="label"/>
          <w:rFonts w:ascii="Times New Roman" w:hAnsi="Times New Roman" w:cs="Times New Roman"/>
          <w:sz w:val="24"/>
          <w:szCs w:val="24"/>
        </w:rPr>
        <w:lastRenderedPageBreak/>
        <w:t>Art. 3º</w:t>
      </w:r>
      <w:bookmarkEnd w:id="2"/>
      <w:r>
        <w:rPr>
          <w:rFonts w:ascii="Times New Roman" w:hAnsi="Times New Roman" w:cs="Times New Roman"/>
          <w:sz w:val="24"/>
          <w:szCs w:val="24"/>
        </w:rPr>
        <w:t xml:space="preserve"> Para o atendimento dos objetivo</w:t>
      </w:r>
      <w:r w:rsidR="00CD0175">
        <w:rPr>
          <w:rFonts w:ascii="Times New Roman" w:hAnsi="Times New Roman" w:cs="Times New Roman"/>
          <w:sz w:val="24"/>
          <w:szCs w:val="24"/>
        </w:rPr>
        <w:t>s</w:t>
      </w:r>
      <w:r>
        <w:rPr>
          <w:rFonts w:ascii="Times New Roman" w:hAnsi="Times New Roman" w:cs="Times New Roman"/>
          <w:sz w:val="24"/>
          <w:szCs w:val="24"/>
        </w:rPr>
        <w:t xml:space="preserve"> desta lei fica o Município de </w:t>
      </w:r>
      <w:r w:rsidR="007D31BE">
        <w:rPr>
          <w:rFonts w:ascii="Times New Roman" w:hAnsi="Times New Roman" w:cs="Times New Roman"/>
          <w:sz w:val="24"/>
          <w:szCs w:val="24"/>
        </w:rPr>
        <w:t>Brunópolis</w:t>
      </w:r>
      <w:r>
        <w:rPr>
          <w:rFonts w:ascii="Times New Roman" w:hAnsi="Times New Roman" w:cs="Times New Roman"/>
          <w:sz w:val="24"/>
          <w:szCs w:val="24"/>
        </w:rPr>
        <w:t xml:space="preserve"> autorizado a estabelecer e firmar contratos de credenciamento para operacionalização do Programa com agentes financeiros ou operadores credenciados que atenderem aos requisitos, podendo participar as seguintes instituições legalmente habilitadas:</w:t>
      </w:r>
    </w:p>
    <w:p w:rsidR="002F0390" w:rsidRDefault="002F0390" w:rsidP="002F0390">
      <w:pPr>
        <w:pStyle w:val="PargrafodaLista"/>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Cooperativas financeiras;</w:t>
      </w:r>
    </w:p>
    <w:p w:rsidR="002F0390" w:rsidRDefault="002F0390" w:rsidP="002F0390">
      <w:pPr>
        <w:pStyle w:val="PargrafodaLista"/>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Sociedades de Credito ao Microempreendedor e à Empresa de Pequeno Porte – SCEPP;</w:t>
      </w:r>
    </w:p>
    <w:p w:rsidR="002F0390" w:rsidRDefault="002F0390" w:rsidP="002F0390">
      <w:pPr>
        <w:pStyle w:val="PargrafodaLista"/>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Organizações da Sociedade Civis de Interesse Público – OSCIP de microcrédito;</w:t>
      </w:r>
    </w:p>
    <w:p w:rsidR="002F0390" w:rsidRDefault="002F0390" w:rsidP="002F0390">
      <w:pPr>
        <w:pStyle w:val="PargrafodaLista"/>
        <w:numPr>
          <w:ilvl w:val="0"/>
          <w:numId w:val="1"/>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Instituições financeiras</w:t>
      </w:r>
    </w:p>
    <w:p w:rsidR="002F0390" w:rsidRDefault="002F0390" w:rsidP="002F0390">
      <w:pPr>
        <w:spacing w:after="0" w:line="240" w:lineRule="auto"/>
        <w:ind w:left="567"/>
        <w:jc w:val="both"/>
        <w:rPr>
          <w:rFonts w:ascii="Times New Roman" w:hAnsi="Times New Roman" w:cs="Times New Roman"/>
          <w:sz w:val="24"/>
          <w:szCs w:val="24"/>
        </w:rPr>
      </w:pPr>
    </w:p>
    <w:p w:rsidR="002F0390" w:rsidRDefault="002F0390" w:rsidP="002F0390">
      <w:pPr>
        <w:jc w:val="both"/>
        <w:rPr>
          <w:rFonts w:ascii="Times New Roman" w:hAnsi="Times New Roman" w:cs="Times New Roman"/>
          <w:sz w:val="24"/>
          <w:szCs w:val="24"/>
        </w:rPr>
      </w:pPr>
      <w:r>
        <w:rPr>
          <w:rFonts w:ascii="Times New Roman" w:hAnsi="Times New Roman" w:cs="Times New Roman"/>
          <w:b/>
          <w:bCs/>
          <w:sz w:val="24"/>
          <w:szCs w:val="24"/>
        </w:rPr>
        <w:t xml:space="preserve">Parágrafo Único </w:t>
      </w:r>
      <w:r>
        <w:rPr>
          <w:rFonts w:ascii="Times New Roman" w:hAnsi="Times New Roman" w:cs="Times New Roman"/>
          <w:sz w:val="24"/>
          <w:szCs w:val="24"/>
        </w:rPr>
        <w:t>Para firmar o contrato estabelecido no caput deste artigo, serão habilitadas, por meio de procedimento administrativo de credenciamento uma ou mais instituições relacionadas, que apresentarem os requisitos e condições para atendimento ao público alvo, conforme estabelecidos em Decreto do Poder Executivo Municipal com detalhamento dos procedimentos operacionais necessários ao atendimento dos objetivos do Programa.</w:t>
      </w:r>
    </w:p>
    <w:p w:rsidR="002F0390" w:rsidRDefault="002F0390" w:rsidP="002F0390">
      <w:pPr>
        <w:jc w:val="both"/>
        <w:rPr>
          <w:rFonts w:ascii="Times New Roman" w:hAnsi="Times New Roman" w:cs="Times New Roman"/>
          <w:sz w:val="24"/>
          <w:szCs w:val="24"/>
        </w:rPr>
      </w:pPr>
      <w:bookmarkStart w:id="3" w:name="artigo_7"/>
      <w:r>
        <w:rPr>
          <w:rStyle w:val="label"/>
          <w:rFonts w:ascii="Times New Roman" w:hAnsi="Times New Roman" w:cs="Times New Roman"/>
          <w:sz w:val="24"/>
          <w:szCs w:val="24"/>
        </w:rPr>
        <w:t>Art. 4º</w:t>
      </w:r>
      <w:bookmarkStart w:id="4" w:name="artigo_8"/>
      <w:bookmarkEnd w:id="3"/>
      <w:r>
        <w:rPr>
          <w:rFonts w:ascii="Times New Roman" w:hAnsi="Times New Roman" w:cs="Times New Roman"/>
          <w:sz w:val="24"/>
          <w:szCs w:val="24"/>
        </w:rPr>
        <w:t xml:space="preserve"> Após o processo de habilitação para participação no Programa de Credito Emergencial Juro Zero de </w:t>
      </w:r>
      <w:r w:rsidR="007D31BE">
        <w:rPr>
          <w:rFonts w:ascii="Times New Roman" w:hAnsi="Times New Roman" w:cs="Times New Roman"/>
          <w:sz w:val="24"/>
          <w:szCs w:val="24"/>
        </w:rPr>
        <w:t>Brunópolis</w:t>
      </w:r>
      <w:r>
        <w:rPr>
          <w:rFonts w:ascii="Times New Roman" w:hAnsi="Times New Roman" w:cs="Times New Roman"/>
          <w:sz w:val="24"/>
          <w:szCs w:val="24"/>
        </w:rPr>
        <w:t>, caberá aos beneficiários do Programa a escolha do agente financeiro ou operador credenciado para o respectivo atendimento de acordo com as normas e critérios próprios de avaliação de risco do credito.</w:t>
      </w:r>
    </w:p>
    <w:p w:rsidR="002F0390" w:rsidRDefault="002F0390" w:rsidP="002F0390">
      <w:pPr>
        <w:jc w:val="both"/>
        <w:rPr>
          <w:rFonts w:ascii="Times New Roman" w:hAnsi="Times New Roman" w:cs="Times New Roman"/>
          <w:sz w:val="24"/>
          <w:szCs w:val="24"/>
        </w:rPr>
      </w:pPr>
      <w:bookmarkStart w:id="5" w:name="artigo_10"/>
      <w:r>
        <w:rPr>
          <w:rStyle w:val="label"/>
          <w:rFonts w:ascii="Times New Roman" w:hAnsi="Times New Roman" w:cs="Times New Roman"/>
          <w:sz w:val="24"/>
          <w:szCs w:val="24"/>
        </w:rPr>
        <w:t>Art. 5º.</w:t>
      </w:r>
      <w:bookmarkEnd w:id="5"/>
      <w:r>
        <w:rPr>
          <w:rFonts w:ascii="Times New Roman" w:hAnsi="Times New Roman" w:cs="Times New Roman"/>
          <w:sz w:val="24"/>
          <w:szCs w:val="24"/>
        </w:rPr>
        <w:t xml:space="preserve"> Será responsabilidade do Município de </w:t>
      </w:r>
      <w:r w:rsidR="007D31BE">
        <w:rPr>
          <w:rFonts w:ascii="Times New Roman" w:hAnsi="Times New Roman" w:cs="Times New Roman"/>
          <w:sz w:val="24"/>
          <w:szCs w:val="24"/>
        </w:rPr>
        <w:t>Brunópolis</w:t>
      </w:r>
      <w:r>
        <w:rPr>
          <w:rFonts w:ascii="Times New Roman" w:hAnsi="Times New Roman" w:cs="Times New Roman"/>
          <w:sz w:val="24"/>
          <w:szCs w:val="24"/>
        </w:rPr>
        <w:t xml:space="preserve"> negociar e disciplinar:</w:t>
      </w:r>
    </w:p>
    <w:p w:rsidR="002F0390" w:rsidRDefault="002F0390" w:rsidP="002F0390">
      <w:pPr>
        <w:pStyle w:val="PargrafodaLista"/>
        <w:numPr>
          <w:ilvl w:val="0"/>
          <w:numId w:val="2"/>
        </w:numPr>
        <w:ind w:left="700"/>
        <w:jc w:val="both"/>
        <w:rPr>
          <w:rFonts w:ascii="Times New Roman" w:hAnsi="Times New Roman" w:cs="Times New Roman"/>
          <w:sz w:val="24"/>
          <w:szCs w:val="24"/>
        </w:rPr>
      </w:pPr>
      <w:r>
        <w:rPr>
          <w:rFonts w:ascii="Times New Roman" w:hAnsi="Times New Roman" w:cs="Times New Roman"/>
          <w:sz w:val="24"/>
          <w:szCs w:val="24"/>
        </w:rPr>
        <w:t xml:space="preserve">As condições de financiamento, repasse dos recursos e requisitos de atuação dos agentes financeiro ou operadores credenciados, de acordo com o artigo 4º desta Lei; e </w:t>
      </w:r>
    </w:p>
    <w:p w:rsidR="002F0390" w:rsidRDefault="002F0390" w:rsidP="002F0390">
      <w:pPr>
        <w:pStyle w:val="PargrafodaLista"/>
        <w:numPr>
          <w:ilvl w:val="0"/>
          <w:numId w:val="2"/>
        </w:numPr>
        <w:ind w:left="700"/>
        <w:jc w:val="both"/>
        <w:rPr>
          <w:rFonts w:ascii="Times New Roman" w:hAnsi="Times New Roman" w:cs="Times New Roman"/>
          <w:sz w:val="24"/>
          <w:szCs w:val="24"/>
        </w:rPr>
      </w:pPr>
      <w:r>
        <w:rPr>
          <w:rFonts w:ascii="Times New Roman" w:hAnsi="Times New Roman" w:cs="Times New Roman"/>
          <w:sz w:val="24"/>
          <w:szCs w:val="24"/>
        </w:rPr>
        <w:t xml:space="preserve">Demais condições de operacionalização do Programa de Crédito Emergencial Juro Zero de </w:t>
      </w:r>
      <w:r w:rsidR="007D31BE">
        <w:rPr>
          <w:rFonts w:ascii="Times New Roman" w:hAnsi="Times New Roman" w:cs="Times New Roman"/>
          <w:sz w:val="24"/>
          <w:szCs w:val="24"/>
        </w:rPr>
        <w:t>Brunópolis</w:t>
      </w:r>
      <w:bookmarkStart w:id="6" w:name="artigo_11"/>
      <w:r>
        <w:rPr>
          <w:rFonts w:ascii="Times New Roman" w:hAnsi="Times New Roman" w:cs="Times New Roman"/>
          <w:sz w:val="24"/>
          <w:szCs w:val="24"/>
        </w:rPr>
        <w:t xml:space="preserve"> estabelecidas em Decreto do Poder Executivo Municipal.</w:t>
      </w:r>
    </w:p>
    <w:p w:rsidR="002F0390" w:rsidRDefault="002F0390" w:rsidP="002F0390">
      <w:pPr>
        <w:jc w:val="both"/>
        <w:rPr>
          <w:rFonts w:ascii="Times New Roman" w:hAnsi="Times New Roman" w:cs="Times New Roman"/>
          <w:sz w:val="24"/>
          <w:szCs w:val="24"/>
        </w:rPr>
      </w:pPr>
      <w:r>
        <w:rPr>
          <w:rStyle w:val="label"/>
          <w:rFonts w:ascii="Times New Roman" w:hAnsi="Times New Roman" w:cs="Times New Roman"/>
          <w:sz w:val="24"/>
          <w:szCs w:val="24"/>
        </w:rPr>
        <w:t xml:space="preserve">Art. </w:t>
      </w:r>
      <w:bookmarkEnd w:id="6"/>
      <w:r>
        <w:rPr>
          <w:rStyle w:val="label"/>
          <w:rFonts w:ascii="Times New Roman" w:hAnsi="Times New Roman" w:cs="Times New Roman"/>
          <w:sz w:val="24"/>
          <w:szCs w:val="24"/>
        </w:rPr>
        <w:t>6º</w:t>
      </w:r>
      <w:r>
        <w:rPr>
          <w:rFonts w:ascii="Times New Roman" w:hAnsi="Times New Roman" w:cs="Times New Roman"/>
          <w:sz w:val="24"/>
          <w:szCs w:val="24"/>
        </w:rPr>
        <w:t xml:space="preserve"> Os recursos subsidiados pelo Município, na forma estabelecida por esta Lei, não poderão ser utilizados para o pagamento de:</w:t>
      </w:r>
    </w:p>
    <w:p w:rsidR="002F0390" w:rsidRDefault="002F0390" w:rsidP="002F0390">
      <w:pPr>
        <w:pStyle w:val="PargrafodaLista"/>
        <w:numPr>
          <w:ilvl w:val="0"/>
          <w:numId w:val="3"/>
        </w:numPr>
        <w:ind w:left="700"/>
        <w:jc w:val="both"/>
        <w:rPr>
          <w:rFonts w:ascii="Times New Roman" w:hAnsi="Times New Roman" w:cs="Times New Roman"/>
          <w:sz w:val="24"/>
          <w:szCs w:val="24"/>
        </w:rPr>
      </w:pPr>
      <w:r>
        <w:rPr>
          <w:rFonts w:ascii="Times New Roman" w:hAnsi="Times New Roman" w:cs="Times New Roman"/>
          <w:sz w:val="24"/>
          <w:szCs w:val="24"/>
        </w:rPr>
        <w:t>Multas e os juros moratórios devidos pelos beneficiários aos agentes financeiros, por atraso no cumprimento das obrigações contratuais</w:t>
      </w:r>
    </w:p>
    <w:p w:rsidR="002F0390" w:rsidRDefault="002F0390" w:rsidP="002F0390">
      <w:pPr>
        <w:pStyle w:val="PargrafodaLista"/>
        <w:numPr>
          <w:ilvl w:val="0"/>
          <w:numId w:val="3"/>
        </w:numPr>
        <w:ind w:left="700"/>
        <w:jc w:val="both"/>
        <w:rPr>
          <w:rFonts w:ascii="Times New Roman" w:hAnsi="Times New Roman" w:cs="Times New Roman"/>
          <w:sz w:val="24"/>
          <w:szCs w:val="24"/>
        </w:rPr>
      </w:pPr>
      <w:r>
        <w:rPr>
          <w:rFonts w:ascii="Times New Roman" w:hAnsi="Times New Roman" w:cs="Times New Roman"/>
          <w:sz w:val="24"/>
          <w:szCs w:val="24"/>
        </w:rPr>
        <w:t>Subsídios financeiros de operações de crédito inadimplidas ou em inadimplemento;</w:t>
      </w:r>
    </w:p>
    <w:p w:rsidR="002F0390" w:rsidRDefault="002F0390" w:rsidP="002F0390">
      <w:pPr>
        <w:pStyle w:val="PargrafodaLista"/>
        <w:numPr>
          <w:ilvl w:val="0"/>
          <w:numId w:val="3"/>
        </w:numPr>
        <w:ind w:left="700"/>
        <w:jc w:val="both"/>
        <w:rPr>
          <w:rFonts w:ascii="Times New Roman" w:hAnsi="Times New Roman" w:cs="Times New Roman"/>
          <w:sz w:val="24"/>
          <w:szCs w:val="24"/>
        </w:rPr>
      </w:pPr>
      <w:r>
        <w:rPr>
          <w:rFonts w:ascii="Times New Roman" w:hAnsi="Times New Roman" w:cs="Times New Roman"/>
          <w:sz w:val="24"/>
          <w:szCs w:val="24"/>
        </w:rPr>
        <w:t>Subsídios financeiros de operações de crédito renegociadas ou refinanciadas, bem como as que a estas sucederem; e</w:t>
      </w:r>
    </w:p>
    <w:p w:rsidR="002F0390" w:rsidRDefault="002F0390" w:rsidP="002F0390">
      <w:pPr>
        <w:pStyle w:val="PargrafodaLista"/>
        <w:numPr>
          <w:ilvl w:val="0"/>
          <w:numId w:val="3"/>
        </w:numPr>
        <w:ind w:left="700"/>
        <w:jc w:val="both"/>
        <w:rPr>
          <w:rFonts w:ascii="Times New Roman" w:hAnsi="Times New Roman" w:cs="Times New Roman"/>
          <w:sz w:val="24"/>
          <w:szCs w:val="24"/>
        </w:rPr>
      </w:pPr>
      <w:r>
        <w:rPr>
          <w:rFonts w:ascii="Times New Roman" w:hAnsi="Times New Roman" w:cs="Times New Roman"/>
          <w:sz w:val="24"/>
          <w:szCs w:val="24"/>
        </w:rPr>
        <w:t>Subsídios financeiros de operações de crédito com incidência de tarifa de abertura de crédito - TAC, tarifa de cobrança, tarifa de boleto ou quaisquer outras taxas ou tarifas.</w:t>
      </w:r>
      <w:bookmarkStart w:id="7" w:name="artigo_12"/>
    </w:p>
    <w:p w:rsidR="002F0390" w:rsidRDefault="002F0390" w:rsidP="002F0390">
      <w:pPr>
        <w:jc w:val="both"/>
        <w:rPr>
          <w:rFonts w:ascii="Times New Roman" w:hAnsi="Times New Roman" w:cs="Times New Roman"/>
          <w:sz w:val="24"/>
          <w:szCs w:val="24"/>
        </w:rPr>
      </w:pPr>
      <w:r>
        <w:rPr>
          <w:rStyle w:val="label"/>
          <w:rFonts w:ascii="Times New Roman" w:hAnsi="Times New Roman" w:cs="Times New Roman"/>
          <w:sz w:val="24"/>
          <w:szCs w:val="24"/>
        </w:rPr>
        <w:t xml:space="preserve">Art. </w:t>
      </w:r>
      <w:bookmarkEnd w:id="7"/>
      <w:r>
        <w:rPr>
          <w:rStyle w:val="label"/>
          <w:rFonts w:ascii="Times New Roman" w:hAnsi="Times New Roman" w:cs="Times New Roman"/>
          <w:sz w:val="24"/>
          <w:szCs w:val="24"/>
        </w:rPr>
        <w:t>7º</w:t>
      </w:r>
      <w:r>
        <w:rPr>
          <w:rFonts w:ascii="Times New Roman" w:hAnsi="Times New Roman" w:cs="Times New Roman"/>
          <w:sz w:val="24"/>
          <w:szCs w:val="24"/>
        </w:rPr>
        <w:t xml:space="preserve"> Será de total responsabilidade dos beneficiados a quitação do capital financiado, bem como possíveis juros e multas decorrentes de atrasos no pagamento das parcelas.</w:t>
      </w:r>
    </w:p>
    <w:p w:rsidR="002F0390" w:rsidRDefault="002F0390" w:rsidP="002F0390">
      <w:pPr>
        <w:jc w:val="both"/>
        <w:rPr>
          <w:rFonts w:ascii="Times New Roman" w:hAnsi="Times New Roman" w:cs="Times New Roman"/>
          <w:sz w:val="24"/>
          <w:szCs w:val="24"/>
        </w:rPr>
      </w:pPr>
      <w:r>
        <w:rPr>
          <w:rFonts w:ascii="Times New Roman" w:hAnsi="Times New Roman" w:cs="Times New Roman"/>
          <w:b/>
          <w:sz w:val="24"/>
          <w:szCs w:val="24"/>
        </w:rPr>
        <w:t>Parágrafo único.</w:t>
      </w:r>
      <w:r>
        <w:rPr>
          <w:rFonts w:ascii="Times New Roman" w:hAnsi="Times New Roman" w:cs="Times New Roman"/>
          <w:sz w:val="24"/>
          <w:szCs w:val="24"/>
        </w:rPr>
        <w:t xml:space="preserve"> No caso de inadimplemento, o beneficiado perderá direito ao benefício do Programa, ficando responsável pelo pagamento de todos os encargos</w:t>
      </w:r>
      <w:bookmarkStart w:id="8" w:name="artigo_13"/>
      <w:r>
        <w:rPr>
          <w:rFonts w:ascii="Times New Roman" w:hAnsi="Times New Roman" w:cs="Times New Roman"/>
          <w:sz w:val="24"/>
          <w:szCs w:val="24"/>
        </w:rPr>
        <w:t xml:space="preserve"> contratados com o agente financeiro ou operador credenciado.</w:t>
      </w:r>
    </w:p>
    <w:p w:rsidR="002F0390" w:rsidRDefault="002F0390" w:rsidP="002F0390">
      <w:pPr>
        <w:jc w:val="both"/>
        <w:rPr>
          <w:rFonts w:ascii="Times New Roman" w:hAnsi="Times New Roman" w:cs="Times New Roman"/>
          <w:sz w:val="24"/>
          <w:szCs w:val="24"/>
        </w:rPr>
      </w:pPr>
      <w:r>
        <w:rPr>
          <w:rStyle w:val="label"/>
          <w:rFonts w:ascii="Times New Roman" w:hAnsi="Times New Roman" w:cs="Times New Roman"/>
          <w:sz w:val="24"/>
          <w:szCs w:val="24"/>
        </w:rPr>
        <w:t>Art. 8º.</w:t>
      </w:r>
      <w:bookmarkEnd w:id="8"/>
      <w:r>
        <w:rPr>
          <w:rFonts w:ascii="Times New Roman" w:hAnsi="Times New Roman" w:cs="Times New Roman"/>
          <w:sz w:val="24"/>
          <w:szCs w:val="24"/>
        </w:rPr>
        <w:t xml:space="preserve"> As operações de crédito no âmbito do Programa de Credito Emergencial Juro Zero de </w:t>
      </w:r>
      <w:r w:rsidR="007D31BE">
        <w:rPr>
          <w:rFonts w:ascii="Times New Roman" w:hAnsi="Times New Roman" w:cs="Times New Roman"/>
          <w:sz w:val="24"/>
          <w:szCs w:val="24"/>
        </w:rPr>
        <w:t>Brunópolis</w:t>
      </w:r>
      <w:r>
        <w:rPr>
          <w:rFonts w:ascii="Times New Roman" w:hAnsi="Times New Roman" w:cs="Times New Roman"/>
          <w:sz w:val="24"/>
          <w:szCs w:val="24"/>
        </w:rPr>
        <w:t xml:space="preserve"> não contarão com qualquer tipo de garantia ou aval por parte do Poder Público Municipal.</w:t>
      </w:r>
    </w:p>
    <w:p w:rsidR="002F0390" w:rsidRDefault="002F0390" w:rsidP="002F0390">
      <w:pPr>
        <w:jc w:val="both"/>
        <w:rPr>
          <w:rFonts w:ascii="Times New Roman" w:eastAsia="Times New Roman" w:hAnsi="Times New Roman" w:cs="Times New Roman"/>
          <w:color w:val="000000" w:themeColor="text1"/>
          <w:sz w:val="24"/>
          <w:szCs w:val="24"/>
          <w:shd w:val="clear" w:color="auto" w:fill="FFFFFF"/>
          <w:lang w:eastAsia="pt-BR"/>
        </w:rPr>
      </w:pPr>
      <w:r>
        <w:rPr>
          <w:rFonts w:ascii="Times New Roman" w:eastAsia="Times New Roman" w:hAnsi="Times New Roman" w:cs="Times New Roman"/>
          <w:bCs/>
          <w:color w:val="000000" w:themeColor="text1"/>
          <w:sz w:val="24"/>
          <w:szCs w:val="24"/>
          <w:lang w:eastAsia="pt-BR"/>
        </w:rPr>
        <w:t>Art. 9º</w:t>
      </w:r>
      <w:r>
        <w:rPr>
          <w:rFonts w:ascii="Times New Roman" w:eastAsia="Times New Roman" w:hAnsi="Times New Roman" w:cs="Times New Roman"/>
          <w:color w:val="000000" w:themeColor="text1"/>
          <w:sz w:val="24"/>
          <w:szCs w:val="24"/>
          <w:shd w:val="clear" w:color="auto" w:fill="FFFFFF"/>
          <w:lang w:eastAsia="pt-BR"/>
        </w:rPr>
        <w:t xml:space="preserve"> Fica a Prefeitura Municipal de </w:t>
      </w:r>
      <w:r w:rsidR="0081257D">
        <w:rPr>
          <w:rFonts w:ascii="Times New Roman" w:eastAsia="Times New Roman" w:hAnsi="Times New Roman" w:cs="Times New Roman"/>
          <w:color w:val="000000" w:themeColor="text1"/>
          <w:sz w:val="24"/>
          <w:szCs w:val="24"/>
          <w:shd w:val="clear" w:color="auto" w:fill="FFFFFF"/>
          <w:lang w:eastAsia="pt-BR"/>
        </w:rPr>
        <w:t>Brunópolis</w:t>
      </w:r>
      <w:r>
        <w:rPr>
          <w:rFonts w:ascii="Times New Roman" w:eastAsia="Times New Roman" w:hAnsi="Times New Roman" w:cs="Times New Roman"/>
          <w:color w:val="000000" w:themeColor="text1"/>
          <w:sz w:val="24"/>
          <w:szCs w:val="24"/>
          <w:shd w:val="clear" w:color="auto" w:fill="FFFFFF"/>
          <w:lang w:eastAsia="pt-BR"/>
        </w:rPr>
        <w:t xml:space="preserve"> autorizada a participar até o limite global de R$ </w:t>
      </w:r>
      <w:r w:rsidR="0081257D" w:rsidRPr="00175013">
        <w:rPr>
          <w:rFonts w:ascii="Times New Roman" w:eastAsia="Times New Roman" w:hAnsi="Times New Roman" w:cs="Times New Roman"/>
          <w:sz w:val="24"/>
          <w:szCs w:val="24"/>
          <w:shd w:val="clear" w:color="auto" w:fill="FFFFFF"/>
          <w:lang w:eastAsia="pt-BR"/>
        </w:rPr>
        <w:t>3</w:t>
      </w:r>
      <w:r w:rsidRPr="00175013">
        <w:rPr>
          <w:rFonts w:ascii="Times New Roman" w:eastAsia="Times New Roman" w:hAnsi="Times New Roman" w:cs="Times New Roman"/>
          <w:sz w:val="24"/>
          <w:szCs w:val="24"/>
          <w:shd w:val="clear" w:color="auto" w:fill="FFFFFF"/>
          <w:lang w:eastAsia="pt-BR"/>
        </w:rPr>
        <w:t>00.000,00</w:t>
      </w:r>
      <w:r w:rsidR="00175013">
        <w:rPr>
          <w:rFonts w:ascii="Times New Roman" w:eastAsia="Times New Roman" w:hAnsi="Times New Roman" w:cs="Times New Roman"/>
          <w:sz w:val="24"/>
          <w:szCs w:val="24"/>
          <w:shd w:val="clear" w:color="auto" w:fill="FFFFFF"/>
          <w:lang w:eastAsia="pt-BR"/>
        </w:rPr>
        <w:t xml:space="preserve"> (trezentos mil reais)</w:t>
      </w:r>
      <w:r w:rsidRPr="00175013">
        <w:rPr>
          <w:rFonts w:ascii="Times New Roman" w:eastAsia="Times New Roman" w:hAnsi="Times New Roman" w:cs="Times New Roman"/>
          <w:sz w:val="24"/>
          <w:szCs w:val="24"/>
          <w:shd w:val="clear" w:color="auto" w:fill="FFFFFF"/>
          <w:lang w:eastAsia="pt-BR"/>
        </w:rPr>
        <w:t xml:space="preserve"> </w:t>
      </w:r>
      <w:r>
        <w:rPr>
          <w:rFonts w:ascii="Times New Roman" w:eastAsia="Times New Roman" w:hAnsi="Times New Roman" w:cs="Times New Roman"/>
          <w:color w:val="000000" w:themeColor="text1"/>
          <w:sz w:val="24"/>
          <w:szCs w:val="24"/>
          <w:shd w:val="clear" w:color="auto" w:fill="FFFFFF"/>
          <w:lang w:eastAsia="pt-BR"/>
        </w:rPr>
        <w:t>para viabilização do disposto nos artigos 1º e. 2º desta Lei.</w:t>
      </w:r>
    </w:p>
    <w:p w:rsidR="002F0390" w:rsidRDefault="002F0390" w:rsidP="002F0390">
      <w:pPr>
        <w:jc w:val="both"/>
        <w:rPr>
          <w:rFonts w:ascii="Times New Roman" w:hAnsi="Times New Roman" w:cs="Times New Roman"/>
          <w:sz w:val="24"/>
          <w:szCs w:val="24"/>
        </w:rPr>
      </w:pPr>
      <w:bookmarkStart w:id="9" w:name="artigo_15"/>
      <w:r>
        <w:rPr>
          <w:rStyle w:val="label"/>
          <w:rFonts w:ascii="Times New Roman" w:hAnsi="Times New Roman" w:cs="Times New Roman"/>
          <w:sz w:val="24"/>
          <w:szCs w:val="24"/>
        </w:rPr>
        <w:t>Art. 10.</w:t>
      </w:r>
      <w:bookmarkEnd w:id="9"/>
      <w:r>
        <w:rPr>
          <w:rFonts w:ascii="Times New Roman" w:hAnsi="Times New Roman" w:cs="Times New Roman"/>
          <w:sz w:val="24"/>
          <w:szCs w:val="24"/>
        </w:rPr>
        <w:t xml:space="preserve"> Para fins de acompanhamento e fiscalização do valor correspondente aos juros subsidiados pelo Município, as instituições encaminharão à Secretaria de A</w:t>
      </w:r>
      <w:r w:rsidR="007D31BE">
        <w:rPr>
          <w:rFonts w:ascii="Times New Roman" w:hAnsi="Times New Roman" w:cs="Times New Roman"/>
          <w:sz w:val="24"/>
          <w:szCs w:val="24"/>
        </w:rPr>
        <w:t>dministração</w:t>
      </w:r>
      <w:r>
        <w:rPr>
          <w:rFonts w:ascii="Times New Roman" w:hAnsi="Times New Roman" w:cs="Times New Roman"/>
          <w:sz w:val="24"/>
          <w:szCs w:val="24"/>
        </w:rPr>
        <w:t>, mensalmente, relatório pormenorizado dos financiamentos concedidos com base no Crédito a Juro Zero.</w:t>
      </w:r>
      <w:bookmarkStart w:id="10" w:name="artigo_16"/>
    </w:p>
    <w:p w:rsidR="002F0390" w:rsidRDefault="002F0390" w:rsidP="002F0390">
      <w:pPr>
        <w:jc w:val="both"/>
        <w:rPr>
          <w:rFonts w:ascii="Times New Roman" w:hAnsi="Times New Roman" w:cs="Times New Roman"/>
          <w:sz w:val="24"/>
          <w:szCs w:val="24"/>
        </w:rPr>
      </w:pPr>
      <w:r>
        <w:rPr>
          <w:rStyle w:val="label"/>
          <w:rFonts w:ascii="Times New Roman" w:hAnsi="Times New Roman" w:cs="Times New Roman"/>
          <w:sz w:val="24"/>
          <w:szCs w:val="24"/>
        </w:rPr>
        <w:t>Art. 11.</w:t>
      </w:r>
      <w:bookmarkEnd w:id="10"/>
      <w:r>
        <w:rPr>
          <w:rFonts w:ascii="Times New Roman" w:hAnsi="Times New Roman" w:cs="Times New Roman"/>
          <w:sz w:val="24"/>
          <w:szCs w:val="24"/>
        </w:rPr>
        <w:t xml:space="preserve"> As demais disposições acerca da implantação do Programa de Crédito Emergencial Juro </w:t>
      </w:r>
      <w:r w:rsidR="007D31BE">
        <w:rPr>
          <w:rFonts w:ascii="Times New Roman" w:hAnsi="Times New Roman" w:cs="Times New Roman"/>
          <w:sz w:val="24"/>
          <w:szCs w:val="24"/>
        </w:rPr>
        <w:t xml:space="preserve">Zero </w:t>
      </w:r>
      <w:r>
        <w:rPr>
          <w:rFonts w:ascii="Times New Roman" w:hAnsi="Times New Roman" w:cs="Times New Roman"/>
          <w:sz w:val="24"/>
          <w:szCs w:val="24"/>
        </w:rPr>
        <w:t xml:space="preserve">de </w:t>
      </w:r>
      <w:r w:rsidR="007D31BE">
        <w:rPr>
          <w:rFonts w:ascii="Times New Roman" w:hAnsi="Times New Roman" w:cs="Times New Roman"/>
          <w:sz w:val="24"/>
          <w:szCs w:val="24"/>
        </w:rPr>
        <w:t>Brunópolis</w:t>
      </w:r>
      <w:r>
        <w:rPr>
          <w:rFonts w:ascii="Times New Roman" w:hAnsi="Times New Roman" w:cs="Times New Roman"/>
          <w:sz w:val="24"/>
          <w:szCs w:val="24"/>
        </w:rPr>
        <w:t xml:space="preserve"> serão realizadas mediante decreto do Chefe do Poder Executivo Municipal.</w:t>
      </w:r>
    </w:p>
    <w:p w:rsidR="002F0390" w:rsidRDefault="002F0390" w:rsidP="002F0390">
      <w:pPr>
        <w:jc w:val="both"/>
        <w:rPr>
          <w:rFonts w:ascii="Times New Roman" w:hAnsi="Times New Roman" w:cs="Times New Roman"/>
          <w:sz w:val="24"/>
          <w:szCs w:val="24"/>
        </w:rPr>
      </w:pPr>
      <w:r>
        <w:rPr>
          <w:rFonts w:ascii="Times New Roman" w:hAnsi="Times New Roman" w:cs="Times New Roman"/>
          <w:sz w:val="24"/>
          <w:szCs w:val="24"/>
        </w:rPr>
        <w:t>Art.12. Esta lei entrará em vigor na data de sua publicação, revogadas as disposições em contrário.</w:t>
      </w:r>
    </w:p>
    <w:p w:rsidR="002F0390" w:rsidRDefault="002F0390" w:rsidP="002F0390">
      <w:pPr>
        <w:jc w:val="both"/>
        <w:rPr>
          <w:rFonts w:ascii="Times New Roman" w:hAnsi="Times New Roman" w:cs="Times New Roman"/>
          <w:sz w:val="24"/>
          <w:szCs w:val="24"/>
        </w:rPr>
      </w:pPr>
    </w:p>
    <w:p w:rsidR="002F0390" w:rsidRDefault="007D31BE" w:rsidP="002F0390">
      <w:pPr>
        <w:jc w:val="both"/>
        <w:rPr>
          <w:rFonts w:ascii="Times New Roman" w:hAnsi="Times New Roman" w:cs="Times New Roman"/>
          <w:sz w:val="24"/>
          <w:szCs w:val="24"/>
        </w:rPr>
      </w:pPr>
      <w:r>
        <w:rPr>
          <w:rFonts w:ascii="Times New Roman" w:hAnsi="Times New Roman" w:cs="Times New Roman"/>
          <w:sz w:val="24"/>
          <w:szCs w:val="24"/>
        </w:rPr>
        <w:t xml:space="preserve">Brunópolis-SC, em </w:t>
      </w:r>
      <w:r w:rsidR="0004581B">
        <w:rPr>
          <w:rFonts w:ascii="Times New Roman" w:hAnsi="Times New Roman" w:cs="Times New Roman"/>
          <w:sz w:val="24"/>
          <w:szCs w:val="24"/>
        </w:rPr>
        <w:t>12</w:t>
      </w:r>
      <w:r>
        <w:rPr>
          <w:rFonts w:ascii="Times New Roman" w:hAnsi="Times New Roman" w:cs="Times New Roman"/>
          <w:sz w:val="24"/>
          <w:szCs w:val="24"/>
        </w:rPr>
        <w:t xml:space="preserve"> de </w:t>
      </w:r>
      <w:r w:rsidR="0004581B">
        <w:rPr>
          <w:rFonts w:ascii="Times New Roman" w:hAnsi="Times New Roman" w:cs="Times New Roman"/>
          <w:sz w:val="24"/>
          <w:szCs w:val="24"/>
        </w:rPr>
        <w:t>dezembro</w:t>
      </w:r>
      <w:r w:rsidR="00CD0175">
        <w:rPr>
          <w:rFonts w:ascii="Times New Roman" w:hAnsi="Times New Roman" w:cs="Times New Roman"/>
          <w:sz w:val="24"/>
          <w:szCs w:val="24"/>
        </w:rPr>
        <w:t xml:space="preserve"> de 2023</w:t>
      </w:r>
      <w:r w:rsidR="002F0390">
        <w:rPr>
          <w:rFonts w:ascii="Times New Roman" w:hAnsi="Times New Roman" w:cs="Times New Roman"/>
          <w:sz w:val="24"/>
          <w:szCs w:val="24"/>
        </w:rPr>
        <w:t>.</w:t>
      </w:r>
    </w:p>
    <w:p w:rsidR="002F0390" w:rsidRDefault="002F0390" w:rsidP="002F0390">
      <w:pPr>
        <w:jc w:val="both"/>
        <w:rPr>
          <w:rFonts w:ascii="Times New Roman" w:hAnsi="Times New Roman" w:cs="Times New Roman"/>
          <w:sz w:val="24"/>
          <w:szCs w:val="24"/>
        </w:rPr>
      </w:pPr>
    </w:p>
    <w:p w:rsidR="005771D2" w:rsidRPr="00647D1E" w:rsidRDefault="005771D2" w:rsidP="002F0390">
      <w:pPr>
        <w:jc w:val="both"/>
        <w:rPr>
          <w:rFonts w:ascii="Times New Roman" w:hAnsi="Times New Roman" w:cs="Times New Roman"/>
          <w:sz w:val="24"/>
          <w:szCs w:val="24"/>
        </w:rPr>
      </w:pPr>
    </w:p>
    <w:p w:rsidR="002F0390" w:rsidRPr="00647D1E" w:rsidRDefault="007D31BE" w:rsidP="00D1178A">
      <w:pPr>
        <w:spacing w:after="0"/>
        <w:jc w:val="center"/>
        <w:rPr>
          <w:rFonts w:ascii="Times New Roman" w:hAnsi="Times New Roman" w:cs="Times New Roman"/>
          <w:sz w:val="24"/>
          <w:szCs w:val="24"/>
        </w:rPr>
      </w:pPr>
      <w:r w:rsidRPr="00647D1E">
        <w:rPr>
          <w:rFonts w:ascii="Times New Roman" w:hAnsi="Times New Roman" w:cs="Times New Roman"/>
          <w:sz w:val="24"/>
          <w:szCs w:val="24"/>
        </w:rPr>
        <w:t>VOLCIR CANUTO</w:t>
      </w:r>
    </w:p>
    <w:p w:rsidR="002F0390" w:rsidRPr="00647D1E" w:rsidRDefault="002F0390" w:rsidP="00D1178A">
      <w:pPr>
        <w:spacing w:after="0"/>
        <w:jc w:val="center"/>
        <w:rPr>
          <w:rFonts w:ascii="Times New Roman" w:hAnsi="Times New Roman" w:cs="Times New Roman"/>
          <w:sz w:val="24"/>
          <w:szCs w:val="24"/>
        </w:rPr>
      </w:pPr>
      <w:r w:rsidRPr="00647D1E">
        <w:rPr>
          <w:rFonts w:ascii="Times New Roman" w:hAnsi="Times New Roman" w:cs="Times New Roman"/>
          <w:sz w:val="24"/>
          <w:szCs w:val="24"/>
        </w:rPr>
        <w:t>Prefeito Municipal</w:t>
      </w:r>
      <w:bookmarkEnd w:id="4"/>
    </w:p>
    <w:p w:rsidR="00D1178A" w:rsidRDefault="00D1178A" w:rsidP="002F0390">
      <w:pPr>
        <w:jc w:val="center"/>
        <w:rPr>
          <w:rFonts w:ascii="Times New Roman" w:hAnsi="Times New Roman" w:cs="Times New Roman"/>
          <w:sz w:val="24"/>
          <w:szCs w:val="24"/>
        </w:rPr>
      </w:pPr>
    </w:p>
    <w:p w:rsidR="00647D1E" w:rsidRPr="00647D1E" w:rsidRDefault="00647D1E" w:rsidP="002F0390">
      <w:pPr>
        <w:jc w:val="center"/>
        <w:rPr>
          <w:rFonts w:ascii="Times New Roman" w:hAnsi="Times New Roman" w:cs="Times New Roman"/>
          <w:sz w:val="24"/>
          <w:szCs w:val="24"/>
        </w:rPr>
      </w:pPr>
    </w:p>
    <w:p w:rsidR="008E1CE2" w:rsidRPr="00647D1E" w:rsidRDefault="008E1CE2" w:rsidP="00D1178A">
      <w:pPr>
        <w:spacing w:after="0"/>
        <w:jc w:val="center"/>
        <w:rPr>
          <w:rFonts w:ascii="Times New Roman" w:hAnsi="Times New Roman" w:cs="Times New Roman"/>
          <w:sz w:val="24"/>
          <w:szCs w:val="24"/>
        </w:rPr>
      </w:pPr>
      <w:r w:rsidRPr="00647D1E">
        <w:rPr>
          <w:rFonts w:ascii="Times New Roman" w:hAnsi="Times New Roman" w:cs="Times New Roman"/>
          <w:sz w:val="24"/>
          <w:szCs w:val="24"/>
        </w:rPr>
        <w:t>ELAINE NOVACKI DOS SANTOS</w:t>
      </w:r>
    </w:p>
    <w:p w:rsidR="008E1CE2" w:rsidRPr="00647D1E" w:rsidRDefault="008E1CE2" w:rsidP="00D1178A">
      <w:pPr>
        <w:spacing w:after="0"/>
        <w:jc w:val="center"/>
        <w:rPr>
          <w:rFonts w:ascii="Times New Roman" w:hAnsi="Times New Roman" w:cs="Times New Roman"/>
          <w:sz w:val="24"/>
          <w:szCs w:val="24"/>
        </w:rPr>
      </w:pPr>
      <w:r w:rsidRPr="00647D1E">
        <w:rPr>
          <w:rFonts w:ascii="Times New Roman" w:hAnsi="Times New Roman" w:cs="Times New Roman"/>
          <w:sz w:val="24"/>
          <w:szCs w:val="24"/>
        </w:rPr>
        <w:t>Sec</w:t>
      </w:r>
      <w:r w:rsidR="00CD0175" w:rsidRPr="00647D1E">
        <w:rPr>
          <w:rFonts w:ascii="Times New Roman" w:hAnsi="Times New Roman" w:cs="Times New Roman"/>
          <w:sz w:val="24"/>
          <w:szCs w:val="24"/>
        </w:rPr>
        <w:t>re</w:t>
      </w:r>
      <w:r w:rsidRPr="00647D1E">
        <w:rPr>
          <w:rFonts w:ascii="Times New Roman" w:hAnsi="Times New Roman" w:cs="Times New Roman"/>
          <w:sz w:val="24"/>
          <w:szCs w:val="24"/>
        </w:rPr>
        <w:t xml:space="preserve">tária </w:t>
      </w:r>
      <w:r w:rsidR="00CD0175" w:rsidRPr="00647D1E">
        <w:rPr>
          <w:rFonts w:ascii="Times New Roman" w:hAnsi="Times New Roman" w:cs="Times New Roman"/>
          <w:sz w:val="24"/>
          <w:szCs w:val="24"/>
        </w:rPr>
        <w:t>d</w:t>
      </w:r>
      <w:r w:rsidR="00D1178A" w:rsidRPr="00647D1E">
        <w:rPr>
          <w:rFonts w:ascii="Times New Roman" w:hAnsi="Times New Roman" w:cs="Times New Roman"/>
          <w:sz w:val="24"/>
          <w:szCs w:val="24"/>
        </w:rPr>
        <w:t>e Administração, Planejamento e</w:t>
      </w:r>
      <w:r w:rsidRPr="00647D1E">
        <w:rPr>
          <w:rFonts w:ascii="Times New Roman" w:hAnsi="Times New Roman" w:cs="Times New Roman"/>
          <w:sz w:val="24"/>
          <w:szCs w:val="24"/>
        </w:rPr>
        <w:t xml:space="preserve"> Fazenda</w:t>
      </w:r>
    </w:p>
    <w:p w:rsidR="008E1CE2" w:rsidRPr="00647D1E" w:rsidRDefault="008E1CE2" w:rsidP="008E1CE2">
      <w:pPr>
        <w:jc w:val="center"/>
        <w:rPr>
          <w:rFonts w:ascii="Times New Roman" w:hAnsi="Times New Roman" w:cs="Times New Roman"/>
          <w:sz w:val="24"/>
          <w:szCs w:val="24"/>
        </w:rPr>
      </w:pPr>
    </w:p>
    <w:p w:rsidR="008E1CE2" w:rsidRDefault="008E1CE2" w:rsidP="008E1CE2">
      <w:pPr>
        <w:jc w:val="center"/>
        <w:rPr>
          <w:rFonts w:ascii="Times New Roman" w:hAnsi="Times New Roman" w:cs="Times New Roman"/>
          <w:b/>
          <w:sz w:val="24"/>
          <w:szCs w:val="24"/>
        </w:rPr>
      </w:pPr>
    </w:p>
    <w:p w:rsidR="0004581B" w:rsidRPr="004442B4" w:rsidRDefault="0004581B" w:rsidP="0004581B">
      <w:pPr>
        <w:jc w:val="both"/>
        <w:rPr>
          <w:rFonts w:ascii="Times New Roman" w:hAnsi="Times New Roman" w:cs="Times New Roman"/>
          <w:b/>
          <w:sz w:val="20"/>
          <w:szCs w:val="20"/>
        </w:rPr>
      </w:pPr>
      <w:r w:rsidRPr="004442B4">
        <w:rPr>
          <w:rFonts w:ascii="Times New Roman" w:hAnsi="Times New Roman" w:cs="Times New Roman"/>
          <w:sz w:val="20"/>
          <w:szCs w:val="20"/>
        </w:rPr>
        <w:t>REGISTRADO E PUBLICADO DOM E SITE MUNICIPIO</w:t>
      </w:r>
    </w:p>
    <w:p w:rsidR="008E1CE2" w:rsidRDefault="008E1CE2" w:rsidP="008E1CE2">
      <w:pPr>
        <w:jc w:val="center"/>
        <w:rPr>
          <w:rFonts w:ascii="Times New Roman" w:hAnsi="Times New Roman" w:cs="Times New Roman"/>
          <w:b/>
          <w:sz w:val="24"/>
          <w:szCs w:val="24"/>
        </w:rPr>
      </w:pPr>
    </w:p>
    <w:p w:rsidR="008E1CE2" w:rsidRDefault="008E1CE2"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542C05" w:rsidRDefault="00542C05" w:rsidP="008E1CE2">
      <w:pPr>
        <w:jc w:val="center"/>
        <w:rPr>
          <w:rFonts w:ascii="Times New Roman" w:hAnsi="Times New Roman" w:cs="Times New Roman"/>
          <w:b/>
          <w:sz w:val="24"/>
          <w:szCs w:val="24"/>
        </w:rPr>
      </w:pPr>
    </w:p>
    <w:p w:rsidR="008E1CE2" w:rsidRDefault="008E1CE2" w:rsidP="008E1CE2">
      <w:pPr>
        <w:jc w:val="center"/>
        <w:rPr>
          <w:rFonts w:ascii="Times New Roman" w:hAnsi="Times New Roman" w:cs="Times New Roman"/>
          <w:b/>
          <w:sz w:val="24"/>
          <w:szCs w:val="24"/>
        </w:rPr>
      </w:pPr>
      <w:bookmarkStart w:id="11" w:name="_GoBack"/>
      <w:bookmarkEnd w:id="11"/>
    </w:p>
    <w:sectPr w:rsidR="008E1CE2" w:rsidSect="005771D2">
      <w:pgSz w:w="11906" w:h="16838"/>
      <w:pgMar w:top="198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9F5"/>
    <w:multiLevelType w:val="hybridMultilevel"/>
    <w:tmpl w:val="80B065C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A727237"/>
    <w:multiLevelType w:val="hybridMultilevel"/>
    <w:tmpl w:val="D296643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pStyle w:val="Ttulo3"/>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6C17625"/>
    <w:multiLevelType w:val="hybridMultilevel"/>
    <w:tmpl w:val="8A08FE9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6"/>
    <w:rsid w:val="0004581B"/>
    <w:rsid w:val="00111694"/>
    <w:rsid w:val="00175013"/>
    <w:rsid w:val="001D2DB7"/>
    <w:rsid w:val="002F0390"/>
    <w:rsid w:val="003261BB"/>
    <w:rsid w:val="004048A9"/>
    <w:rsid w:val="00542C05"/>
    <w:rsid w:val="00560EF0"/>
    <w:rsid w:val="005771D2"/>
    <w:rsid w:val="005D44AA"/>
    <w:rsid w:val="005F640A"/>
    <w:rsid w:val="00625A3E"/>
    <w:rsid w:val="00647D1E"/>
    <w:rsid w:val="00763A75"/>
    <w:rsid w:val="007D31BE"/>
    <w:rsid w:val="0081257D"/>
    <w:rsid w:val="008E1CE2"/>
    <w:rsid w:val="00AB64E6"/>
    <w:rsid w:val="00C26E1C"/>
    <w:rsid w:val="00C30D15"/>
    <w:rsid w:val="00CD0175"/>
    <w:rsid w:val="00D1178A"/>
    <w:rsid w:val="00EE746E"/>
    <w:rsid w:val="00FB32EE"/>
    <w:rsid w:val="00FC7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0975"/>
  <w15:docId w15:val="{DA3A193D-1A7C-41F7-8280-D5504455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90"/>
    <w:pPr>
      <w:spacing w:after="160" w:line="256" w:lineRule="auto"/>
    </w:pPr>
  </w:style>
  <w:style w:type="paragraph" w:styleId="Ttulo3">
    <w:name w:val="heading 3"/>
    <w:basedOn w:val="Normal"/>
    <w:next w:val="Normal"/>
    <w:link w:val="Ttulo3Char"/>
    <w:semiHidden/>
    <w:unhideWhenUsed/>
    <w:qFormat/>
    <w:rsid w:val="002F0390"/>
    <w:pPr>
      <w:keepNext/>
      <w:numPr>
        <w:ilvl w:val="2"/>
        <w:numId w:val="1"/>
      </w:numPr>
      <w:suppressAutoHyphens/>
      <w:spacing w:after="0" w:line="240" w:lineRule="auto"/>
      <w:jc w:val="center"/>
      <w:outlineLvl w:val="2"/>
    </w:pPr>
    <w:rPr>
      <w:rFonts w:ascii="Albertus Extra Bold" w:eastAsia="Times New Roman" w:hAnsi="Albertus Extra Bold" w:cs="Times New Roman"/>
      <w:i/>
      <w:color w:val="000000"/>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2F0390"/>
    <w:rPr>
      <w:rFonts w:ascii="Albertus Extra Bold" w:eastAsia="Times New Roman" w:hAnsi="Albertus Extra Bold" w:cs="Times New Roman"/>
      <w:i/>
      <w:color w:val="000000"/>
      <w:sz w:val="28"/>
      <w:szCs w:val="20"/>
      <w:lang w:eastAsia="ar-SA"/>
    </w:rPr>
  </w:style>
  <w:style w:type="paragraph" w:styleId="NormalWeb">
    <w:name w:val="Normal (Web)"/>
    <w:basedOn w:val="Normal"/>
    <w:uiPriority w:val="99"/>
    <w:semiHidden/>
    <w:unhideWhenUsed/>
    <w:rsid w:val="002F03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F0390"/>
    <w:pPr>
      <w:ind w:left="720"/>
      <w:contextualSpacing/>
    </w:pPr>
  </w:style>
  <w:style w:type="character" w:customStyle="1" w:styleId="titulo">
    <w:name w:val="titulo"/>
    <w:basedOn w:val="Fontepargpadro"/>
    <w:rsid w:val="002F0390"/>
  </w:style>
  <w:style w:type="character" w:customStyle="1" w:styleId="label">
    <w:name w:val="label"/>
    <w:basedOn w:val="Fontepargpadro"/>
    <w:rsid w:val="002F0390"/>
  </w:style>
  <w:style w:type="paragraph" w:styleId="Textodebalo">
    <w:name w:val="Balloon Text"/>
    <w:basedOn w:val="Normal"/>
    <w:link w:val="TextodebaloChar"/>
    <w:uiPriority w:val="99"/>
    <w:semiHidden/>
    <w:unhideWhenUsed/>
    <w:rsid w:val="00542C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2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1021</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Coelho</dc:creator>
  <cp:lastModifiedBy>Terminal</cp:lastModifiedBy>
  <cp:revision>6</cp:revision>
  <cp:lastPrinted>2023-12-12T19:23:00Z</cp:lastPrinted>
  <dcterms:created xsi:type="dcterms:W3CDTF">2023-12-04T13:14:00Z</dcterms:created>
  <dcterms:modified xsi:type="dcterms:W3CDTF">2023-12-12T19:49:00Z</dcterms:modified>
</cp:coreProperties>
</file>