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D7664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91311">
        <w:rPr>
          <w:rFonts w:ascii="Times New Roman" w:hAnsi="Times New Roman" w:cs="Times New Roman"/>
          <w:b/>
          <w:sz w:val="24"/>
          <w:szCs w:val="24"/>
        </w:rPr>
        <w:t>83, DE 09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91311">
        <w:rPr>
          <w:rFonts w:ascii="Times New Roman" w:hAnsi="Times New Roman" w:cs="Times New Roman"/>
          <w:b/>
          <w:sz w:val="24"/>
          <w:szCs w:val="24"/>
        </w:rPr>
        <w:t>NOVEMBRO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391311" w:rsidRDefault="00391311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20B" w:rsidRPr="00A33745" w:rsidRDefault="00391311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DECRETA PONTO FACULTATIVO DIA 14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NOVEMBRO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2022, EM VIRTUDE DO FERIADO DA PROCLAMAÇÃO DA REPUBLICA </w:t>
      </w:r>
      <w:r w:rsidR="00A33745" w:rsidRPr="00A33745">
        <w:rPr>
          <w:rFonts w:ascii="Times New Roman" w:hAnsi="Times New Roman" w:cs="Times New Roman"/>
          <w:b/>
          <w:sz w:val="24"/>
          <w:szCs w:val="24"/>
        </w:rPr>
        <w:t>E DÁ OUTRAS PROVIDÊNCIAS.</w:t>
      </w:r>
    </w:p>
    <w:p w:rsidR="00A33745" w:rsidRPr="00154CB5" w:rsidRDefault="00A33745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proofErr w:type="gramStart"/>
      <w:r w:rsidR="00A33745" w:rsidRPr="00154CB5">
        <w:rPr>
          <w:rFonts w:ascii="Times New Roman" w:hAnsi="Times New Roman" w:cs="Times New Roman"/>
          <w:sz w:val="24"/>
          <w:szCs w:val="24"/>
        </w:rPr>
        <w:t>Brunópolis-S</w:t>
      </w:r>
      <w:r w:rsidR="00A337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 xml:space="preserve">Considerando o Feriado Nacional </w:t>
      </w:r>
      <w:r w:rsidR="00391311">
        <w:rPr>
          <w:rFonts w:ascii="Times New Roman" w:hAnsi="Times New Roman" w:cs="Times New Roman"/>
          <w:sz w:val="24"/>
          <w:szCs w:val="24"/>
        </w:rPr>
        <w:t xml:space="preserve">da Proclamação da Republica que </w:t>
      </w:r>
      <w:r w:rsidRPr="00A33745">
        <w:rPr>
          <w:rFonts w:ascii="Times New Roman" w:hAnsi="Times New Roman" w:cs="Times New Roman"/>
          <w:sz w:val="24"/>
          <w:szCs w:val="24"/>
        </w:rPr>
        <w:t xml:space="preserve">será dia </w:t>
      </w:r>
      <w:r w:rsidR="00391311">
        <w:rPr>
          <w:rFonts w:ascii="Times New Roman" w:hAnsi="Times New Roman" w:cs="Times New Roman"/>
          <w:sz w:val="24"/>
          <w:szCs w:val="24"/>
        </w:rPr>
        <w:t>15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</w:t>
      </w:r>
      <w:r w:rsidR="00391311">
        <w:rPr>
          <w:rFonts w:ascii="Times New Roman" w:hAnsi="Times New Roman" w:cs="Times New Roman"/>
          <w:sz w:val="24"/>
          <w:szCs w:val="24"/>
        </w:rPr>
        <w:t>novembro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45">
        <w:rPr>
          <w:rFonts w:ascii="Times New Roman" w:hAnsi="Times New Roman" w:cs="Times New Roman"/>
          <w:sz w:val="24"/>
          <w:szCs w:val="24"/>
        </w:rPr>
        <w:t>, numa terça-feira;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sz w:val="24"/>
          <w:szCs w:val="24"/>
        </w:rPr>
        <w:t>DECRETA:</w:t>
      </w:r>
    </w:p>
    <w:p w:rsidR="00A33745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1º</w:t>
      </w:r>
      <w:r w:rsidRPr="00A33745">
        <w:rPr>
          <w:rFonts w:ascii="Times New Roman" w:hAnsi="Times New Roman" w:cs="Times New Roman"/>
          <w:sz w:val="24"/>
          <w:szCs w:val="24"/>
        </w:rPr>
        <w:t>. Fica Decretado Ponto Facultativo para os Órgãos da Administ</w:t>
      </w:r>
      <w:r w:rsidR="00527045">
        <w:rPr>
          <w:rFonts w:ascii="Times New Roman" w:hAnsi="Times New Roman" w:cs="Times New Roman"/>
          <w:sz w:val="24"/>
          <w:szCs w:val="24"/>
        </w:rPr>
        <w:t>ração Pública Municipal o dia 14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</w:t>
      </w:r>
      <w:r w:rsidR="00527045">
        <w:rPr>
          <w:rFonts w:ascii="Times New Roman" w:hAnsi="Times New Roman" w:cs="Times New Roman"/>
          <w:sz w:val="24"/>
          <w:szCs w:val="24"/>
        </w:rPr>
        <w:t>novembro</w:t>
      </w:r>
      <w:r w:rsidRPr="00A3374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45">
        <w:rPr>
          <w:rFonts w:ascii="Times New Roman" w:hAnsi="Times New Roman" w:cs="Times New Roman"/>
          <w:sz w:val="24"/>
          <w:szCs w:val="24"/>
        </w:rPr>
        <w:t>.</w:t>
      </w:r>
    </w:p>
    <w:p w:rsidR="009E24BC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 2º.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Os serviços considerados essenciais, aqueles relacionados à saúde, a vigilância de bens públicos e ás tarefas administrativas que tem prazos legais específicos de execução,</w:t>
      </w:r>
      <w:r w:rsidR="00527045">
        <w:rPr>
          <w:rFonts w:ascii="Times New Roman" w:hAnsi="Times New Roman" w:cs="Times New Roman"/>
          <w:sz w:val="24"/>
          <w:szCs w:val="24"/>
        </w:rPr>
        <w:t xml:space="preserve"> </w:t>
      </w:r>
      <w:r w:rsidRPr="00A33745">
        <w:rPr>
          <w:rFonts w:ascii="Times New Roman" w:hAnsi="Times New Roman" w:cs="Times New Roman"/>
          <w:sz w:val="24"/>
          <w:szCs w:val="24"/>
        </w:rPr>
        <w:t>serão mantidos, ainda que em regime de plantão, cuja organização e escala será de responsabilid</w:t>
      </w:r>
      <w:r w:rsidR="009E24BC">
        <w:rPr>
          <w:rFonts w:ascii="Times New Roman" w:hAnsi="Times New Roman" w:cs="Times New Roman"/>
          <w:sz w:val="24"/>
          <w:szCs w:val="24"/>
        </w:rPr>
        <w:t>ade de cada órgão ou secretaria.</w:t>
      </w:r>
    </w:p>
    <w:p w:rsidR="00A33745" w:rsidRDefault="009E24BC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Primeiro</w:t>
      </w:r>
      <w:r w:rsidR="00A33745" w:rsidRPr="00A33745">
        <w:rPr>
          <w:rFonts w:ascii="Times New Roman" w:hAnsi="Times New Roman" w:cs="Times New Roman"/>
          <w:sz w:val="24"/>
          <w:szCs w:val="24"/>
        </w:rPr>
        <w:t xml:space="preserve"> – Haverá plantão nestes dias na área da Saúde, com telefone e nome dos plantonistas, a ser disponibilizado em local visível nos órgãos de Saúde pela Secretaria Municipal competente.</w:t>
      </w:r>
    </w:p>
    <w:p w:rsidR="009E24BC" w:rsidRPr="009E24BC" w:rsidRDefault="009E24BC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</w:t>
      </w:r>
      <w:r w:rsidRPr="009E24BC">
        <w:rPr>
          <w:rFonts w:ascii="Times New Roman" w:hAnsi="Times New Roman" w:cs="Times New Roman"/>
          <w:b/>
          <w:sz w:val="24"/>
          <w:szCs w:val="24"/>
        </w:rPr>
        <w:t>grafo Segundo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Os serviços continuados da Secretaria de Obras </w:t>
      </w:r>
      <w:r>
        <w:rPr>
          <w:rFonts w:ascii="Times New Roman" w:hAnsi="Times New Roman" w:cs="Times New Roman"/>
          <w:sz w:val="24"/>
          <w:szCs w:val="24"/>
        </w:rPr>
        <w:t>Transporte e Urbanismo</w:t>
      </w:r>
      <w:r>
        <w:rPr>
          <w:rFonts w:ascii="Times New Roman" w:hAnsi="Times New Roman" w:cs="Times New Roman"/>
          <w:sz w:val="24"/>
          <w:szCs w:val="24"/>
        </w:rPr>
        <w:t xml:space="preserve"> e Secretaria de Agricultura, Indústria Comércio e Meio Ambiente neste dia operam normalmente conforme escala elaborada pelo Superior de cada Departamento.</w:t>
      </w:r>
    </w:p>
    <w:p w:rsidR="00885E44" w:rsidRPr="00A33745" w:rsidRDefault="00A33745" w:rsidP="00A33745">
      <w:pPr>
        <w:jc w:val="both"/>
        <w:rPr>
          <w:rFonts w:ascii="Times New Roman" w:hAnsi="Times New Roman" w:cs="Times New Roman"/>
          <w:sz w:val="24"/>
          <w:szCs w:val="24"/>
        </w:rPr>
      </w:pPr>
      <w:r w:rsidRPr="00A33745">
        <w:rPr>
          <w:rFonts w:ascii="Times New Roman" w:hAnsi="Times New Roman" w:cs="Times New Roman"/>
          <w:b/>
          <w:sz w:val="24"/>
          <w:szCs w:val="24"/>
        </w:rPr>
        <w:t>Art.3º.</w:t>
      </w:r>
      <w:r w:rsidRPr="00A33745">
        <w:rPr>
          <w:rFonts w:ascii="Times New Roman" w:hAnsi="Times New Roman" w:cs="Times New Roman"/>
          <w:sz w:val="24"/>
          <w:szCs w:val="24"/>
        </w:rPr>
        <w:t xml:space="preserve">  Revogadas as disposições em contrário este decreto em vigor na data de sua publicação.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527045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09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52704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VOLCIR CANUTO</w:t>
      </w:r>
    </w:p>
    <w:p w:rsidR="007E120B" w:rsidRPr="0052704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85E44" w:rsidRPr="0052704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52704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52704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sz w:val="24"/>
          <w:szCs w:val="24"/>
          <w:lang w:eastAsia="pt-BR"/>
        </w:rPr>
        <w:t>ELAINE NOVACKI DOS SANTOS</w:t>
      </w:r>
    </w:p>
    <w:p w:rsidR="007E120B" w:rsidRPr="0052704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04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527045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A33745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</w:p>
    <w:sectPr w:rsidR="007E120B" w:rsidRPr="007E120B" w:rsidSect="00154CB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062C0F"/>
    <w:rsid w:val="00154CB5"/>
    <w:rsid w:val="00391311"/>
    <w:rsid w:val="00527045"/>
    <w:rsid w:val="007E120B"/>
    <w:rsid w:val="00885E44"/>
    <w:rsid w:val="009E24BC"/>
    <w:rsid w:val="00A33745"/>
    <w:rsid w:val="00B639C0"/>
    <w:rsid w:val="00D731ED"/>
    <w:rsid w:val="00D76647"/>
    <w:rsid w:val="00DA76B3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8</cp:revision>
  <cp:lastPrinted>2022-11-09T18:35:00Z</cp:lastPrinted>
  <dcterms:created xsi:type="dcterms:W3CDTF">2022-01-05T14:21:00Z</dcterms:created>
  <dcterms:modified xsi:type="dcterms:W3CDTF">2022-11-09T18:35:00Z</dcterms:modified>
</cp:coreProperties>
</file>