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58E" w:rsidRDefault="0011058E" w:rsidP="0011058E">
      <w:pPr>
        <w:spacing w:after="0" w:line="240" w:lineRule="auto"/>
        <w:jc w:val="center"/>
        <w:rPr>
          <w:rFonts w:ascii="Times New Roman" w:eastAsia="Times New Roman" w:hAnsi="Times New Roman"/>
          <w:b/>
          <w:lang w:eastAsia="pt-BR"/>
        </w:rPr>
      </w:pPr>
    </w:p>
    <w:p w:rsidR="00645A15" w:rsidRPr="001A75EF" w:rsidRDefault="00444374" w:rsidP="0011058E">
      <w:pPr>
        <w:spacing w:after="0" w:line="240" w:lineRule="auto"/>
        <w:jc w:val="center"/>
        <w:rPr>
          <w:rFonts w:ascii="Times New Roman" w:eastAsia="Times New Roman" w:hAnsi="Times New Roman"/>
          <w:b/>
          <w:lang w:eastAsia="pt-BR"/>
        </w:rPr>
      </w:pPr>
      <w:r>
        <w:rPr>
          <w:rFonts w:ascii="Times New Roman" w:eastAsia="Times New Roman" w:hAnsi="Times New Roman"/>
          <w:b/>
          <w:lang w:eastAsia="pt-BR"/>
        </w:rPr>
        <w:t xml:space="preserve">RETIFICAÇÃO </w:t>
      </w:r>
      <w:r w:rsidR="00645A15" w:rsidRPr="001A75EF">
        <w:rPr>
          <w:rFonts w:ascii="Times New Roman" w:eastAsia="Times New Roman" w:hAnsi="Times New Roman"/>
          <w:b/>
          <w:lang w:eastAsia="pt-BR"/>
        </w:rPr>
        <w:t>CHAMADA PÚBLICA PARA AQUISIÇÃO DE GENEROS ALIMENTICIOS DA AGRICULTURA FAMILIAR E E</w:t>
      </w:r>
      <w:r w:rsidR="00E56727" w:rsidRPr="001A75EF">
        <w:rPr>
          <w:rFonts w:ascii="Times New Roman" w:eastAsia="Times New Roman" w:hAnsi="Times New Roman"/>
          <w:b/>
          <w:lang w:eastAsia="pt-BR"/>
        </w:rPr>
        <w:t xml:space="preserve">MPREENDEDOR FAMILIAR RURAL – </w:t>
      </w:r>
      <w:r w:rsidR="00862A3F" w:rsidRPr="0084504A">
        <w:rPr>
          <w:rFonts w:ascii="Times New Roman" w:eastAsia="Times New Roman" w:hAnsi="Times New Roman"/>
          <w:b/>
          <w:lang w:eastAsia="pt-BR"/>
        </w:rPr>
        <w:t>0</w:t>
      </w:r>
      <w:r w:rsidR="0084504A" w:rsidRPr="0084504A">
        <w:rPr>
          <w:rFonts w:ascii="Times New Roman" w:eastAsia="Times New Roman" w:hAnsi="Times New Roman"/>
          <w:b/>
          <w:lang w:eastAsia="pt-BR"/>
        </w:rPr>
        <w:t>2</w:t>
      </w:r>
      <w:r w:rsidR="00197029" w:rsidRPr="0084504A">
        <w:rPr>
          <w:rFonts w:ascii="Times New Roman" w:eastAsia="Times New Roman" w:hAnsi="Times New Roman"/>
          <w:b/>
          <w:lang w:eastAsia="pt-BR"/>
        </w:rPr>
        <w:t>/</w:t>
      </w:r>
      <w:r w:rsidR="00F67A2C" w:rsidRPr="0084504A">
        <w:rPr>
          <w:rFonts w:ascii="Times New Roman" w:eastAsia="Times New Roman" w:hAnsi="Times New Roman"/>
          <w:b/>
          <w:lang w:eastAsia="pt-BR"/>
        </w:rPr>
        <w:t>202</w:t>
      </w:r>
      <w:r w:rsidR="000B047D" w:rsidRPr="0084504A">
        <w:rPr>
          <w:rFonts w:ascii="Times New Roman" w:eastAsia="Times New Roman" w:hAnsi="Times New Roman"/>
          <w:b/>
          <w:lang w:eastAsia="pt-BR"/>
        </w:rPr>
        <w:t>2</w:t>
      </w:r>
    </w:p>
    <w:p w:rsidR="00645A15" w:rsidRPr="0084504A" w:rsidRDefault="00645A15" w:rsidP="00645A15">
      <w:pPr>
        <w:spacing w:after="0" w:line="240" w:lineRule="auto"/>
        <w:jc w:val="both"/>
        <w:rPr>
          <w:rFonts w:ascii="Times New Roman" w:eastAsia="Times New Roman" w:hAnsi="Times New Roman"/>
          <w:b/>
          <w:lang w:eastAsia="pt-BR"/>
        </w:rPr>
      </w:pPr>
    </w:p>
    <w:p w:rsidR="00645A15" w:rsidRPr="001A75EF" w:rsidRDefault="00645A15" w:rsidP="00645A15">
      <w:pPr>
        <w:spacing w:after="0" w:line="240" w:lineRule="auto"/>
        <w:jc w:val="both"/>
        <w:rPr>
          <w:rFonts w:ascii="Times New Roman" w:eastAsia="Times New Roman" w:hAnsi="Times New Roman"/>
          <w:lang w:eastAsia="pt-BR"/>
        </w:rPr>
      </w:pPr>
    </w:p>
    <w:p w:rsidR="00645A15" w:rsidRPr="001A75EF" w:rsidRDefault="00645A15" w:rsidP="00645A15">
      <w:pPr>
        <w:spacing w:after="0" w:line="320" w:lineRule="exact"/>
        <w:jc w:val="both"/>
        <w:rPr>
          <w:rFonts w:ascii="Times New Roman" w:eastAsia="Times New Roman" w:hAnsi="Times New Roman"/>
          <w:lang w:eastAsia="pt-BR"/>
        </w:rPr>
      </w:pPr>
      <w:r w:rsidRPr="001F3E6A">
        <w:rPr>
          <w:rFonts w:ascii="Times New Roman" w:eastAsia="Times New Roman" w:hAnsi="Times New Roman"/>
          <w:lang w:eastAsia="pt-BR"/>
        </w:rPr>
        <w:t xml:space="preserve">O Município de Brunópolis, com sede à Rua </w:t>
      </w:r>
      <w:r w:rsidR="005D1868" w:rsidRPr="001F3E6A">
        <w:rPr>
          <w:rFonts w:ascii="Times New Roman" w:eastAsia="Times New Roman" w:hAnsi="Times New Roman"/>
          <w:lang w:eastAsia="pt-BR"/>
        </w:rPr>
        <w:t>Selmo Heck</w:t>
      </w:r>
      <w:r w:rsidRPr="001F3E6A">
        <w:rPr>
          <w:rFonts w:ascii="Times New Roman" w:eastAsia="Times New Roman" w:hAnsi="Times New Roman"/>
          <w:lang w:eastAsia="pt-BR"/>
        </w:rPr>
        <w:t xml:space="preserve">, nº </w:t>
      </w:r>
      <w:r w:rsidR="007B29D1" w:rsidRPr="001F3E6A">
        <w:rPr>
          <w:rFonts w:ascii="Times New Roman" w:eastAsia="Times New Roman" w:hAnsi="Times New Roman"/>
          <w:lang w:eastAsia="pt-BR"/>
        </w:rPr>
        <w:t>2405</w:t>
      </w:r>
      <w:r w:rsidRPr="001F3E6A">
        <w:rPr>
          <w:rFonts w:ascii="Times New Roman" w:eastAsia="Times New Roman" w:hAnsi="Times New Roman"/>
          <w:lang w:eastAsia="pt-BR"/>
        </w:rPr>
        <w:t xml:space="preserve">, Centro, atendendo a Lei nº. 11.947/2009 e Resolução/FNDE/CD nº. 038/2009 realiza chamada pública, a partir do dia </w:t>
      </w:r>
      <w:r w:rsidR="001F3E6A" w:rsidRPr="001F3E6A">
        <w:rPr>
          <w:rFonts w:ascii="Times New Roman" w:eastAsia="Times New Roman" w:hAnsi="Times New Roman"/>
          <w:lang w:eastAsia="pt-BR"/>
        </w:rPr>
        <w:t>27</w:t>
      </w:r>
      <w:r w:rsidR="00B43D48" w:rsidRPr="001F3E6A">
        <w:rPr>
          <w:rFonts w:ascii="Times New Roman" w:eastAsia="Times New Roman" w:hAnsi="Times New Roman"/>
          <w:lang w:eastAsia="pt-BR"/>
        </w:rPr>
        <w:t xml:space="preserve"> de </w:t>
      </w:r>
      <w:r w:rsidR="0084504A" w:rsidRPr="001F3E6A">
        <w:rPr>
          <w:rFonts w:ascii="Times New Roman" w:eastAsia="Times New Roman" w:hAnsi="Times New Roman"/>
          <w:lang w:eastAsia="pt-BR"/>
        </w:rPr>
        <w:t>junho</w:t>
      </w:r>
      <w:r w:rsidR="00D13D19" w:rsidRPr="001F3E6A">
        <w:rPr>
          <w:rFonts w:ascii="Times New Roman" w:eastAsia="Times New Roman" w:hAnsi="Times New Roman"/>
          <w:lang w:eastAsia="pt-BR"/>
        </w:rPr>
        <w:t xml:space="preserve"> </w:t>
      </w:r>
      <w:r w:rsidR="00197029" w:rsidRPr="001F3E6A">
        <w:rPr>
          <w:rFonts w:ascii="Times New Roman" w:eastAsia="Times New Roman" w:hAnsi="Times New Roman"/>
          <w:lang w:eastAsia="pt-BR"/>
        </w:rPr>
        <w:t xml:space="preserve">de </w:t>
      </w:r>
      <w:r w:rsidR="00F67A2C" w:rsidRPr="001F3E6A">
        <w:rPr>
          <w:rFonts w:ascii="Times New Roman" w:eastAsia="Times New Roman" w:hAnsi="Times New Roman"/>
          <w:lang w:eastAsia="pt-BR"/>
        </w:rPr>
        <w:t>202</w:t>
      </w:r>
      <w:r w:rsidR="000B047D" w:rsidRPr="001F3E6A">
        <w:rPr>
          <w:rFonts w:ascii="Times New Roman" w:eastAsia="Times New Roman" w:hAnsi="Times New Roman"/>
          <w:lang w:eastAsia="pt-BR"/>
        </w:rPr>
        <w:t>2</w:t>
      </w:r>
      <w:r w:rsidR="00D21204" w:rsidRPr="001F3E6A">
        <w:rPr>
          <w:rFonts w:ascii="Times New Roman" w:eastAsia="Times New Roman" w:hAnsi="Times New Roman"/>
          <w:lang w:eastAsia="pt-BR"/>
        </w:rPr>
        <w:t xml:space="preserve"> e até às </w:t>
      </w:r>
      <w:r w:rsidR="006C3FF7" w:rsidRPr="001F3E6A">
        <w:rPr>
          <w:rFonts w:ascii="Times New Roman" w:eastAsia="Times New Roman" w:hAnsi="Times New Roman"/>
          <w:lang w:eastAsia="pt-BR"/>
        </w:rPr>
        <w:t>13</w:t>
      </w:r>
      <w:r w:rsidR="002E206C" w:rsidRPr="001F3E6A">
        <w:rPr>
          <w:rFonts w:ascii="Times New Roman" w:eastAsia="Times New Roman" w:hAnsi="Times New Roman"/>
          <w:lang w:eastAsia="pt-BR"/>
        </w:rPr>
        <w:t>h</w:t>
      </w:r>
      <w:r w:rsidR="0084504A" w:rsidRPr="001F3E6A">
        <w:rPr>
          <w:rFonts w:ascii="Times New Roman" w:eastAsia="Times New Roman" w:hAnsi="Times New Roman"/>
          <w:lang w:eastAsia="pt-BR"/>
        </w:rPr>
        <w:t xml:space="preserve"> </w:t>
      </w:r>
      <w:r w:rsidR="006C3FF7" w:rsidRPr="001F3E6A">
        <w:rPr>
          <w:rFonts w:ascii="Times New Roman" w:eastAsia="Times New Roman" w:hAnsi="Times New Roman"/>
          <w:lang w:eastAsia="pt-BR"/>
        </w:rPr>
        <w:t>59</w:t>
      </w:r>
      <w:r w:rsidRPr="001F3E6A">
        <w:rPr>
          <w:rFonts w:ascii="Times New Roman" w:eastAsia="Times New Roman" w:hAnsi="Times New Roman"/>
          <w:lang w:eastAsia="pt-BR"/>
        </w:rPr>
        <w:t xml:space="preserve">min do dia </w:t>
      </w:r>
      <w:r w:rsidR="009D1FB6" w:rsidRPr="009D1FB6">
        <w:rPr>
          <w:rFonts w:ascii="Times New Roman" w:eastAsia="Times New Roman" w:hAnsi="Times New Roman"/>
          <w:b/>
          <w:lang w:eastAsia="pt-BR"/>
        </w:rPr>
        <w:t>25</w:t>
      </w:r>
      <w:r w:rsidR="0084504A" w:rsidRPr="009D1FB6">
        <w:rPr>
          <w:rFonts w:ascii="Times New Roman" w:eastAsia="Times New Roman" w:hAnsi="Times New Roman"/>
          <w:b/>
          <w:lang w:eastAsia="pt-BR"/>
        </w:rPr>
        <w:t xml:space="preserve"> de julho</w:t>
      </w:r>
      <w:r w:rsidR="000B047D" w:rsidRPr="009D1FB6">
        <w:rPr>
          <w:rFonts w:ascii="Times New Roman" w:eastAsia="Times New Roman" w:hAnsi="Times New Roman"/>
          <w:b/>
          <w:lang w:eastAsia="pt-BR"/>
        </w:rPr>
        <w:t xml:space="preserve"> de 2022</w:t>
      </w:r>
      <w:r w:rsidRPr="001F3E6A">
        <w:rPr>
          <w:rFonts w:ascii="Times New Roman" w:eastAsia="Times New Roman" w:hAnsi="Times New Roman"/>
          <w:lang w:eastAsia="pt-BR"/>
        </w:rPr>
        <w:t>, para aquisição de gêneros alimentícios da agricultura familiar e do empreendedor familiar rural.</w:t>
      </w:r>
    </w:p>
    <w:p w:rsidR="00645A15" w:rsidRPr="001A75EF" w:rsidRDefault="00645A15" w:rsidP="00645A15">
      <w:pPr>
        <w:spacing w:after="0" w:line="320" w:lineRule="exact"/>
        <w:jc w:val="both"/>
        <w:rPr>
          <w:rFonts w:ascii="Times New Roman" w:eastAsia="Times New Roman" w:hAnsi="Times New Roman"/>
          <w:lang w:eastAsia="pt-BR"/>
        </w:rPr>
      </w:pPr>
      <w:bookmarkStart w:id="0" w:name="_GoBack"/>
      <w:bookmarkEnd w:id="0"/>
    </w:p>
    <w:p w:rsidR="00645A15" w:rsidRPr="001A75EF" w:rsidRDefault="00645A15" w:rsidP="00645A15">
      <w:pPr>
        <w:autoSpaceDE w:val="0"/>
        <w:autoSpaceDN w:val="0"/>
        <w:adjustRightInd w:val="0"/>
        <w:spacing w:after="0" w:line="320" w:lineRule="exact"/>
        <w:jc w:val="both"/>
        <w:rPr>
          <w:rFonts w:ascii="Times New Roman" w:eastAsia="Times New Roman" w:hAnsi="Times New Roman"/>
          <w:b/>
          <w:bCs/>
          <w:lang w:eastAsia="pt-BR"/>
        </w:rPr>
      </w:pPr>
      <w:r w:rsidRPr="001A75EF">
        <w:rPr>
          <w:rFonts w:ascii="Times New Roman" w:eastAsia="Times New Roman" w:hAnsi="Times New Roman"/>
          <w:b/>
          <w:bCs/>
          <w:lang w:eastAsia="pt-BR"/>
        </w:rPr>
        <w:t>1. OBJETIVO</w:t>
      </w:r>
    </w:p>
    <w:p w:rsidR="00645A15" w:rsidRPr="001A75EF" w:rsidRDefault="00645A15" w:rsidP="00645A15">
      <w:pPr>
        <w:autoSpaceDE w:val="0"/>
        <w:autoSpaceDN w:val="0"/>
        <w:adjustRightInd w:val="0"/>
        <w:spacing w:after="0" w:line="320" w:lineRule="exact"/>
        <w:jc w:val="both"/>
        <w:rPr>
          <w:rFonts w:ascii="Times New Roman" w:eastAsia="Times New Roman" w:hAnsi="Times New Roman"/>
          <w:bCs/>
          <w:lang w:eastAsia="pt-BR"/>
        </w:rPr>
      </w:pPr>
      <w:r w:rsidRPr="001A75EF">
        <w:rPr>
          <w:rFonts w:ascii="Times New Roman" w:eastAsia="Times New Roman" w:hAnsi="Times New Roman"/>
          <w:bCs/>
          <w:lang w:eastAsia="pt-BR"/>
        </w:rPr>
        <w:t xml:space="preserve">Registro de preços de gêneros alimentícios da agricultura familiar e empreendedor familiar rural para </w:t>
      </w:r>
      <w:r w:rsidRPr="001A75EF">
        <w:rPr>
          <w:rFonts w:ascii="Times New Roman" w:eastAsia="Times New Roman" w:hAnsi="Times New Roman"/>
          <w:lang w:eastAsia="pt-BR"/>
        </w:rPr>
        <w:t>atender os alunos matriculados na Rede Municipal de Ensino.</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 xml:space="preserve">2. DOCUMENTAÇÃO PARA HABILITAÇÃO </w:t>
      </w:r>
    </w:p>
    <w:p w:rsidR="00474D59" w:rsidRPr="001A75EF" w:rsidRDefault="00474D59"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2.1</w:t>
      </w:r>
      <w:r w:rsidRPr="001A75EF">
        <w:rPr>
          <w:rFonts w:ascii="Times New Roman" w:eastAsia="Times New Roman" w:hAnsi="Times New Roman"/>
          <w:lang w:eastAsia="pt-BR"/>
        </w:rPr>
        <w:t xml:space="preserve"> </w:t>
      </w:r>
      <w:r w:rsidRPr="001A75EF">
        <w:rPr>
          <w:rFonts w:ascii="Times New Roman" w:eastAsia="Times New Roman" w:hAnsi="Times New Roman"/>
          <w:b/>
          <w:lang w:eastAsia="pt-BR"/>
        </w:rPr>
        <w:t>Grupos Informais de Agricultores Familiares e de Empreendedores Familiares Rurais</w:t>
      </w:r>
      <w:r w:rsidRPr="001A75EF">
        <w:rPr>
          <w:rFonts w:ascii="Times New Roman" w:eastAsia="Times New Roman" w:hAnsi="Times New Roman"/>
          <w:lang w:eastAsia="pt-BR"/>
        </w:rPr>
        <w:t xml:space="preserve"> deverão entregar ao Setor de Licitações os documentos relacionados abaixo para serem avaliados e aprovados:</w:t>
      </w:r>
    </w:p>
    <w:p w:rsidR="001A75EF"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I.</w:t>
      </w:r>
      <w:r w:rsidR="00645A15" w:rsidRPr="001A75EF">
        <w:rPr>
          <w:rFonts w:ascii="Times New Roman" w:eastAsia="Times New Roman" w:hAnsi="Times New Roman"/>
          <w:lang w:eastAsia="pt-BR"/>
        </w:rPr>
        <w:t xml:space="preserve"> </w:t>
      </w:r>
      <w:r w:rsidR="00CD30F9" w:rsidRPr="001A75EF">
        <w:rPr>
          <w:rFonts w:ascii="Times New Roman" w:eastAsia="Times New Roman" w:hAnsi="Times New Roman"/>
          <w:lang w:eastAsia="pt-BR"/>
        </w:rPr>
        <w:t>Cópia</w:t>
      </w:r>
      <w:r w:rsidR="00645A15" w:rsidRPr="001A75EF">
        <w:rPr>
          <w:rFonts w:ascii="Times New Roman" w:eastAsia="Times New Roman" w:hAnsi="Times New Roman"/>
          <w:lang w:eastAsia="pt-BR"/>
        </w:rPr>
        <w:t xml:space="preserve"> da inscrição no Cadastro de Pessoa Física (CPF);</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II.</w:t>
      </w:r>
      <w:r>
        <w:rPr>
          <w:rFonts w:ascii="Times New Roman" w:eastAsia="Times New Roman" w:hAnsi="Times New Roman"/>
          <w:lang w:eastAsia="pt-BR"/>
        </w:rPr>
        <w:t xml:space="preserve"> </w:t>
      </w:r>
      <w:r w:rsidR="00CD30F9" w:rsidRPr="001A75EF">
        <w:rPr>
          <w:rFonts w:ascii="Times New Roman" w:eastAsia="Times New Roman" w:hAnsi="Times New Roman"/>
          <w:lang w:eastAsia="pt-BR"/>
        </w:rPr>
        <w:t>Cópia</w:t>
      </w:r>
      <w:r w:rsidR="00645A15" w:rsidRPr="001A75EF">
        <w:rPr>
          <w:rFonts w:ascii="Times New Roman" w:eastAsia="Times New Roman" w:hAnsi="Times New Roman"/>
          <w:lang w:eastAsia="pt-BR"/>
        </w:rPr>
        <w:t xml:space="preserve"> da Declaração de Aptidão ao Programa Nacional de Fortalecimento da Agricultura Familiar (PRONAF) DAP principal, ou extrato da DAP, de cada Agricultor Familiar participante;</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III.</w:t>
      </w:r>
      <w:r>
        <w:rPr>
          <w:rFonts w:ascii="Times New Roman" w:eastAsia="Times New Roman" w:hAnsi="Times New Roman"/>
          <w:lang w:eastAsia="pt-BR"/>
        </w:rPr>
        <w:t xml:space="preserve"> </w:t>
      </w:r>
      <w:r w:rsidR="00645A15" w:rsidRPr="001A75EF">
        <w:rPr>
          <w:rFonts w:ascii="Times New Roman" w:eastAsia="Times New Roman" w:hAnsi="Times New Roman"/>
          <w:lang w:eastAsia="pt-BR"/>
        </w:rPr>
        <w:t xml:space="preserve">Prova de regularidade para com a Fazenda Municipal, da sede da proponente. </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IV.</w:t>
      </w:r>
      <w:r>
        <w:rPr>
          <w:rFonts w:ascii="Times New Roman" w:eastAsia="Times New Roman" w:hAnsi="Times New Roman"/>
          <w:lang w:eastAsia="pt-BR"/>
        </w:rPr>
        <w:t xml:space="preserve"> </w:t>
      </w:r>
      <w:r w:rsidR="00645A15" w:rsidRPr="001A75EF">
        <w:rPr>
          <w:rFonts w:ascii="Times New Roman" w:eastAsia="Times New Roman" w:hAnsi="Times New Roman"/>
          <w:lang w:eastAsia="pt-BR"/>
        </w:rPr>
        <w:t xml:space="preserve">Prova de atendimento de requisitos previstos em lei especial, quando for o caso. </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V.</w:t>
      </w:r>
      <w:r>
        <w:rPr>
          <w:rFonts w:ascii="Times New Roman" w:eastAsia="Times New Roman" w:hAnsi="Times New Roman"/>
          <w:lang w:eastAsia="pt-BR"/>
        </w:rPr>
        <w:t xml:space="preserve"> </w:t>
      </w:r>
      <w:r w:rsidR="00645A15" w:rsidRPr="001A75EF">
        <w:rPr>
          <w:rFonts w:ascii="Times New Roman" w:eastAsia="Times New Roman" w:hAnsi="Times New Roman"/>
          <w:lang w:eastAsia="pt-BR"/>
        </w:rPr>
        <w:t>Para produtos de origem animal, apresentar documentação comprobatória de Serviço de Inspeção, podendo ser municipal, estadual ou federal.</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VI.</w:t>
      </w:r>
      <w:r>
        <w:rPr>
          <w:rFonts w:ascii="Times New Roman" w:eastAsia="Times New Roman" w:hAnsi="Times New Roman"/>
          <w:lang w:eastAsia="pt-BR"/>
        </w:rPr>
        <w:t xml:space="preserve"> </w:t>
      </w:r>
      <w:r w:rsidR="00645A15" w:rsidRPr="001A75EF">
        <w:rPr>
          <w:rFonts w:ascii="Times New Roman" w:eastAsia="Times New Roman" w:hAnsi="Times New Roman"/>
          <w:lang w:eastAsia="pt-BR"/>
        </w:rPr>
        <w:t>Projeto de Venda de Gêneros Alimentícios da Agricultura Familiar para Alimentação Escolar (Anexo I) elaborado conjuntamente entre o Grupo Informal e a Entidade Articuladora e assinado por todos os Agricultores Familiares participantes;</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VII.</w:t>
      </w:r>
      <w:r>
        <w:rPr>
          <w:rFonts w:ascii="Times New Roman" w:eastAsia="Times New Roman" w:hAnsi="Times New Roman"/>
          <w:lang w:eastAsia="pt-BR"/>
        </w:rPr>
        <w:t xml:space="preserve"> </w:t>
      </w:r>
      <w:r w:rsidR="00645A15" w:rsidRPr="001A75EF">
        <w:rPr>
          <w:rFonts w:ascii="Times New Roman" w:eastAsia="Times New Roman" w:hAnsi="Times New Roman"/>
          <w:lang w:eastAsia="pt-BR"/>
        </w:rPr>
        <w:t>Declaração de que os gêneros alimentícios a serem entregues são produzidos pelos agricultores familiares relacionados no projeto de venda</w:t>
      </w:r>
      <w:r w:rsidR="00E800BC" w:rsidRPr="001A75EF">
        <w:rPr>
          <w:rFonts w:ascii="Times New Roman" w:eastAsia="Times New Roman" w:hAnsi="Times New Roman"/>
          <w:lang w:eastAsia="pt-BR"/>
        </w:rPr>
        <w:t xml:space="preserve"> (Anexo VI).</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p>
    <w:p w:rsidR="00645A15"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2.2 Grupos Formais</w:t>
      </w:r>
      <w:r w:rsidRPr="001A75EF">
        <w:rPr>
          <w:rFonts w:ascii="Times New Roman" w:eastAsia="Times New Roman" w:hAnsi="Times New Roman"/>
          <w:lang w:eastAsia="pt-BR"/>
        </w:rPr>
        <w:t xml:space="preserve"> </w:t>
      </w:r>
      <w:r w:rsidRPr="001A75EF">
        <w:rPr>
          <w:rFonts w:ascii="Times New Roman" w:eastAsia="Times New Roman" w:hAnsi="Times New Roman"/>
          <w:b/>
          <w:lang w:eastAsia="pt-BR"/>
        </w:rPr>
        <w:t>da Agricultura Familiar e de Empreendedores Familiares Rurais</w:t>
      </w:r>
      <w:r w:rsidRPr="001A75EF">
        <w:rPr>
          <w:rFonts w:ascii="Times New Roman" w:eastAsia="Times New Roman" w:hAnsi="Times New Roman"/>
          <w:lang w:eastAsia="pt-BR"/>
        </w:rPr>
        <w:t xml:space="preserve"> constituídos em Cooperativas e Associações deverão entregar ao Setor de Licitações os documentos relacionados abaixo para serem avaliados e aprovados:</w:t>
      </w:r>
    </w:p>
    <w:p w:rsidR="001A75EF"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I.</w:t>
      </w:r>
      <w:r w:rsidR="00645A15" w:rsidRPr="001A75EF">
        <w:rPr>
          <w:rFonts w:ascii="Times New Roman" w:eastAsia="Times New Roman" w:hAnsi="Times New Roman"/>
          <w:lang w:eastAsia="pt-BR"/>
        </w:rPr>
        <w:t xml:space="preserve"> </w:t>
      </w:r>
      <w:r w:rsidR="00CD30F9" w:rsidRPr="001A75EF">
        <w:rPr>
          <w:rFonts w:ascii="Times New Roman" w:eastAsia="Times New Roman" w:hAnsi="Times New Roman"/>
          <w:lang w:eastAsia="pt-BR"/>
        </w:rPr>
        <w:t>Prova</w:t>
      </w:r>
      <w:r w:rsidR="00645A15" w:rsidRPr="001A75EF">
        <w:rPr>
          <w:rFonts w:ascii="Times New Roman" w:eastAsia="Times New Roman" w:hAnsi="Times New Roman"/>
          <w:lang w:eastAsia="pt-BR"/>
        </w:rPr>
        <w:t xml:space="preserve"> de inscrição no Cadastro Nacional de Pessoa Jurídica (CNPJ);</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II</w:t>
      </w:r>
      <w:r w:rsidR="001A75EF" w:rsidRPr="001A75EF">
        <w:rPr>
          <w:rFonts w:ascii="Times New Roman" w:eastAsia="Times New Roman" w:hAnsi="Times New Roman"/>
          <w:b/>
          <w:lang w:eastAsia="pt-BR"/>
        </w:rPr>
        <w:t>.</w:t>
      </w:r>
      <w:r w:rsidR="001A75EF">
        <w:rPr>
          <w:rFonts w:ascii="Times New Roman" w:eastAsia="Times New Roman" w:hAnsi="Times New Roman"/>
          <w:lang w:eastAsia="pt-BR"/>
        </w:rPr>
        <w:t xml:space="preserve"> </w:t>
      </w:r>
      <w:r w:rsidR="00CD30F9" w:rsidRPr="001A75EF">
        <w:rPr>
          <w:rFonts w:ascii="Times New Roman" w:eastAsia="Times New Roman" w:hAnsi="Times New Roman"/>
          <w:lang w:eastAsia="pt-BR"/>
        </w:rPr>
        <w:t>Cópia</w:t>
      </w:r>
      <w:r w:rsidRPr="001A75EF">
        <w:rPr>
          <w:rFonts w:ascii="Times New Roman" w:eastAsia="Times New Roman" w:hAnsi="Times New Roman"/>
          <w:lang w:eastAsia="pt-BR"/>
        </w:rPr>
        <w:t xml:space="preserve"> da Declaração de Aptidão ao PRONAF - DAP Jurídica para associações e cooperativas;</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III</w:t>
      </w:r>
      <w:r w:rsidR="001A75EF" w:rsidRPr="001A75EF">
        <w:rPr>
          <w:rFonts w:ascii="Times New Roman" w:eastAsia="Times New Roman" w:hAnsi="Times New Roman"/>
          <w:b/>
          <w:lang w:eastAsia="pt-BR"/>
        </w:rPr>
        <w:t>.</w:t>
      </w:r>
      <w:r w:rsidR="001A75EF">
        <w:rPr>
          <w:rFonts w:ascii="Times New Roman" w:eastAsia="Times New Roman" w:hAnsi="Times New Roman"/>
          <w:lang w:eastAsia="pt-BR"/>
        </w:rPr>
        <w:t xml:space="preserve"> C</w:t>
      </w:r>
      <w:r w:rsidRPr="001A75EF">
        <w:rPr>
          <w:rFonts w:ascii="Times New Roman" w:eastAsia="Times New Roman" w:hAnsi="Times New Roman"/>
          <w:lang w:eastAsia="pt-BR"/>
        </w:rPr>
        <w:t xml:space="preserve">ópias </w:t>
      </w:r>
      <w:r w:rsidR="007374C6" w:rsidRPr="001A75EF">
        <w:rPr>
          <w:rFonts w:ascii="Times New Roman" w:eastAsia="Times New Roman" w:hAnsi="Times New Roman"/>
          <w:lang w:eastAsia="pt-BR"/>
        </w:rPr>
        <w:t>do</w:t>
      </w:r>
      <w:r w:rsidRPr="001A75EF">
        <w:rPr>
          <w:rFonts w:ascii="Times New Roman" w:eastAsia="Times New Roman" w:hAnsi="Times New Roman"/>
          <w:lang w:eastAsia="pt-BR"/>
        </w:rPr>
        <w:t xml:space="preserve"> Certificado de Regularidade do FGTS, e Certidão Negativa de Débitos Trabalhistas – CNDT;</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IV.</w:t>
      </w:r>
      <w:r>
        <w:rPr>
          <w:rFonts w:ascii="Times New Roman" w:eastAsia="Times New Roman" w:hAnsi="Times New Roman"/>
          <w:lang w:eastAsia="pt-BR"/>
        </w:rPr>
        <w:t xml:space="preserve"> </w:t>
      </w:r>
      <w:r w:rsidR="00CD30F9" w:rsidRPr="001A75EF">
        <w:rPr>
          <w:rFonts w:ascii="Times New Roman" w:eastAsia="Times New Roman" w:hAnsi="Times New Roman"/>
          <w:lang w:eastAsia="pt-BR"/>
        </w:rPr>
        <w:t>Cópias</w:t>
      </w:r>
      <w:r w:rsidR="00645A15" w:rsidRPr="001A75EF">
        <w:rPr>
          <w:rFonts w:ascii="Times New Roman" w:eastAsia="Times New Roman" w:hAnsi="Times New Roman"/>
          <w:lang w:eastAsia="pt-BR"/>
        </w:rPr>
        <w:t xml:space="preserve"> das certidões negativas junto à Fazenda Municipal, Estadual e Federal;</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V.</w:t>
      </w:r>
      <w:r>
        <w:rPr>
          <w:rFonts w:ascii="Times New Roman" w:eastAsia="Times New Roman" w:hAnsi="Times New Roman"/>
          <w:lang w:eastAsia="pt-BR"/>
        </w:rPr>
        <w:t xml:space="preserve"> </w:t>
      </w:r>
      <w:r w:rsidR="00CD30F9" w:rsidRPr="001A75EF">
        <w:rPr>
          <w:rFonts w:ascii="Times New Roman" w:eastAsia="Times New Roman" w:hAnsi="Times New Roman"/>
          <w:lang w:eastAsia="pt-BR"/>
        </w:rPr>
        <w:t>Cópias</w:t>
      </w:r>
      <w:r w:rsidR="00645A15" w:rsidRPr="001A75EF">
        <w:rPr>
          <w:rFonts w:ascii="Times New Roman" w:eastAsia="Times New Roman" w:hAnsi="Times New Roman"/>
          <w:lang w:eastAsia="pt-BR"/>
        </w:rPr>
        <w:t xml:space="preserve"> do 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VI.</w:t>
      </w:r>
      <w:r>
        <w:rPr>
          <w:rFonts w:ascii="Times New Roman" w:eastAsia="Times New Roman" w:hAnsi="Times New Roman"/>
          <w:lang w:eastAsia="pt-BR"/>
        </w:rPr>
        <w:t xml:space="preserve"> </w:t>
      </w:r>
      <w:r w:rsidR="00645A15" w:rsidRPr="001A75EF">
        <w:rPr>
          <w:rFonts w:ascii="Times New Roman" w:eastAsia="Times New Roman" w:hAnsi="Times New Roman"/>
          <w:lang w:eastAsia="pt-BR"/>
        </w:rPr>
        <w:t>Para produtos de origem animal apresentar documentação comprobatória de Serviço de Inspeção, podendo ser municipal, estadual ou federal;</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VII.</w:t>
      </w:r>
      <w:r>
        <w:rPr>
          <w:rFonts w:ascii="Times New Roman" w:eastAsia="Times New Roman" w:hAnsi="Times New Roman"/>
          <w:lang w:eastAsia="pt-BR"/>
        </w:rPr>
        <w:t xml:space="preserve"> P</w:t>
      </w:r>
      <w:r w:rsidR="00645A15" w:rsidRPr="001A75EF">
        <w:rPr>
          <w:rFonts w:ascii="Times New Roman" w:eastAsia="Times New Roman" w:hAnsi="Times New Roman"/>
          <w:lang w:eastAsia="pt-BR"/>
        </w:rPr>
        <w:t>rova de atendimento de requisitos previstos em lei especial, quando for o caso.</w:t>
      </w:r>
    </w:p>
    <w:p w:rsidR="00645A15" w:rsidRPr="001A75EF" w:rsidRDefault="001A75EF"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VIII.</w:t>
      </w:r>
      <w:r w:rsidR="00645A15" w:rsidRPr="001A75EF">
        <w:rPr>
          <w:rFonts w:ascii="Times New Roman" w:eastAsia="Times New Roman" w:hAnsi="Times New Roman"/>
          <w:lang w:eastAsia="pt-BR"/>
        </w:rPr>
        <w:t xml:space="preserve"> Projeto de Venda de Gêneros Alimentícios da Agricultura Familiar para Alimentação Escolar (Anexo I);</w:t>
      </w:r>
    </w:p>
    <w:p w:rsidR="00E800BC" w:rsidRPr="001A75EF" w:rsidRDefault="001A75EF" w:rsidP="00E800BC">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lastRenderedPageBreak/>
        <w:t>IX.</w:t>
      </w:r>
      <w:r>
        <w:rPr>
          <w:rFonts w:ascii="Times New Roman" w:eastAsia="Times New Roman" w:hAnsi="Times New Roman"/>
          <w:lang w:eastAsia="pt-BR"/>
        </w:rPr>
        <w:t xml:space="preserve"> </w:t>
      </w:r>
      <w:r w:rsidR="00645A15" w:rsidRPr="001A75EF">
        <w:rPr>
          <w:rFonts w:ascii="Times New Roman" w:eastAsia="Times New Roman" w:hAnsi="Times New Roman"/>
          <w:lang w:eastAsia="pt-BR"/>
        </w:rPr>
        <w:t>Declaração de que os gêneros alimentícios a serem entregues são produzidos pelos associados r</w:t>
      </w:r>
      <w:r w:rsidR="00E800BC" w:rsidRPr="001A75EF">
        <w:rPr>
          <w:rFonts w:ascii="Times New Roman" w:eastAsia="Times New Roman" w:hAnsi="Times New Roman"/>
          <w:lang w:eastAsia="pt-BR"/>
        </w:rPr>
        <w:t>elacionados no projeto de venda (Anexo VI).</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p>
    <w:p w:rsidR="00645A15"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2.3 Fornecedores Individuais</w:t>
      </w:r>
      <w:r w:rsidRPr="001A75EF">
        <w:rPr>
          <w:rFonts w:ascii="Times New Roman" w:eastAsia="Times New Roman" w:hAnsi="Times New Roman"/>
          <w:lang w:eastAsia="pt-BR"/>
        </w:rPr>
        <w:t xml:space="preserve"> deverão entregar ao Setor de Licitações os documentos relacionados abaixo para serem avaliados e aprovados:</w:t>
      </w:r>
    </w:p>
    <w:p w:rsidR="00645A15" w:rsidRPr="0011058E" w:rsidRDefault="00645A15" w:rsidP="0011058E">
      <w:pPr>
        <w:pStyle w:val="PargrafodaLista"/>
        <w:numPr>
          <w:ilvl w:val="0"/>
          <w:numId w:val="13"/>
        </w:numPr>
        <w:autoSpaceDE w:val="0"/>
        <w:autoSpaceDN w:val="0"/>
        <w:adjustRightInd w:val="0"/>
        <w:spacing w:after="0" w:line="240" w:lineRule="auto"/>
        <w:jc w:val="both"/>
        <w:rPr>
          <w:rFonts w:ascii="Times New Roman" w:eastAsia="Times New Roman" w:hAnsi="Times New Roman"/>
          <w:lang w:eastAsia="pt-BR"/>
        </w:rPr>
      </w:pPr>
      <w:r w:rsidRPr="0011058E">
        <w:rPr>
          <w:rFonts w:ascii="Times New Roman" w:eastAsia="Times New Roman" w:hAnsi="Times New Roman"/>
          <w:lang w:eastAsia="pt-BR"/>
        </w:rPr>
        <w:t>Extrato da DAP Física do agricultor familiar participante, emitido nos últimos 30 dias;</w:t>
      </w:r>
    </w:p>
    <w:p w:rsidR="0011058E" w:rsidRPr="0011058E" w:rsidRDefault="00645A15" w:rsidP="0011058E">
      <w:pPr>
        <w:pStyle w:val="PargrafodaLista"/>
        <w:numPr>
          <w:ilvl w:val="0"/>
          <w:numId w:val="13"/>
        </w:numPr>
        <w:autoSpaceDE w:val="0"/>
        <w:autoSpaceDN w:val="0"/>
        <w:adjustRightInd w:val="0"/>
        <w:spacing w:after="0" w:line="240" w:lineRule="auto"/>
        <w:jc w:val="both"/>
        <w:rPr>
          <w:rFonts w:ascii="Times New Roman" w:eastAsia="Times New Roman" w:hAnsi="Times New Roman"/>
          <w:lang w:eastAsia="pt-BR"/>
        </w:rPr>
      </w:pPr>
      <w:r w:rsidRPr="0011058E">
        <w:rPr>
          <w:rFonts w:ascii="Times New Roman" w:eastAsia="Times New Roman" w:hAnsi="Times New Roman"/>
          <w:lang w:eastAsia="pt-BR"/>
        </w:rPr>
        <w:t xml:space="preserve">Prova de inscrição no Cadastro de </w:t>
      </w:r>
      <w:r w:rsidR="0011058E" w:rsidRPr="0011058E">
        <w:rPr>
          <w:rFonts w:ascii="Times New Roman" w:eastAsia="Times New Roman" w:hAnsi="Times New Roman"/>
          <w:lang w:eastAsia="pt-BR"/>
        </w:rPr>
        <w:t>Pessoa Física (CPF)</w:t>
      </w:r>
    </w:p>
    <w:p w:rsidR="00F15B51" w:rsidRPr="0011058E" w:rsidRDefault="00645A15" w:rsidP="0011058E">
      <w:pPr>
        <w:pStyle w:val="PargrafodaLista"/>
        <w:numPr>
          <w:ilvl w:val="0"/>
          <w:numId w:val="13"/>
        </w:numPr>
        <w:autoSpaceDE w:val="0"/>
        <w:autoSpaceDN w:val="0"/>
        <w:adjustRightInd w:val="0"/>
        <w:spacing w:after="0" w:line="240" w:lineRule="auto"/>
        <w:jc w:val="both"/>
        <w:rPr>
          <w:rFonts w:ascii="Times New Roman" w:eastAsia="Times New Roman" w:hAnsi="Times New Roman"/>
          <w:lang w:eastAsia="pt-BR"/>
        </w:rPr>
      </w:pPr>
      <w:r w:rsidRPr="0011058E">
        <w:rPr>
          <w:rFonts w:ascii="Times New Roman" w:eastAsia="Times New Roman" w:hAnsi="Times New Roman"/>
          <w:lang w:eastAsia="pt-BR"/>
        </w:rPr>
        <w:t>Prova de regularidade para com a Fazenda Municipal;</w:t>
      </w:r>
    </w:p>
    <w:p w:rsidR="00645A15" w:rsidRPr="0011058E" w:rsidRDefault="00645A15" w:rsidP="0011058E">
      <w:pPr>
        <w:pStyle w:val="PargrafodaLista"/>
        <w:numPr>
          <w:ilvl w:val="0"/>
          <w:numId w:val="13"/>
        </w:numPr>
        <w:autoSpaceDE w:val="0"/>
        <w:autoSpaceDN w:val="0"/>
        <w:adjustRightInd w:val="0"/>
        <w:spacing w:after="0" w:line="240" w:lineRule="auto"/>
        <w:jc w:val="both"/>
        <w:rPr>
          <w:rFonts w:ascii="Times New Roman" w:eastAsia="Times New Roman" w:hAnsi="Times New Roman"/>
          <w:lang w:eastAsia="pt-BR"/>
        </w:rPr>
      </w:pPr>
      <w:r w:rsidRPr="0011058E">
        <w:rPr>
          <w:rFonts w:ascii="Times New Roman" w:eastAsia="Times New Roman" w:hAnsi="Times New Roman"/>
          <w:lang w:eastAsia="pt-BR"/>
        </w:rPr>
        <w:t>Projeto de Venda de Gêneros Alimentícios da Agricultura Familiar (Anexo I);</w:t>
      </w:r>
    </w:p>
    <w:p w:rsidR="00645A15" w:rsidRPr="0011058E" w:rsidRDefault="00645A15" w:rsidP="0011058E">
      <w:pPr>
        <w:pStyle w:val="PargrafodaLista"/>
        <w:numPr>
          <w:ilvl w:val="0"/>
          <w:numId w:val="13"/>
        </w:numPr>
        <w:autoSpaceDE w:val="0"/>
        <w:autoSpaceDN w:val="0"/>
        <w:adjustRightInd w:val="0"/>
        <w:spacing w:after="0" w:line="240" w:lineRule="auto"/>
        <w:jc w:val="both"/>
        <w:rPr>
          <w:rFonts w:ascii="Times New Roman" w:eastAsia="Times New Roman" w:hAnsi="Times New Roman"/>
          <w:lang w:eastAsia="pt-BR"/>
        </w:rPr>
      </w:pPr>
      <w:r w:rsidRPr="0011058E">
        <w:rPr>
          <w:rFonts w:ascii="Times New Roman" w:eastAsia="Times New Roman" w:hAnsi="Times New Roman"/>
          <w:lang w:eastAsia="pt-BR"/>
        </w:rPr>
        <w:t>Declaração de que os gêneros alimentícios a serem entregues são oriundos de produção própria, relacionada no projeto de venda</w:t>
      </w:r>
      <w:r w:rsidR="00E800BC" w:rsidRPr="0011058E">
        <w:rPr>
          <w:rFonts w:ascii="Times New Roman" w:eastAsia="Times New Roman" w:hAnsi="Times New Roman"/>
          <w:lang w:eastAsia="pt-BR"/>
        </w:rPr>
        <w:t xml:space="preserve"> (Anexo VI)</w:t>
      </w:r>
      <w:r w:rsidRPr="0011058E">
        <w:rPr>
          <w:rFonts w:ascii="Times New Roman" w:eastAsia="Times New Roman" w:hAnsi="Times New Roman"/>
          <w:lang w:eastAsia="pt-BR"/>
        </w:rPr>
        <w:t>.</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p>
    <w:p w:rsidR="00645A15" w:rsidRPr="001A75EF" w:rsidRDefault="00645A15" w:rsidP="00645A15">
      <w:pPr>
        <w:autoSpaceDE w:val="0"/>
        <w:autoSpaceDN w:val="0"/>
        <w:adjustRightInd w:val="0"/>
        <w:spacing w:before="100" w:beforeAutospacing="1"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3. CARACTERÍSTICAS DO FORNECIMENTO:</w:t>
      </w:r>
    </w:p>
    <w:p w:rsidR="00474D59" w:rsidRPr="001A75EF" w:rsidRDefault="00474D59"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A75EF" w:rsidRDefault="001955D2" w:rsidP="00645A15">
      <w:pPr>
        <w:autoSpaceDE w:val="0"/>
        <w:autoSpaceDN w:val="0"/>
        <w:adjustRightInd w:val="0"/>
        <w:spacing w:after="0" w:line="240" w:lineRule="auto"/>
        <w:jc w:val="both"/>
        <w:rPr>
          <w:rFonts w:ascii="Times New Roman" w:eastAsia="Times New Roman" w:hAnsi="Times New Roman"/>
          <w:b/>
          <w:bCs/>
          <w:lang w:eastAsia="pt-BR"/>
        </w:rPr>
      </w:pPr>
      <w:r>
        <w:rPr>
          <w:rFonts w:ascii="Times New Roman" w:eastAsia="Times New Roman" w:hAnsi="Times New Roman"/>
          <w:b/>
          <w:bCs/>
          <w:lang w:eastAsia="pt-BR"/>
        </w:rPr>
        <w:t>3.1</w:t>
      </w:r>
      <w:r w:rsidR="008E0FE6">
        <w:rPr>
          <w:rFonts w:ascii="Times New Roman" w:eastAsia="Times New Roman" w:hAnsi="Times New Roman"/>
          <w:b/>
          <w:bCs/>
          <w:lang w:eastAsia="pt-BR"/>
        </w:rPr>
        <w:t xml:space="preserve"> </w:t>
      </w:r>
      <w:r w:rsidRPr="001A75EF">
        <w:rPr>
          <w:rFonts w:ascii="Times New Roman" w:eastAsia="Times New Roman" w:hAnsi="Times New Roman"/>
          <w:b/>
          <w:bCs/>
          <w:lang w:eastAsia="pt-BR"/>
        </w:rPr>
        <w:t xml:space="preserve">ESPECIFICAÇÃO TÉCNICA DOS GÊNEROS ALIMENTÍCIOS </w:t>
      </w:r>
    </w:p>
    <w:p w:rsidR="00645A15" w:rsidRPr="001A75EF" w:rsidRDefault="00645A15" w:rsidP="00645A15">
      <w:pPr>
        <w:numPr>
          <w:ilvl w:val="0"/>
          <w:numId w:val="2"/>
        </w:numPr>
        <w:tabs>
          <w:tab w:val="left" w:pos="567"/>
        </w:tabs>
        <w:autoSpaceDE w:val="0"/>
        <w:autoSpaceDN w:val="0"/>
        <w:adjustRightInd w:val="0"/>
        <w:spacing w:after="0" w:line="240" w:lineRule="auto"/>
        <w:ind w:left="0" w:firstLine="0"/>
        <w:jc w:val="both"/>
        <w:rPr>
          <w:rFonts w:ascii="Times New Roman" w:eastAsia="Times New Roman" w:hAnsi="Times New Roman"/>
          <w:bCs/>
          <w:lang w:eastAsia="pt-BR"/>
        </w:rPr>
      </w:pPr>
      <w:r w:rsidRPr="001A75EF">
        <w:rPr>
          <w:rFonts w:ascii="Times New Roman" w:eastAsia="Times New Roman" w:hAnsi="Times New Roman"/>
          <w:bCs/>
          <w:lang w:eastAsia="pt-BR"/>
        </w:rPr>
        <w:t>A especificação técnica dos gêneros alimentícios a serem registrados está disponível no Anexo III.</w:t>
      </w:r>
    </w:p>
    <w:p w:rsidR="00645A15" w:rsidRPr="001A75EF" w:rsidRDefault="00645A15" w:rsidP="00645A15">
      <w:pPr>
        <w:numPr>
          <w:ilvl w:val="0"/>
          <w:numId w:val="2"/>
        </w:numPr>
        <w:tabs>
          <w:tab w:val="left" w:pos="567"/>
        </w:tabs>
        <w:autoSpaceDE w:val="0"/>
        <w:autoSpaceDN w:val="0"/>
        <w:adjustRightInd w:val="0"/>
        <w:spacing w:after="0" w:line="240" w:lineRule="auto"/>
        <w:ind w:left="0" w:firstLine="0"/>
        <w:jc w:val="both"/>
        <w:rPr>
          <w:rFonts w:ascii="Times New Roman" w:eastAsia="Times New Roman" w:hAnsi="Times New Roman"/>
          <w:bCs/>
          <w:lang w:eastAsia="pt-BR"/>
        </w:rPr>
      </w:pPr>
      <w:r w:rsidRPr="001A75EF">
        <w:rPr>
          <w:rFonts w:ascii="Times New Roman" w:eastAsia="Times New Roman" w:hAnsi="Times New Roman"/>
          <w:bCs/>
          <w:lang w:eastAsia="pt-BR"/>
        </w:rPr>
        <w:t xml:space="preserve">As mercadorias serão devolvidas no ato da entrega se não corresponderem à qualidade exigida no Edital. De acordo com a Lei nº 8135/1990 “é configurado como crime misturar gêneros de qualidade desiguais para vendê-los ou expô-los à venda por preço estabelecido para os </w:t>
      </w:r>
      <w:proofErr w:type="spellStart"/>
      <w:r w:rsidRPr="001A75EF">
        <w:rPr>
          <w:rFonts w:ascii="Times New Roman" w:eastAsia="Times New Roman" w:hAnsi="Times New Roman"/>
          <w:bCs/>
          <w:lang w:eastAsia="pt-BR"/>
        </w:rPr>
        <w:t>de mais</w:t>
      </w:r>
      <w:proofErr w:type="spellEnd"/>
      <w:r w:rsidRPr="001A75EF">
        <w:rPr>
          <w:rFonts w:ascii="Times New Roman" w:eastAsia="Times New Roman" w:hAnsi="Times New Roman"/>
          <w:bCs/>
          <w:lang w:eastAsia="pt-BR"/>
        </w:rPr>
        <w:t xml:space="preserve"> alto custo ou entregar materiais impróprios ao consumo” (artigo 7º, incisos III e IX). </w:t>
      </w:r>
    </w:p>
    <w:p w:rsidR="00645A15" w:rsidRPr="001A75EF" w:rsidRDefault="00645A15" w:rsidP="00645A15">
      <w:pPr>
        <w:numPr>
          <w:ilvl w:val="0"/>
          <w:numId w:val="2"/>
        </w:numPr>
        <w:tabs>
          <w:tab w:val="left" w:pos="567"/>
        </w:tabs>
        <w:autoSpaceDE w:val="0"/>
        <w:autoSpaceDN w:val="0"/>
        <w:adjustRightInd w:val="0"/>
        <w:spacing w:after="0" w:line="240" w:lineRule="auto"/>
        <w:ind w:left="0" w:firstLine="0"/>
        <w:jc w:val="both"/>
        <w:rPr>
          <w:rFonts w:ascii="Times New Roman" w:eastAsia="Times New Roman" w:hAnsi="Times New Roman"/>
          <w:bCs/>
          <w:lang w:eastAsia="pt-BR"/>
        </w:rPr>
      </w:pPr>
      <w:r w:rsidRPr="001A75EF">
        <w:rPr>
          <w:rFonts w:ascii="Times New Roman" w:eastAsia="Times New Roman" w:hAnsi="Times New Roman"/>
          <w:bCs/>
          <w:lang w:eastAsia="pt-BR"/>
        </w:rPr>
        <w:t xml:space="preserve">As verduras e legumes deverão ser de boa qualidade, com tamanho médio padronizado. </w:t>
      </w:r>
    </w:p>
    <w:p w:rsidR="00645A15" w:rsidRPr="001A75EF" w:rsidRDefault="00645A15" w:rsidP="00645A15">
      <w:pPr>
        <w:numPr>
          <w:ilvl w:val="0"/>
          <w:numId w:val="2"/>
        </w:numPr>
        <w:tabs>
          <w:tab w:val="left" w:pos="567"/>
        </w:tabs>
        <w:autoSpaceDE w:val="0"/>
        <w:autoSpaceDN w:val="0"/>
        <w:adjustRightInd w:val="0"/>
        <w:spacing w:after="0" w:line="240" w:lineRule="auto"/>
        <w:ind w:left="0" w:firstLine="0"/>
        <w:jc w:val="both"/>
        <w:rPr>
          <w:rFonts w:ascii="Times New Roman" w:eastAsia="Times New Roman" w:hAnsi="Times New Roman"/>
          <w:bCs/>
          <w:lang w:eastAsia="pt-BR"/>
        </w:rPr>
      </w:pPr>
      <w:r w:rsidRPr="001A75EF">
        <w:rPr>
          <w:rFonts w:ascii="Times New Roman" w:eastAsia="Times New Roman" w:hAnsi="Times New Roman"/>
          <w:bCs/>
          <w:lang w:eastAsia="pt-BR"/>
        </w:rPr>
        <w:t xml:space="preserve">As hortaliças deverão estar frescas, inteiras e sãs, no ponto de maturação adequado para consumo. </w:t>
      </w:r>
    </w:p>
    <w:p w:rsidR="00645A15" w:rsidRPr="001A75EF" w:rsidRDefault="00645A15" w:rsidP="00645A15">
      <w:pPr>
        <w:numPr>
          <w:ilvl w:val="0"/>
          <w:numId w:val="2"/>
        </w:numPr>
        <w:tabs>
          <w:tab w:val="left" w:pos="567"/>
        </w:tabs>
        <w:autoSpaceDE w:val="0"/>
        <w:autoSpaceDN w:val="0"/>
        <w:adjustRightInd w:val="0"/>
        <w:spacing w:after="0" w:line="240" w:lineRule="auto"/>
        <w:ind w:left="0" w:firstLine="0"/>
        <w:jc w:val="both"/>
        <w:rPr>
          <w:rFonts w:ascii="Times New Roman" w:eastAsia="Times New Roman" w:hAnsi="Times New Roman"/>
          <w:bCs/>
          <w:lang w:eastAsia="pt-BR"/>
        </w:rPr>
      </w:pPr>
      <w:r w:rsidRPr="001A75EF">
        <w:rPr>
          <w:rFonts w:ascii="Times New Roman" w:eastAsia="Times New Roman" w:hAnsi="Times New Roman"/>
          <w:bCs/>
          <w:lang w:eastAsia="pt-BR"/>
        </w:rPr>
        <w:t xml:space="preserve">As folhas deverão se apresentar intactas e firmes. Deverão estar sem substâncias terrosas; sem sujidades ou corpos estranhos aderidos à superfície externa; sem parasitos, larvas ou outros animais nos produtos e embalagens; sem umidade externa anormal; isentas de odor e sabor estranhos; isenta de enfermidades; não deverão estar danificadas por lesões que afetem a sua aparência e utilização. </w:t>
      </w:r>
    </w:p>
    <w:p w:rsidR="00645A15" w:rsidRPr="001A75EF" w:rsidRDefault="00645A15" w:rsidP="00645A15">
      <w:pPr>
        <w:numPr>
          <w:ilvl w:val="0"/>
          <w:numId w:val="2"/>
        </w:numPr>
        <w:tabs>
          <w:tab w:val="left" w:pos="567"/>
        </w:tabs>
        <w:autoSpaceDE w:val="0"/>
        <w:autoSpaceDN w:val="0"/>
        <w:adjustRightInd w:val="0"/>
        <w:spacing w:after="0" w:line="240" w:lineRule="auto"/>
        <w:ind w:left="0" w:firstLine="0"/>
        <w:jc w:val="both"/>
        <w:rPr>
          <w:rFonts w:ascii="Times New Roman" w:eastAsia="Times New Roman" w:hAnsi="Times New Roman"/>
          <w:bCs/>
          <w:lang w:eastAsia="pt-BR"/>
        </w:rPr>
      </w:pPr>
      <w:r w:rsidRPr="001A75EF">
        <w:rPr>
          <w:rFonts w:ascii="Times New Roman" w:eastAsia="Times New Roman" w:hAnsi="Times New Roman"/>
          <w:bCs/>
          <w:lang w:eastAsia="pt-BR"/>
        </w:rPr>
        <w:t xml:space="preserve">Os grãos de cereais deverão ser PRÉ-ESCOLHIDOS, sem sujeiras como grãos estragados, pedras, torrões de barro, ciscos e outros corpos estranhos. </w:t>
      </w:r>
    </w:p>
    <w:p w:rsidR="00645A15" w:rsidRPr="001A75EF" w:rsidRDefault="00645A15" w:rsidP="00645A15">
      <w:pPr>
        <w:numPr>
          <w:ilvl w:val="0"/>
          <w:numId w:val="2"/>
        </w:numPr>
        <w:tabs>
          <w:tab w:val="left" w:pos="567"/>
        </w:tabs>
        <w:autoSpaceDE w:val="0"/>
        <w:autoSpaceDN w:val="0"/>
        <w:adjustRightInd w:val="0"/>
        <w:spacing w:after="0" w:line="240" w:lineRule="auto"/>
        <w:ind w:left="0" w:firstLine="0"/>
        <w:jc w:val="both"/>
        <w:rPr>
          <w:rFonts w:ascii="Times New Roman" w:eastAsia="Times New Roman" w:hAnsi="Times New Roman"/>
          <w:bCs/>
          <w:lang w:eastAsia="pt-BR"/>
        </w:rPr>
      </w:pPr>
      <w:r w:rsidRPr="001A75EF">
        <w:rPr>
          <w:rFonts w:ascii="Times New Roman" w:eastAsia="Times New Roman" w:hAnsi="Times New Roman"/>
          <w:bCs/>
          <w:lang w:eastAsia="pt-BR"/>
        </w:rPr>
        <w:t xml:space="preserve">Para a bebida láctea, a embalagem deverá ser em embalagem plástica hermeticamente fechada com capacidade de 1 litro, rotulado conforme legislação vigente. </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3.</w:t>
      </w:r>
      <w:r w:rsidR="001955D2">
        <w:rPr>
          <w:rFonts w:ascii="Times New Roman" w:eastAsia="Times New Roman" w:hAnsi="Times New Roman"/>
          <w:b/>
          <w:bCs/>
          <w:lang w:eastAsia="pt-BR"/>
        </w:rPr>
        <w:t>2</w:t>
      </w:r>
      <w:r w:rsidRPr="001A75EF">
        <w:rPr>
          <w:rFonts w:ascii="Times New Roman" w:eastAsia="Times New Roman" w:hAnsi="Times New Roman"/>
          <w:b/>
          <w:bCs/>
          <w:lang w:eastAsia="pt-BR"/>
        </w:rPr>
        <w:t xml:space="preserve"> </w:t>
      </w:r>
      <w:r w:rsidR="001955D2" w:rsidRPr="001A75EF">
        <w:rPr>
          <w:rFonts w:ascii="Times New Roman" w:eastAsia="Times New Roman" w:hAnsi="Times New Roman"/>
          <w:b/>
          <w:bCs/>
          <w:lang w:eastAsia="pt-BR"/>
        </w:rPr>
        <w:t>PERÍODO DE FORNECIMENTO</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bCs/>
          <w:lang w:eastAsia="pt-BR"/>
        </w:rPr>
      </w:pPr>
      <w:r w:rsidRPr="001A75EF">
        <w:rPr>
          <w:rFonts w:ascii="Times New Roman" w:eastAsia="Times New Roman" w:hAnsi="Times New Roman"/>
          <w:bCs/>
          <w:lang w:eastAsia="pt-BR"/>
        </w:rPr>
        <w:t xml:space="preserve">Da data da assinatura do contrato, </w:t>
      </w:r>
      <w:r w:rsidRPr="00354FC1">
        <w:rPr>
          <w:rFonts w:ascii="Times New Roman" w:eastAsia="Times New Roman" w:hAnsi="Times New Roman"/>
          <w:bCs/>
          <w:lang w:eastAsia="pt-BR"/>
        </w:rPr>
        <w:t xml:space="preserve">até 31 de </w:t>
      </w:r>
      <w:r w:rsidR="00EA2308" w:rsidRPr="00354FC1">
        <w:rPr>
          <w:rFonts w:ascii="Times New Roman" w:eastAsia="Times New Roman" w:hAnsi="Times New Roman"/>
          <w:bCs/>
          <w:lang w:eastAsia="pt-BR"/>
        </w:rPr>
        <w:t>dezembro</w:t>
      </w:r>
      <w:r w:rsidRPr="00354FC1">
        <w:rPr>
          <w:rFonts w:ascii="Times New Roman" w:eastAsia="Times New Roman" w:hAnsi="Times New Roman"/>
          <w:bCs/>
          <w:lang w:eastAsia="pt-BR"/>
        </w:rPr>
        <w:t xml:space="preserve"> de </w:t>
      </w:r>
      <w:r w:rsidR="00F665BB" w:rsidRPr="00354FC1">
        <w:rPr>
          <w:rFonts w:ascii="Times New Roman" w:eastAsia="Times New Roman" w:hAnsi="Times New Roman"/>
          <w:bCs/>
          <w:lang w:eastAsia="pt-BR"/>
        </w:rPr>
        <w:t>2022</w:t>
      </w:r>
      <w:r w:rsidRPr="00354FC1">
        <w:rPr>
          <w:rFonts w:ascii="Times New Roman" w:eastAsia="Times New Roman" w:hAnsi="Times New Roman"/>
          <w:bCs/>
          <w:lang w:eastAsia="pt-BR"/>
        </w:rPr>
        <w:t>.</w:t>
      </w:r>
    </w:p>
    <w:p w:rsidR="00474D59" w:rsidRPr="001A75EF" w:rsidRDefault="00474D59" w:rsidP="00645A15">
      <w:pPr>
        <w:autoSpaceDE w:val="0"/>
        <w:autoSpaceDN w:val="0"/>
        <w:adjustRightInd w:val="0"/>
        <w:spacing w:after="0" w:line="240" w:lineRule="auto"/>
        <w:jc w:val="both"/>
        <w:rPr>
          <w:rFonts w:ascii="Times New Roman" w:eastAsia="Times New Roman" w:hAnsi="Times New Roman"/>
          <w:bCs/>
          <w:lang w:eastAsia="pt-BR"/>
        </w:rPr>
      </w:pPr>
    </w:p>
    <w:p w:rsidR="00645A15" w:rsidRPr="001A75EF" w:rsidRDefault="001955D2" w:rsidP="00645A15">
      <w:pPr>
        <w:autoSpaceDE w:val="0"/>
        <w:autoSpaceDN w:val="0"/>
        <w:adjustRightInd w:val="0"/>
        <w:spacing w:after="0" w:line="240" w:lineRule="auto"/>
        <w:jc w:val="both"/>
        <w:rPr>
          <w:rFonts w:ascii="Times New Roman" w:eastAsia="Times New Roman" w:hAnsi="Times New Roman"/>
          <w:b/>
          <w:bCs/>
          <w:lang w:eastAsia="pt-BR"/>
        </w:rPr>
      </w:pPr>
      <w:r>
        <w:rPr>
          <w:rFonts w:ascii="Times New Roman" w:eastAsia="Times New Roman" w:hAnsi="Times New Roman"/>
          <w:b/>
          <w:bCs/>
          <w:lang w:eastAsia="pt-BR"/>
        </w:rPr>
        <w:t>3.3</w:t>
      </w:r>
      <w:r w:rsidR="0011058E">
        <w:rPr>
          <w:rFonts w:ascii="Times New Roman" w:eastAsia="Times New Roman" w:hAnsi="Times New Roman"/>
          <w:b/>
          <w:bCs/>
          <w:lang w:eastAsia="pt-BR"/>
        </w:rPr>
        <w:t xml:space="preserve"> </w:t>
      </w:r>
      <w:r>
        <w:rPr>
          <w:rFonts w:ascii="Times New Roman" w:eastAsia="Times New Roman" w:hAnsi="Times New Roman"/>
          <w:b/>
          <w:bCs/>
          <w:lang w:eastAsia="pt-BR"/>
        </w:rPr>
        <w:t>PONTO DE ENTREGA</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bCs/>
          <w:lang w:eastAsia="pt-BR"/>
        </w:rPr>
      </w:pPr>
      <w:r w:rsidRPr="001A75EF">
        <w:rPr>
          <w:rFonts w:ascii="Times New Roman" w:eastAsia="Times New Roman" w:hAnsi="Times New Roman"/>
          <w:bCs/>
          <w:lang w:eastAsia="pt-BR"/>
        </w:rPr>
        <w:t>Os gêneros alimentícios deverão ser entregues na Secretaria Municipal de Educação</w:t>
      </w:r>
      <w:r w:rsidR="0011058E">
        <w:rPr>
          <w:rFonts w:ascii="Times New Roman" w:eastAsia="Times New Roman" w:hAnsi="Times New Roman"/>
          <w:bCs/>
          <w:lang w:eastAsia="pt-BR"/>
        </w:rPr>
        <w:t xml:space="preserve">/ Prefeitura Municipal de Brunópolis, </w:t>
      </w:r>
      <w:r w:rsidRPr="001A75EF">
        <w:rPr>
          <w:rFonts w:ascii="Times New Roman" w:eastAsia="Times New Roman" w:hAnsi="Times New Roman"/>
          <w:bCs/>
          <w:lang w:eastAsia="pt-BR"/>
        </w:rPr>
        <w:t xml:space="preserve">situada </w:t>
      </w:r>
      <w:r w:rsidR="0011058E" w:rsidRPr="001A75EF">
        <w:rPr>
          <w:rFonts w:ascii="Times New Roman" w:eastAsia="Times New Roman" w:hAnsi="Times New Roman"/>
          <w:bCs/>
          <w:lang w:eastAsia="pt-BR"/>
        </w:rPr>
        <w:t>à</w:t>
      </w:r>
      <w:r w:rsidRPr="001A75EF">
        <w:rPr>
          <w:rFonts w:ascii="Times New Roman" w:eastAsia="Times New Roman" w:hAnsi="Times New Roman"/>
          <w:bCs/>
          <w:lang w:eastAsia="pt-BR"/>
        </w:rPr>
        <w:t xml:space="preserve"> Rua </w:t>
      </w:r>
      <w:r w:rsidR="005D1868" w:rsidRPr="001A75EF">
        <w:rPr>
          <w:rFonts w:ascii="Times New Roman" w:eastAsia="Times New Roman" w:hAnsi="Times New Roman"/>
          <w:bCs/>
          <w:lang w:eastAsia="pt-BR"/>
        </w:rPr>
        <w:t>Selmo Heck</w:t>
      </w:r>
      <w:r w:rsidRPr="001A75EF">
        <w:rPr>
          <w:rFonts w:ascii="Times New Roman" w:eastAsia="Times New Roman" w:hAnsi="Times New Roman"/>
          <w:bCs/>
          <w:lang w:eastAsia="pt-BR"/>
        </w:rPr>
        <w:t xml:space="preserve">, n.º </w:t>
      </w:r>
      <w:r w:rsidR="007B29D1" w:rsidRPr="001A75EF">
        <w:rPr>
          <w:rFonts w:ascii="Times New Roman" w:eastAsia="Times New Roman" w:hAnsi="Times New Roman"/>
          <w:bCs/>
          <w:lang w:eastAsia="pt-BR"/>
        </w:rPr>
        <w:t>2405</w:t>
      </w:r>
      <w:r w:rsidRPr="001A75EF">
        <w:rPr>
          <w:rFonts w:ascii="Times New Roman" w:eastAsia="Times New Roman" w:hAnsi="Times New Roman"/>
          <w:bCs/>
          <w:lang w:eastAsia="pt-BR"/>
        </w:rPr>
        <w:t xml:space="preserve"> Centro, </w:t>
      </w:r>
      <w:r w:rsidR="0011058E">
        <w:rPr>
          <w:rFonts w:ascii="Times New Roman" w:eastAsia="Times New Roman" w:hAnsi="Times New Roman"/>
          <w:bCs/>
          <w:lang w:eastAsia="pt-BR"/>
        </w:rPr>
        <w:t xml:space="preserve">preferencialmente às </w:t>
      </w:r>
    </w:p>
    <w:p w:rsidR="00474D59" w:rsidRPr="001A75EF" w:rsidRDefault="00474D59" w:rsidP="00645A15">
      <w:pPr>
        <w:autoSpaceDE w:val="0"/>
        <w:autoSpaceDN w:val="0"/>
        <w:adjustRightInd w:val="0"/>
        <w:spacing w:after="0" w:line="240" w:lineRule="auto"/>
        <w:jc w:val="both"/>
        <w:rPr>
          <w:rFonts w:ascii="Times New Roman" w:eastAsia="Times New Roman" w:hAnsi="Times New Roman"/>
          <w:bCs/>
          <w:lang w:eastAsia="pt-BR"/>
        </w:rPr>
      </w:pPr>
    </w:p>
    <w:p w:rsidR="00645A15" w:rsidRPr="001A75EF" w:rsidRDefault="001955D2" w:rsidP="00645A15">
      <w:pPr>
        <w:autoSpaceDE w:val="0"/>
        <w:autoSpaceDN w:val="0"/>
        <w:adjustRightInd w:val="0"/>
        <w:spacing w:after="0" w:line="240" w:lineRule="auto"/>
        <w:jc w:val="both"/>
        <w:rPr>
          <w:rFonts w:ascii="Times New Roman" w:eastAsia="Times New Roman" w:hAnsi="Times New Roman"/>
          <w:b/>
          <w:bCs/>
          <w:lang w:eastAsia="pt-BR"/>
        </w:rPr>
      </w:pPr>
      <w:r>
        <w:rPr>
          <w:rFonts w:ascii="Times New Roman" w:eastAsia="Times New Roman" w:hAnsi="Times New Roman"/>
          <w:b/>
          <w:bCs/>
          <w:lang w:eastAsia="pt-BR"/>
        </w:rPr>
        <w:t>3.4</w:t>
      </w:r>
      <w:r w:rsidR="00645A15" w:rsidRPr="001A75EF">
        <w:rPr>
          <w:rFonts w:ascii="Times New Roman" w:eastAsia="Times New Roman" w:hAnsi="Times New Roman"/>
          <w:b/>
          <w:bCs/>
          <w:lang w:eastAsia="pt-BR"/>
        </w:rPr>
        <w:t xml:space="preserve"> </w:t>
      </w:r>
      <w:r w:rsidR="0011058E" w:rsidRPr="001A75EF">
        <w:rPr>
          <w:rFonts w:ascii="Times New Roman" w:eastAsia="Times New Roman" w:hAnsi="Times New Roman"/>
          <w:b/>
          <w:bCs/>
          <w:lang w:eastAsia="pt-BR"/>
        </w:rPr>
        <w:t>PREVISÃO DE QUANTIDADE DE GÊNEROS ALIMENTÍCIOS A SEREM ADQUIRIDOS</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bCs/>
          <w:lang w:eastAsia="pt-BR"/>
        </w:rPr>
      </w:pPr>
      <w:r w:rsidRPr="001A75EF">
        <w:rPr>
          <w:rFonts w:ascii="Times New Roman" w:eastAsia="Times New Roman" w:hAnsi="Times New Roman"/>
          <w:bCs/>
          <w:lang w:eastAsia="pt-BR"/>
        </w:rPr>
        <w:t>A quantidade de gêneros alimentícios a serem adquiridos é estimada com base nos cardápios elaborados por nutricionista do Município e executados pelas escolas.</w:t>
      </w:r>
    </w:p>
    <w:p w:rsidR="000C231C" w:rsidRPr="001A75EF" w:rsidRDefault="000C231C" w:rsidP="00645A15">
      <w:pPr>
        <w:autoSpaceDE w:val="0"/>
        <w:autoSpaceDN w:val="0"/>
        <w:adjustRightInd w:val="0"/>
        <w:spacing w:after="0" w:line="240" w:lineRule="auto"/>
        <w:jc w:val="both"/>
        <w:rPr>
          <w:rFonts w:ascii="Times New Roman" w:eastAsia="Times New Roman" w:hAnsi="Times New Roman"/>
          <w:bCs/>
          <w:lang w:eastAsia="pt-BR"/>
        </w:rPr>
      </w:pPr>
    </w:p>
    <w:p w:rsidR="00645A15" w:rsidRPr="001A75EF" w:rsidRDefault="001955D2" w:rsidP="00645A15">
      <w:pPr>
        <w:autoSpaceDE w:val="0"/>
        <w:autoSpaceDN w:val="0"/>
        <w:adjustRightInd w:val="0"/>
        <w:spacing w:after="0" w:line="240" w:lineRule="auto"/>
        <w:jc w:val="both"/>
        <w:rPr>
          <w:rFonts w:ascii="Times New Roman" w:eastAsia="Times New Roman" w:hAnsi="Times New Roman"/>
          <w:b/>
          <w:bCs/>
          <w:lang w:eastAsia="pt-BR"/>
        </w:rPr>
      </w:pPr>
      <w:r>
        <w:rPr>
          <w:rFonts w:ascii="Times New Roman" w:eastAsia="Times New Roman" w:hAnsi="Times New Roman"/>
          <w:b/>
          <w:bCs/>
          <w:lang w:eastAsia="pt-BR"/>
        </w:rPr>
        <w:t>3.5</w:t>
      </w:r>
      <w:r w:rsidR="00645A15" w:rsidRPr="001A75EF">
        <w:rPr>
          <w:rFonts w:ascii="Times New Roman" w:eastAsia="Times New Roman" w:hAnsi="Times New Roman"/>
          <w:b/>
          <w:bCs/>
          <w:lang w:eastAsia="pt-BR"/>
        </w:rPr>
        <w:t xml:space="preserve"> </w:t>
      </w:r>
      <w:r w:rsidR="0011058E" w:rsidRPr="001A75EF">
        <w:rPr>
          <w:rFonts w:ascii="Times New Roman" w:eastAsia="Times New Roman" w:hAnsi="Times New Roman"/>
          <w:b/>
          <w:bCs/>
          <w:lang w:eastAsia="pt-BR"/>
        </w:rPr>
        <w:t>PREÇO</w:t>
      </w:r>
    </w:p>
    <w:p w:rsidR="00645A15" w:rsidRPr="001A75EF" w:rsidRDefault="001955D2" w:rsidP="00645A15">
      <w:pPr>
        <w:autoSpaceDE w:val="0"/>
        <w:autoSpaceDN w:val="0"/>
        <w:adjustRightInd w:val="0"/>
        <w:spacing w:after="0" w:line="240" w:lineRule="auto"/>
        <w:jc w:val="both"/>
        <w:rPr>
          <w:rFonts w:ascii="Times New Roman" w:eastAsia="Times New Roman" w:hAnsi="Times New Roman"/>
          <w:lang w:eastAsia="pt-BR"/>
        </w:rPr>
      </w:pPr>
      <w:r>
        <w:rPr>
          <w:rFonts w:ascii="Times New Roman" w:eastAsia="Times New Roman" w:hAnsi="Times New Roman"/>
          <w:b/>
          <w:lang w:eastAsia="pt-BR"/>
        </w:rPr>
        <w:t>3.5</w:t>
      </w:r>
      <w:r w:rsidR="00645A15" w:rsidRPr="001A75EF">
        <w:rPr>
          <w:rFonts w:ascii="Times New Roman" w:eastAsia="Times New Roman" w:hAnsi="Times New Roman"/>
          <w:b/>
          <w:lang w:eastAsia="pt-BR"/>
        </w:rPr>
        <w:t>.1</w:t>
      </w:r>
      <w:r w:rsidR="00645A15" w:rsidRPr="001A75EF">
        <w:rPr>
          <w:rFonts w:ascii="Times New Roman" w:eastAsia="Times New Roman" w:hAnsi="Times New Roman"/>
          <w:lang w:eastAsia="pt-BR"/>
        </w:rPr>
        <w:t xml:space="preserve"> O preço de compra dos gêneros alimentícios será o preço de referência</w:t>
      </w:r>
      <w:r w:rsidR="00645A15" w:rsidRPr="001A75EF">
        <w:rPr>
          <w:rFonts w:ascii="Times New Roman" w:eastAsia="Times New Roman" w:hAnsi="Times New Roman"/>
          <w:b/>
          <w:lang w:eastAsia="pt-BR"/>
        </w:rPr>
        <w:t>,</w:t>
      </w:r>
      <w:r w:rsidR="00645A15" w:rsidRPr="001A75EF">
        <w:rPr>
          <w:rFonts w:ascii="Times New Roman" w:eastAsia="Times New Roman" w:hAnsi="Times New Roman"/>
          <w:lang w:eastAsia="pt-BR"/>
        </w:rPr>
        <w:t xml:space="preserve"> que é o preço médio pesquisado em, no mínimo, três mercados em âmbito local, territorial, estadual ou nacional, nessa ordem, estando o mesmo estabelecido no Anexo V.</w:t>
      </w:r>
    </w:p>
    <w:p w:rsidR="000C231C" w:rsidRPr="001A75EF" w:rsidRDefault="000C231C" w:rsidP="00645A15">
      <w:pPr>
        <w:autoSpaceDE w:val="0"/>
        <w:autoSpaceDN w:val="0"/>
        <w:adjustRightInd w:val="0"/>
        <w:spacing w:after="0" w:line="240" w:lineRule="auto"/>
        <w:jc w:val="both"/>
        <w:rPr>
          <w:rFonts w:ascii="Times New Roman" w:eastAsia="Times New Roman" w:hAnsi="Times New Roman"/>
          <w:b/>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3.7</w:t>
      </w:r>
      <w:r w:rsidR="0011058E" w:rsidRPr="001A75EF">
        <w:rPr>
          <w:rFonts w:ascii="Times New Roman" w:eastAsia="Times New Roman" w:hAnsi="Times New Roman"/>
          <w:b/>
          <w:bCs/>
          <w:lang w:eastAsia="pt-BR"/>
        </w:rPr>
        <w:t xml:space="preserve"> CONTRATO</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 modelo de Contrato de Compra e Venda de gêneros alimentícios que deverá ser celebrado entre o Município e o(s) Vendedor(es) habilitados nesta chamada pública será feito conforme modelo constante no Anexo IV.</w:t>
      </w:r>
    </w:p>
    <w:p w:rsidR="000C231C" w:rsidRPr="001A75EF" w:rsidRDefault="000C231C" w:rsidP="00645A15">
      <w:pPr>
        <w:autoSpaceDE w:val="0"/>
        <w:autoSpaceDN w:val="0"/>
        <w:adjustRightInd w:val="0"/>
        <w:spacing w:after="0" w:line="240" w:lineRule="auto"/>
        <w:jc w:val="both"/>
        <w:rPr>
          <w:rFonts w:ascii="Times New Roman" w:eastAsia="Times New Roman" w:hAnsi="Times New Roman"/>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lastRenderedPageBreak/>
        <w:t xml:space="preserve">3.8 </w:t>
      </w:r>
      <w:r w:rsidR="008E0FE6" w:rsidRPr="001A75EF">
        <w:rPr>
          <w:rFonts w:ascii="Times New Roman" w:eastAsia="Times New Roman" w:hAnsi="Times New Roman"/>
          <w:b/>
          <w:bCs/>
          <w:lang w:eastAsia="pt-BR"/>
        </w:rPr>
        <w:t>PAGAMENTO</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3.8.1</w:t>
      </w:r>
      <w:r w:rsidRPr="001A75EF">
        <w:rPr>
          <w:rFonts w:ascii="Times New Roman" w:eastAsia="Times New Roman" w:hAnsi="Times New Roman"/>
          <w:lang w:eastAsia="pt-BR"/>
        </w:rPr>
        <w:t xml:space="preserve"> Os pagamentos do fornecimento feito pelo fornecedor da agricultura familiar ou empreendedor familiar rural habilitado, como </w:t>
      </w:r>
      <w:r w:rsidR="005B31C7" w:rsidRPr="001A75EF">
        <w:rPr>
          <w:rFonts w:ascii="Times New Roman" w:eastAsia="Times New Roman" w:hAnsi="Times New Roman"/>
          <w:lang w:eastAsia="pt-BR"/>
        </w:rPr>
        <w:t>consequência</w:t>
      </w:r>
      <w:r w:rsidRPr="001A75EF">
        <w:rPr>
          <w:rFonts w:ascii="Times New Roman" w:eastAsia="Times New Roman" w:hAnsi="Times New Roman"/>
          <w:lang w:eastAsia="pt-BR"/>
        </w:rPr>
        <w:t xml:space="preserve"> da comercialização de gêneros alimentícios, serão realizados pelo Município até o 10º dia útil do mês subsequente à entrega dos produtos e apresentação da Nota Fiscal.</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3.8.2.</w:t>
      </w:r>
      <w:r w:rsidRPr="001A75EF">
        <w:rPr>
          <w:rFonts w:ascii="Times New Roman" w:eastAsia="Times New Roman" w:hAnsi="Times New Roman"/>
          <w:lang w:eastAsia="pt-BR"/>
        </w:rPr>
        <w:t xml:space="preserve"> O pagamento será depositado em conta bancária indicada pela CONTRATADA.</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p>
    <w:p w:rsidR="001E64D4" w:rsidRPr="001A75EF" w:rsidRDefault="001E64D4" w:rsidP="001E64D4">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4. CLASSIFICAÇÃO DAS PROPOSTAS</w:t>
      </w:r>
    </w:p>
    <w:p w:rsidR="001E64D4" w:rsidRPr="001A75EF" w:rsidRDefault="008E0FE6" w:rsidP="001E64D4">
      <w:pPr>
        <w:autoSpaceDE w:val="0"/>
        <w:autoSpaceDN w:val="0"/>
        <w:adjustRightInd w:val="0"/>
        <w:spacing w:after="0" w:line="240" w:lineRule="auto"/>
        <w:jc w:val="both"/>
        <w:rPr>
          <w:rFonts w:ascii="Times New Roman" w:eastAsia="Times New Roman" w:hAnsi="Times New Roman"/>
          <w:b/>
          <w:bCs/>
          <w:lang w:eastAsia="pt-BR"/>
        </w:rPr>
      </w:pPr>
      <w:r>
        <w:rPr>
          <w:rFonts w:ascii="Times New Roman" w:eastAsia="Times New Roman" w:hAnsi="Times New Roman"/>
          <w:b/>
          <w:bCs/>
          <w:lang w:eastAsia="pt-BR"/>
        </w:rPr>
        <w:t>4.1</w:t>
      </w:r>
      <w:r>
        <w:rPr>
          <w:rFonts w:ascii="Times New Roman" w:eastAsia="Times New Roman" w:hAnsi="Times New Roman"/>
          <w:b/>
          <w:bCs/>
          <w:lang w:eastAsia="pt-BR"/>
        </w:rPr>
        <w:tab/>
      </w:r>
      <w:r w:rsidR="001E64D4" w:rsidRPr="001A75EF">
        <w:rPr>
          <w:rFonts w:ascii="Times New Roman" w:eastAsia="Times New Roman" w:hAnsi="Times New Roman"/>
          <w:lang w:eastAsia="pt-BR"/>
        </w:rPr>
        <w:t>Serão consideradas as propostas classificadas, que preencham as condições fixadas nesta Chamada Pública.</w:t>
      </w:r>
    </w:p>
    <w:p w:rsidR="001E64D4" w:rsidRPr="001A75EF" w:rsidRDefault="001E64D4" w:rsidP="001E64D4">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4.2</w:t>
      </w:r>
      <w:r w:rsidR="008E0FE6">
        <w:rPr>
          <w:rFonts w:ascii="Times New Roman" w:eastAsia="Times New Roman" w:hAnsi="Times New Roman"/>
          <w:lang w:eastAsia="pt-BR"/>
        </w:rPr>
        <w:tab/>
      </w:r>
      <w:r w:rsidRPr="001A75EF">
        <w:rPr>
          <w:rFonts w:ascii="Times New Roman" w:eastAsia="Times New Roman" w:hAnsi="Times New Roman"/>
          <w:lang w:eastAsia="pt-BR"/>
        </w:rPr>
        <w:t>Cada grupo de fornecedores (formal e/ou informal) deverá obrigatoriamente, ofertar sua quantidade de alimentos, com preço unitário, observando as condições fixadas nesta Chamada Pública.</w:t>
      </w:r>
    </w:p>
    <w:p w:rsidR="001E64D4" w:rsidRPr="001A75EF" w:rsidRDefault="001E64D4" w:rsidP="001E64D4">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4.3</w:t>
      </w:r>
      <w:r w:rsidR="008E0FE6">
        <w:rPr>
          <w:rFonts w:ascii="Times New Roman" w:eastAsia="Times New Roman" w:hAnsi="Times New Roman"/>
          <w:b/>
          <w:lang w:eastAsia="pt-BR"/>
        </w:rPr>
        <w:tab/>
      </w:r>
      <w:r w:rsidRPr="001A75EF">
        <w:rPr>
          <w:rFonts w:ascii="Times New Roman" w:eastAsia="Times New Roman" w:hAnsi="Times New Roman"/>
          <w:lang w:eastAsia="pt-BR"/>
        </w:rPr>
        <w:t xml:space="preserve">Caso haja empate entre as propostas de venda para alimentação escolar, será observada o artigo 25 da Resolução FNDE nº 26, para priorização das propostas, observada a seguinte ordem de desempate: </w:t>
      </w:r>
    </w:p>
    <w:p w:rsidR="001E64D4" w:rsidRPr="001A75EF" w:rsidRDefault="008E0FE6" w:rsidP="001E64D4">
      <w:pPr>
        <w:autoSpaceDE w:val="0"/>
        <w:autoSpaceDN w:val="0"/>
        <w:adjustRightInd w:val="0"/>
        <w:spacing w:after="0" w:line="240" w:lineRule="auto"/>
        <w:jc w:val="both"/>
        <w:rPr>
          <w:rFonts w:ascii="Times New Roman" w:eastAsia="Times New Roman" w:hAnsi="Times New Roman"/>
          <w:lang w:eastAsia="pt-BR"/>
        </w:rPr>
      </w:pPr>
      <w:r>
        <w:rPr>
          <w:rFonts w:ascii="Times New Roman" w:eastAsia="Times New Roman" w:hAnsi="Times New Roman"/>
          <w:lang w:eastAsia="pt-BR"/>
        </w:rPr>
        <w:t>I. O</w:t>
      </w:r>
      <w:r w:rsidR="001E64D4" w:rsidRPr="001A75EF">
        <w:rPr>
          <w:rFonts w:ascii="Times New Roman" w:eastAsia="Times New Roman" w:hAnsi="Times New Roman"/>
          <w:lang w:eastAsia="pt-BR"/>
        </w:rPr>
        <w:t xml:space="preserve">s fornecedores locais do município; </w:t>
      </w:r>
    </w:p>
    <w:p w:rsidR="001E64D4" w:rsidRPr="001A75EF" w:rsidRDefault="008E0FE6" w:rsidP="001E64D4">
      <w:pPr>
        <w:autoSpaceDE w:val="0"/>
        <w:autoSpaceDN w:val="0"/>
        <w:adjustRightInd w:val="0"/>
        <w:spacing w:after="0" w:line="240" w:lineRule="auto"/>
        <w:jc w:val="both"/>
        <w:rPr>
          <w:rFonts w:ascii="Times New Roman" w:eastAsia="Times New Roman" w:hAnsi="Times New Roman"/>
          <w:lang w:eastAsia="pt-BR"/>
        </w:rPr>
      </w:pPr>
      <w:r>
        <w:rPr>
          <w:rFonts w:ascii="Times New Roman" w:eastAsia="Times New Roman" w:hAnsi="Times New Roman"/>
          <w:lang w:eastAsia="pt-BR"/>
        </w:rPr>
        <w:t>II. O</w:t>
      </w:r>
      <w:r w:rsidR="001E64D4" w:rsidRPr="001A75EF">
        <w:rPr>
          <w:rFonts w:ascii="Times New Roman" w:eastAsia="Times New Roman" w:hAnsi="Times New Roman"/>
          <w:lang w:eastAsia="pt-BR"/>
        </w:rPr>
        <w:t xml:space="preserve">s assentamentos de reforma agrária, as comunidades tradicionais indígenas e as comunidades quilombolas; </w:t>
      </w:r>
    </w:p>
    <w:p w:rsidR="001E64D4" w:rsidRPr="001A75EF" w:rsidRDefault="008E0FE6" w:rsidP="001E64D4">
      <w:pPr>
        <w:autoSpaceDE w:val="0"/>
        <w:autoSpaceDN w:val="0"/>
        <w:adjustRightInd w:val="0"/>
        <w:spacing w:after="0" w:line="240" w:lineRule="auto"/>
        <w:jc w:val="both"/>
        <w:rPr>
          <w:rFonts w:ascii="Times New Roman" w:eastAsia="Times New Roman" w:hAnsi="Times New Roman"/>
          <w:lang w:eastAsia="pt-BR"/>
        </w:rPr>
      </w:pPr>
      <w:r>
        <w:rPr>
          <w:rFonts w:ascii="Times New Roman" w:eastAsia="Times New Roman" w:hAnsi="Times New Roman"/>
          <w:lang w:eastAsia="pt-BR"/>
        </w:rPr>
        <w:t>III. O</w:t>
      </w:r>
      <w:r w:rsidR="001E64D4" w:rsidRPr="001A75EF">
        <w:rPr>
          <w:rFonts w:ascii="Times New Roman" w:eastAsia="Times New Roman" w:hAnsi="Times New Roman"/>
          <w:lang w:eastAsia="pt-BR"/>
        </w:rPr>
        <w:t xml:space="preserve">s fornecedores de gêneros alimentícios certificados como orgânicos ou agroecológicos; </w:t>
      </w:r>
    </w:p>
    <w:p w:rsidR="001E64D4" w:rsidRPr="001A75EF" w:rsidRDefault="008E0FE6" w:rsidP="001E64D4">
      <w:pPr>
        <w:autoSpaceDE w:val="0"/>
        <w:autoSpaceDN w:val="0"/>
        <w:adjustRightInd w:val="0"/>
        <w:spacing w:after="0" w:line="240" w:lineRule="auto"/>
        <w:jc w:val="both"/>
        <w:rPr>
          <w:rFonts w:ascii="Times New Roman" w:eastAsia="Times New Roman" w:hAnsi="Times New Roman"/>
          <w:lang w:eastAsia="pt-BR"/>
        </w:rPr>
      </w:pPr>
      <w:r>
        <w:rPr>
          <w:rFonts w:ascii="Times New Roman" w:eastAsia="Times New Roman" w:hAnsi="Times New Roman"/>
          <w:lang w:eastAsia="pt-BR"/>
        </w:rPr>
        <w:t>IV. O</w:t>
      </w:r>
      <w:r w:rsidR="001E64D4" w:rsidRPr="001A75EF">
        <w:rPr>
          <w:rFonts w:ascii="Times New Roman" w:eastAsia="Times New Roman" w:hAnsi="Times New Roman"/>
          <w:lang w:eastAsia="pt-BR"/>
        </w:rPr>
        <w:t>s Grupos Formais (organizações produtivas detentores de Declaração de Aptidão ao PRONAF – DAP Jurídica) sobre os Grupos Informais (agricultores familiares, detentores de Declaração de Aptidão ao PRONAF – DAP Física, organizados em grupos) e estes sobre os Fornecedores Individuais.</w:t>
      </w:r>
    </w:p>
    <w:p w:rsidR="001E64D4" w:rsidRPr="001A75EF" w:rsidRDefault="001E64D4" w:rsidP="001E64D4">
      <w:pPr>
        <w:autoSpaceDE w:val="0"/>
        <w:autoSpaceDN w:val="0"/>
        <w:adjustRightInd w:val="0"/>
        <w:spacing w:after="0" w:line="240" w:lineRule="auto"/>
        <w:jc w:val="both"/>
        <w:rPr>
          <w:rFonts w:ascii="Times New Roman" w:eastAsia="Times New Roman" w:hAnsi="Times New Roman"/>
          <w:lang w:eastAsia="pt-BR"/>
        </w:rPr>
      </w:pPr>
    </w:p>
    <w:p w:rsidR="001E64D4" w:rsidRPr="001A75EF" w:rsidRDefault="00844B41" w:rsidP="001E64D4">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4.3.1</w:t>
      </w:r>
      <w:r w:rsidRPr="001A75EF">
        <w:rPr>
          <w:rFonts w:ascii="Times New Roman" w:eastAsia="Times New Roman" w:hAnsi="Times New Roman"/>
          <w:lang w:eastAsia="pt-BR"/>
        </w:rPr>
        <w:t xml:space="preserve"> </w:t>
      </w:r>
      <w:r w:rsidR="001E64D4" w:rsidRPr="001A75EF">
        <w:rPr>
          <w:rFonts w:ascii="Times New Roman" w:eastAsia="Times New Roman" w:hAnsi="Times New Roman"/>
          <w:lang w:eastAsia="pt-BR"/>
        </w:rPr>
        <w:t xml:space="preserve">Em caso de persistir o empate, a critério do município de Brunópolis, </w:t>
      </w:r>
      <w:r w:rsidR="006C3FF7">
        <w:rPr>
          <w:rFonts w:ascii="Times New Roman" w:eastAsia="Times New Roman" w:hAnsi="Times New Roman"/>
          <w:lang w:eastAsia="pt-BR"/>
        </w:rPr>
        <w:t>será</w:t>
      </w:r>
      <w:r w:rsidR="001E64D4" w:rsidRPr="001A75EF">
        <w:rPr>
          <w:rFonts w:ascii="Times New Roman" w:eastAsia="Times New Roman" w:hAnsi="Times New Roman"/>
          <w:lang w:eastAsia="pt-BR"/>
        </w:rPr>
        <w:t xml:space="preserve"> ser realizada uma reunião com os participantes da chamada publica (agricultores e Município de Brunópolis). Nesta será feito um acordo entre as partes (agricultores com produtos empatados) para a divisão dos produtos a serem adquiridos pela organizações “finalistas”. Em caso de falta de acordo será realizado sorteio.</w:t>
      </w:r>
    </w:p>
    <w:p w:rsidR="001E64D4" w:rsidRPr="001A75EF" w:rsidRDefault="001E64D4" w:rsidP="001E64D4">
      <w:pPr>
        <w:autoSpaceDE w:val="0"/>
        <w:autoSpaceDN w:val="0"/>
        <w:adjustRightInd w:val="0"/>
        <w:spacing w:after="0" w:line="240" w:lineRule="auto"/>
        <w:jc w:val="both"/>
        <w:rPr>
          <w:rFonts w:ascii="Times New Roman" w:eastAsia="Times New Roman" w:hAnsi="Times New Roman"/>
          <w:lang w:eastAsia="pt-BR"/>
        </w:rPr>
      </w:pPr>
    </w:p>
    <w:p w:rsidR="001E64D4" w:rsidRPr="001F3E6A" w:rsidRDefault="00844B41" w:rsidP="001E64D4">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4.3.2</w:t>
      </w:r>
      <w:r w:rsidRPr="001A75EF">
        <w:rPr>
          <w:rFonts w:ascii="Times New Roman" w:eastAsia="Times New Roman" w:hAnsi="Times New Roman"/>
          <w:lang w:eastAsia="pt-BR"/>
        </w:rPr>
        <w:t xml:space="preserve"> </w:t>
      </w:r>
      <w:r w:rsidR="001E64D4" w:rsidRPr="001A75EF">
        <w:rPr>
          <w:rFonts w:ascii="Times New Roman" w:eastAsia="Times New Roman" w:hAnsi="Times New Roman"/>
          <w:lang w:eastAsia="pt-BR"/>
        </w:rPr>
        <w:t xml:space="preserve">A reunião será organizada pela comissão permanente de licitações do município de Brunópolis e presidida </w:t>
      </w:r>
      <w:r w:rsidR="001E64D4" w:rsidRPr="001F3E6A">
        <w:rPr>
          <w:rFonts w:ascii="Times New Roman" w:eastAsia="Times New Roman" w:hAnsi="Times New Roman"/>
          <w:lang w:eastAsia="pt-BR"/>
        </w:rPr>
        <w:t>Pregoeiro do município, que decidirão também sobre eventuais casos omissos.</w:t>
      </w:r>
      <w:r w:rsidR="006C3FF7" w:rsidRPr="001F3E6A">
        <w:rPr>
          <w:rFonts w:ascii="Times New Roman" w:eastAsia="Times New Roman" w:hAnsi="Times New Roman"/>
          <w:lang w:eastAsia="pt-BR"/>
        </w:rPr>
        <w:t xml:space="preserve"> Fica marcada abertura dos envelopes e reunião para eventuais desempates para dia </w:t>
      </w:r>
      <w:r w:rsidR="00C34453">
        <w:rPr>
          <w:rFonts w:ascii="Times New Roman" w:eastAsia="Times New Roman" w:hAnsi="Times New Roman"/>
          <w:lang w:eastAsia="pt-BR"/>
        </w:rPr>
        <w:t>25</w:t>
      </w:r>
      <w:r w:rsidR="006C3FF7" w:rsidRPr="001F3E6A">
        <w:rPr>
          <w:rFonts w:ascii="Times New Roman" w:eastAsia="Times New Roman" w:hAnsi="Times New Roman"/>
          <w:lang w:eastAsia="pt-BR"/>
        </w:rPr>
        <w:t xml:space="preserve"> de julho de 2022, as 14h00min, na sala de reuniões da prefeitura municipal e Brunopolis, </w:t>
      </w:r>
      <w:r w:rsidR="009C2936" w:rsidRPr="001F3E6A">
        <w:rPr>
          <w:rFonts w:ascii="Times New Roman" w:eastAsia="Times New Roman" w:hAnsi="Times New Roman"/>
          <w:lang w:eastAsia="pt-BR"/>
        </w:rPr>
        <w:t>com sede à Rua Selmo Heck, nº 2405, Centro.</w:t>
      </w:r>
    </w:p>
    <w:p w:rsidR="00844B41" w:rsidRPr="001F3E6A" w:rsidRDefault="00844B41" w:rsidP="001E64D4">
      <w:pPr>
        <w:autoSpaceDE w:val="0"/>
        <w:autoSpaceDN w:val="0"/>
        <w:adjustRightInd w:val="0"/>
        <w:spacing w:after="0" w:line="240" w:lineRule="auto"/>
        <w:jc w:val="both"/>
        <w:rPr>
          <w:rFonts w:ascii="Times New Roman" w:eastAsia="Times New Roman" w:hAnsi="Times New Roman"/>
          <w:b/>
          <w:lang w:eastAsia="pt-BR"/>
        </w:rPr>
      </w:pPr>
    </w:p>
    <w:p w:rsidR="00645A15" w:rsidRPr="001F3E6A" w:rsidRDefault="00844B41" w:rsidP="00645A15">
      <w:pPr>
        <w:autoSpaceDE w:val="0"/>
        <w:autoSpaceDN w:val="0"/>
        <w:adjustRightInd w:val="0"/>
        <w:spacing w:after="0" w:line="240" w:lineRule="auto"/>
        <w:jc w:val="both"/>
        <w:rPr>
          <w:rFonts w:ascii="Times New Roman" w:eastAsia="Times New Roman" w:hAnsi="Times New Roman"/>
          <w:lang w:eastAsia="pt-BR"/>
        </w:rPr>
      </w:pPr>
      <w:r w:rsidRPr="001F3E6A">
        <w:rPr>
          <w:rFonts w:ascii="Times New Roman" w:eastAsia="Times New Roman" w:hAnsi="Times New Roman"/>
          <w:b/>
          <w:lang w:eastAsia="pt-BR"/>
        </w:rPr>
        <w:t xml:space="preserve">4.3.3 </w:t>
      </w:r>
      <w:r w:rsidRPr="001F3E6A">
        <w:rPr>
          <w:rFonts w:ascii="Times New Roman" w:eastAsia="Times New Roman" w:hAnsi="Times New Roman"/>
          <w:lang w:eastAsia="pt-BR"/>
        </w:rPr>
        <w:t xml:space="preserve">A não participação do proponente presume a desistência </w:t>
      </w:r>
      <w:r w:rsidR="009C2936" w:rsidRPr="001F3E6A">
        <w:rPr>
          <w:rFonts w:ascii="Times New Roman" w:eastAsia="Times New Roman" w:hAnsi="Times New Roman"/>
          <w:lang w:eastAsia="pt-BR"/>
        </w:rPr>
        <w:t xml:space="preserve">negociar e leva ao sorteio automático do item em empate pelos demais critérios. </w:t>
      </w:r>
    </w:p>
    <w:p w:rsidR="009C2936" w:rsidRPr="001F3E6A" w:rsidRDefault="009C2936"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F3E6A"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F3E6A">
        <w:rPr>
          <w:rFonts w:ascii="Times New Roman" w:eastAsia="Times New Roman" w:hAnsi="Times New Roman"/>
          <w:b/>
          <w:bCs/>
          <w:lang w:eastAsia="pt-BR"/>
        </w:rPr>
        <w:t>5. RESULTADO</w:t>
      </w:r>
    </w:p>
    <w:p w:rsidR="00DD6FB0" w:rsidRPr="001A75EF" w:rsidRDefault="001955D2" w:rsidP="00DD6FB0">
      <w:pPr>
        <w:autoSpaceDE w:val="0"/>
        <w:autoSpaceDN w:val="0"/>
        <w:adjustRightInd w:val="0"/>
        <w:spacing w:after="0" w:line="240" w:lineRule="auto"/>
        <w:jc w:val="both"/>
        <w:rPr>
          <w:rFonts w:ascii="Times New Roman" w:eastAsia="Times New Roman" w:hAnsi="Times New Roman"/>
          <w:lang w:eastAsia="pt-BR"/>
        </w:rPr>
      </w:pPr>
      <w:r w:rsidRPr="001F3E6A">
        <w:rPr>
          <w:rFonts w:ascii="Times New Roman" w:eastAsia="Times New Roman" w:hAnsi="Times New Roman"/>
          <w:lang w:eastAsia="pt-BR"/>
        </w:rPr>
        <w:t xml:space="preserve">5.1 </w:t>
      </w:r>
      <w:r w:rsidR="00645A15" w:rsidRPr="001F3E6A">
        <w:rPr>
          <w:rFonts w:ascii="Times New Roman" w:eastAsia="Times New Roman" w:hAnsi="Times New Roman"/>
          <w:lang w:eastAsia="pt-BR"/>
        </w:rPr>
        <w:t>O Município divulgará o resultado do processo em até 48 horas após a conclusão dos trabalhos desta chamada pública.</w:t>
      </w:r>
      <w:r w:rsidRPr="001F3E6A">
        <w:rPr>
          <w:rFonts w:ascii="Times New Roman" w:eastAsia="Times New Roman" w:hAnsi="Times New Roman"/>
          <w:lang w:eastAsia="pt-BR"/>
        </w:rPr>
        <w:t xml:space="preserve"> </w:t>
      </w:r>
      <w:r w:rsidR="00DD6FB0" w:rsidRPr="001F3E6A">
        <w:rPr>
          <w:rFonts w:ascii="Times New Roman" w:eastAsia="Times New Roman" w:hAnsi="Times New Roman"/>
          <w:lang w:eastAsia="pt-BR"/>
        </w:rPr>
        <w:t xml:space="preserve">Fica marcada abertura dos envelopes e reunião para eventuais desempates para dia </w:t>
      </w:r>
      <w:r w:rsidR="00C34453">
        <w:rPr>
          <w:rFonts w:ascii="Times New Roman" w:eastAsia="Times New Roman" w:hAnsi="Times New Roman"/>
          <w:lang w:eastAsia="pt-BR"/>
        </w:rPr>
        <w:t>25</w:t>
      </w:r>
      <w:r w:rsidR="00DD6FB0" w:rsidRPr="001F3E6A">
        <w:rPr>
          <w:rFonts w:ascii="Times New Roman" w:eastAsia="Times New Roman" w:hAnsi="Times New Roman"/>
          <w:lang w:eastAsia="pt-BR"/>
        </w:rPr>
        <w:t xml:space="preserve"> de julho de 2022, as 14h00min, na sala de reuniões da prefeitura municipal de Brunopolis, com sede à Rua Selmo Heck, nº 2405, Centro.</w:t>
      </w:r>
    </w:p>
    <w:p w:rsidR="00DD6FB0" w:rsidRDefault="00DD6FB0" w:rsidP="00645A15">
      <w:pPr>
        <w:autoSpaceDE w:val="0"/>
        <w:autoSpaceDN w:val="0"/>
        <w:adjustRightInd w:val="0"/>
        <w:spacing w:after="0" w:line="240" w:lineRule="auto"/>
        <w:jc w:val="both"/>
        <w:rPr>
          <w:rFonts w:ascii="Times New Roman" w:eastAsia="Times New Roman" w:hAnsi="Times New Roman"/>
          <w:b/>
          <w:bCs/>
          <w:lang w:eastAsia="pt-BR"/>
        </w:rPr>
      </w:pPr>
    </w:p>
    <w:p w:rsidR="000C231C"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6. CONTRATAÇÃO</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6.1</w:t>
      </w:r>
      <w:r w:rsidRPr="001A75EF">
        <w:rPr>
          <w:rFonts w:ascii="Times New Roman" w:eastAsia="Times New Roman" w:hAnsi="Times New Roman"/>
          <w:lang w:eastAsia="pt-BR"/>
        </w:rPr>
        <w:t xml:space="preserve"> Uma vez declarado vencedor, o Proponente Vendedor deverá assinar o Contrato de Compra e Venda de gêneros alimentícios, de acordo com o modelo apresentado no Anexo IV.</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6.2</w:t>
      </w:r>
      <w:r w:rsidRPr="001A75EF">
        <w:rPr>
          <w:rFonts w:ascii="Times New Roman" w:eastAsia="Times New Roman" w:hAnsi="Times New Roman"/>
          <w:lang w:eastAsia="pt-BR"/>
        </w:rPr>
        <w:t xml:space="preserve"> O limite individual de venda do agricultor familiar e do empreendedor familiar rural deve respeitar o valor máximo de R$ 20.000,00 (vinte mil reais) por Declaração de Aptidão ao PRONAF (DAP)/ano.</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7. RESPONSABILIDADE DOS FORNECEDORES</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7.1</w:t>
      </w:r>
      <w:r w:rsidRPr="001A75EF">
        <w:rPr>
          <w:rFonts w:ascii="Times New Roman" w:eastAsia="Times New Roman" w:hAnsi="Times New Roman"/>
          <w:lang w:eastAsia="pt-BR"/>
        </w:rP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45A15" w:rsidRPr="001A75EF" w:rsidRDefault="00645A15" w:rsidP="00645A15">
      <w:pPr>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 xml:space="preserve">7.2 </w:t>
      </w:r>
      <w:r w:rsidRPr="001A75EF">
        <w:rPr>
          <w:rFonts w:ascii="Times New Roman" w:eastAsia="Times New Roman" w:hAnsi="Times New Roman"/>
          <w:lang w:eastAsia="pt-BR"/>
        </w:rPr>
        <w:t>O fornecedor compromete a fornecer os gêneros alimentícios conforme o disposto no padrão de identidade e qualidade estabelecida na legislação vigente e as especificações técnicas elaboradas pela Secretaria Municipal de Educação e disponíveis no Anexo II;</w:t>
      </w:r>
    </w:p>
    <w:p w:rsidR="00645A15" w:rsidRPr="001A75EF" w:rsidRDefault="00645A15" w:rsidP="00645A15">
      <w:pPr>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7.3</w:t>
      </w:r>
      <w:r w:rsidRPr="001A75EF">
        <w:rPr>
          <w:rFonts w:ascii="Times New Roman" w:eastAsia="Times New Roman" w:hAnsi="Times New Roman"/>
          <w:lang w:eastAsia="pt-BR"/>
        </w:rPr>
        <w:t xml:space="preserve"> O fornecedor compromete a fornecer os gêneros alimentícios nos preços estabelecidos nesta chamada pública até 31 de </w:t>
      </w:r>
      <w:r w:rsidR="00EA2308" w:rsidRPr="001A75EF">
        <w:rPr>
          <w:rFonts w:ascii="Times New Roman" w:eastAsia="Times New Roman" w:hAnsi="Times New Roman"/>
          <w:lang w:eastAsia="pt-BR"/>
        </w:rPr>
        <w:t>dezembro</w:t>
      </w:r>
      <w:r w:rsidRPr="001A75EF">
        <w:rPr>
          <w:rFonts w:ascii="Times New Roman" w:eastAsia="Times New Roman" w:hAnsi="Times New Roman"/>
          <w:lang w:eastAsia="pt-BR"/>
        </w:rPr>
        <w:t xml:space="preserve"> de </w:t>
      </w:r>
      <w:r w:rsidR="00F665BB" w:rsidRPr="001A75EF">
        <w:rPr>
          <w:rFonts w:ascii="Times New Roman" w:eastAsia="Times New Roman" w:hAnsi="Times New Roman"/>
          <w:lang w:eastAsia="pt-BR"/>
        </w:rPr>
        <w:t>2022</w:t>
      </w:r>
      <w:r w:rsidRPr="001A75EF">
        <w:rPr>
          <w:rFonts w:ascii="Times New Roman" w:eastAsia="Times New Roman" w:hAnsi="Times New Roman"/>
          <w:lang w:eastAsia="pt-BR"/>
        </w:rPr>
        <w:t xml:space="preserve">; </w:t>
      </w:r>
    </w:p>
    <w:p w:rsidR="00645A15" w:rsidRPr="001A75EF" w:rsidRDefault="00645A15" w:rsidP="00645A15">
      <w:pPr>
        <w:spacing w:after="0" w:line="240" w:lineRule="auto"/>
        <w:jc w:val="both"/>
        <w:rPr>
          <w:rFonts w:ascii="Times New Roman" w:eastAsia="Times New Roman" w:hAnsi="Times New Roman"/>
          <w:lang w:eastAsia="pt-BR"/>
        </w:rPr>
      </w:pPr>
      <w:r w:rsidRPr="001A75EF">
        <w:rPr>
          <w:rFonts w:ascii="Times New Roman" w:eastAsia="Times New Roman" w:hAnsi="Times New Roman"/>
          <w:b/>
          <w:lang w:eastAsia="pt-BR"/>
        </w:rPr>
        <w:t xml:space="preserve">7.4 </w:t>
      </w:r>
      <w:r w:rsidRPr="001A75EF">
        <w:rPr>
          <w:rFonts w:ascii="Times New Roman" w:eastAsia="Times New Roman" w:hAnsi="Times New Roman"/>
          <w:lang w:eastAsia="pt-BR"/>
        </w:rPr>
        <w:t>O fornecedor compromete a fornecer os gêneros alimentícios para as escolas conforme cronograma de entrega definido pela escola.</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8. FATOS SUPERVENIENTES</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Município, poderá haver:</w:t>
      </w:r>
    </w:p>
    <w:p w:rsidR="00645A15" w:rsidRPr="001A75EF" w:rsidRDefault="00645A15" w:rsidP="00645A15">
      <w:pPr>
        <w:numPr>
          <w:ilvl w:val="0"/>
          <w:numId w:val="1"/>
        </w:numPr>
        <w:tabs>
          <w:tab w:val="num" w:pos="426"/>
        </w:tabs>
        <w:autoSpaceDE w:val="0"/>
        <w:autoSpaceDN w:val="0"/>
        <w:adjustRightInd w:val="0"/>
        <w:spacing w:after="0" w:line="240" w:lineRule="auto"/>
        <w:ind w:left="426"/>
        <w:jc w:val="both"/>
        <w:rPr>
          <w:rFonts w:ascii="Times New Roman" w:eastAsia="Times New Roman" w:hAnsi="Times New Roman"/>
          <w:lang w:eastAsia="pt-BR"/>
        </w:rPr>
      </w:pPr>
      <w:r w:rsidRPr="001A75EF">
        <w:rPr>
          <w:rFonts w:ascii="Times New Roman" w:eastAsia="Times New Roman" w:hAnsi="Times New Roman"/>
          <w:lang w:eastAsia="pt-BR"/>
        </w:rPr>
        <w:t>Adiamento do processo;</w:t>
      </w:r>
    </w:p>
    <w:p w:rsidR="00645A15" w:rsidRPr="001A75EF" w:rsidRDefault="00645A15" w:rsidP="00645A15">
      <w:pPr>
        <w:numPr>
          <w:ilvl w:val="0"/>
          <w:numId w:val="1"/>
        </w:numPr>
        <w:tabs>
          <w:tab w:val="num" w:pos="426"/>
        </w:tabs>
        <w:autoSpaceDE w:val="0"/>
        <w:autoSpaceDN w:val="0"/>
        <w:adjustRightInd w:val="0"/>
        <w:spacing w:after="0" w:line="240" w:lineRule="auto"/>
        <w:ind w:left="426"/>
        <w:jc w:val="both"/>
        <w:rPr>
          <w:rFonts w:ascii="Times New Roman" w:eastAsia="Times New Roman" w:hAnsi="Times New Roman"/>
          <w:lang w:eastAsia="pt-BR"/>
        </w:rPr>
      </w:pPr>
      <w:r w:rsidRPr="001A75EF">
        <w:rPr>
          <w:rFonts w:ascii="Times New Roman" w:eastAsia="Times New Roman" w:hAnsi="Times New Roman"/>
          <w:lang w:eastAsia="pt-BR"/>
        </w:rPr>
        <w:t>Revogação deste Edital ou sua modificação no todo ou em parte.</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9. IRREVOGABILIDADE E IRRETRATABILIDADE</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Observado o disposto no item nove acima, após a divulgação do resultado das ofertas objeto desta Chamada Pública considera-se, para todos os fins, que o registro de preços de gêneros alimentícios da agricultura familiar e do empreendedor familiar rural estará concretizado.</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10. DISPOSIÇÕES FINAIS</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A participação de qualquer proponente Vendedor no processo implica a aceitação tácita, incondicional, irrevogável e irretratável dos seus termos, regras e condições, assim como dos seus anexos.</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11. FORO</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A presente Chamada Pública é regulado pelas leis brasileiras, sendo exclusivamente competente o Foro da Comarca de Campos Novos para conhecer e julgar quaisquer questões dele decorrentes.</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p>
    <w:p w:rsidR="001955D2" w:rsidRDefault="001955D2" w:rsidP="00645A15">
      <w:pPr>
        <w:autoSpaceDE w:val="0"/>
        <w:autoSpaceDN w:val="0"/>
        <w:adjustRightInd w:val="0"/>
        <w:spacing w:after="0" w:line="240" w:lineRule="auto"/>
        <w:jc w:val="both"/>
        <w:rPr>
          <w:rFonts w:ascii="Times New Roman" w:eastAsia="Times New Roman" w:hAnsi="Times New Roman"/>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Fazem parte deste Edital de Chamada Pública:</w:t>
      </w:r>
    </w:p>
    <w:p w:rsidR="00217DC0" w:rsidRPr="001A75EF" w:rsidRDefault="00217DC0" w:rsidP="00645A15">
      <w:pPr>
        <w:autoSpaceDE w:val="0"/>
        <w:autoSpaceDN w:val="0"/>
        <w:adjustRightInd w:val="0"/>
        <w:spacing w:after="0" w:line="240" w:lineRule="auto"/>
        <w:jc w:val="both"/>
        <w:rPr>
          <w:rFonts w:ascii="Times New Roman" w:eastAsia="Times New Roman" w:hAnsi="Times New Roman"/>
          <w:lang w:eastAsia="pt-BR"/>
        </w:rPr>
      </w:pPr>
    </w:p>
    <w:p w:rsidR="00217DC0" w:rsidRPr="001A75EF" w:rsidRDefault="00217DC0" w:rsidP="00645A15">
      <w:pPr>
        <w:autoSpaceDE w:val="0"/>
        <w:autoSpaceDN w:val="0"/>
        <w:adjustRightInd w:val="0"/>
        <w:spacing w:after="0" w:line="240" w:lineRule="auto"/>
        <w:jc w:val="both"/>
        <w:rPr>
          <w:rFonts w:ascii="Times New Roman" w:eastAsia="Times New Roman" w:hAnsi="Times New Roman"/>
          <w:lang w:eastAsia="pt-BR"/>
        </w:rPr>
      </w:pPr>
    </w:p>
    <w:p w:rsidR="00217DC0" w:rsidRPr="001A75EF" w:rsidRDefault="00217DC0" w:rsidP="00645A15">
      <w:pPr>
        <w:autoSpaceDE w:val="0"/>
        <w:autoSpaceDN w:val="0"/>
        <w:adjustRightInd w:val="0"/>
        <w:spacing w:after="0" w:line="240" w:lineRule="auto"/>
        <w:jc w:val="both"/>
        <w:rPr>
          <w:rFonts w:ascii="Times New Roman" w:eastAsia="Times New Roman" w:hAnsi="Times New Roman"/>
          <w:lang w:eastAsia="pt-BR"/>
        </w:rPr>
      </w:pPr>
    </w:p>
    <w:p w:rsidR="00645A15" w:rsidRPr="001A75EF" w:rsidRDefault="00217DC0" w:rsidP="00645A15">
      <w:pPr>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Anexo I. </w:t>
      </w:r>
      <w:r w:rsidR="00645A15" w:rsidRPr="001A75EF">
        <w:rPr>
          <w:rFonts w:ascii="Times New Roman" w:eastAsia="Times New Roman" w:hAnsi="Times New Roman"/>
          <w:lang w:eastAsia="pt-BR"/>
        </w:rPr>
        <w:t>MODELO DE PROJETO DE VENDA DE GÊNEROS ALIMENTÍCIOS DA AGRICULTURA FAMILIAR PARA ALIMENTAÇÃO ESCOLAR</w:t>
      </w:r>
    </w:p>
    <w:p w:rsidR="00645A15" w:rsidRPr="001A75EF" w:rsidRDefault="00217DC0"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Anexo II. </w:t>
      </w:r>
      <w:r w:rsidR="00645A15" w:rsidRPr="001A75EF">
        <w:rPr>
          <w:rFonts w:ascii="Times New Roman" w:eastAsia="Times New Roman" w:hAnsi="Times New Roman"/>
          <w:lang w:eastAsia="pt-BR"/>
        </w:rPr>
        <w:t>CRONOGRAMA DE ENTREGA</w:t>
      </w:r>
    </w:p>
    <w:p w:rsidR="00645A15" w:rsidRPr="001A75EF" w:rsidRDefault="00217DC0"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Anexo III. </w:t>
      </w:r>
      <w:r w:rsidR="00645A15" w:rsidRPr="001A75EF">
        <w:rPr>
          <w:rFonts w:ascii="Times New Roman" w:eastAsia="Times New Roman" w:hAnsi="Times New Roman"/>
          <w:lang w:eastAsia="pt-BR"/>
        </w:rPr>
        <w:t xml:space="preserve">ESPECIFICAÇÕES DOS PRODUTOS </w:t>
      </w:r>
    </w:p>
    <w:p w:rsidR="00645A15" w:rsidRPr="001A75EF" w:rsidRDefault="00217DC0"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Anexo IV. </w:t>
      </w:r>
      <w:r w:rsidR="00645A15" w:rsidRPr="001A75EF">
        <w:rPr>
          <w:rFonts w:ascii="Times New Roman" w:eastAsia="Times New Roman" w:hAnsi="Times New Roman"/>
          <w:lang w:eastAsia="pt-BR"/>
        </w:rPr>
        <w:t>MINUTA DE CONTRATO</w:t>
      </w:r>
    </w:p>
    <w:p w:rsidR="00645A15" w:rsidRPr="001A75EF" w:rsidRDefault="00217DC0"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Anexo V. </w:t>
      </w:r>
      <w:r w:rsidR="00645A15" w:rsidRPr="001A75EF">
        <w:rPr>
          <w:rFonts w:ascii="Times New Roman" w:eastAsia="Times New Roman" w:hAnsi="Times New Roman"/>
          <w:lang w:eastAsia="pt-BR"/>
        </w:rPr>
        <w:t>PREÇO DE REFERÊNCIA</w:t>
      </w:r>
    </w:p>
    <w:p w:rsidR="00645A15" w:rsidRPr="001A75EF" w:rsidRDefault="00217DC0"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Anexo VI. </w:t>
      </w:r>
      <w:r w:rsidR="00645A15" w:rsidRPr="001A75EF">
        <w:rPr>
          <w:rFonts w:ascii="Times New Roman" w:eastAsia="Times New Roman" w:hAnsi="Times New Roman"/>
          <w:lang w:eastAsia="pt-BR"/>
        </w:rPr>
        <w:t>MODELO DE DECLARAÇÃO DE PRODUÇÃO P</w:t>
      </w:r>
      <w:r w:rsidR="00094A13" w:rsidRPr="001A75EF">
        <w:rPr>
          <w:rFonts w:ascii="Times New Roman" w:eastAsia="Times New Roman" w:hAnsi="Times New Roman"/>
          <w:lang w:eastAsia="pt-BR"/>
        </w:rPr>
        <w:t>RÓPRIA DE ALIMENTOS</w:t>
      </w:r>
    </w:p>
    <w:p w:rsidR="00094A13" w:rsidRPr="001A75EF" w:rsidRDefault="00217DC0" w:rsidP="00645A15">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Anexo VII. </w:t>
      </w:r>
      <w:r w:rsidR="00094A13" w:rsidRPr="001A75EF">
        <w:rPr>
          <w:rFonts w:ascii="Times New Roman" w:eastAsia="Times New Roman" w:hAnsi="Times New Roman"/>
          <w:lang w:eastAsia="pt-BR"/>
        </w:rPr>
        <w:t>MODELO TERMO DE RECEBIMENTO DOS PRODUTOS</w:t>
      </w: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p>
    <w:p w:rsidR="00645A15" w:rsidRPr="001A75EF" w:rsidRDefault="00645A15" w:rsidP="00645A15">
      <w:pPr>
        <w:autoSpaceDE w:val="0"/>
        <w:autoSpaceDN w:val="0"/>
        <w:adjustRightInd w:val="0"/>
        <w:spacing w:after="0" w:line="240" w:lineRule="auto"/>
        <w:jc w:val="both"/>
        <w:rPr>
          <w:rFonts w:ascii="Times New Roman" w:eastAsia="Times New Roman" w:hAnsi="Times New Roman"/>
          <w:lang w:eastAsia="pt-BR"/>
        </w:rPr>
      </w:pPr>
    </w:p>
    <w:p w:rsidR="00645A15" w:rsidRPr="005961CA" w:rsidRDefault="00645A15" w:rsidP="001A75EF">
      <w:pPr>
        <w:spacing w:after="0" w:line="240" w:lineRule="auto"/>
        <w:jc w:val="right"/>
        <w:rPr>
          <w:rFonts w:ascii="Times New Roman" w:eastAsia="Times New Roman" w:hAnsi="Times New Roman"/>
          <w:lang w:eastAsia="pt-BR"/>
        </w:rPr>
      </w:pPr>
      <w:r w:rsidRPr="005961CA">
        <w:rPr>
          <w:rFonts w:ascii="Times New Roman" w:eastAsia="Times New Roman" w:hAnsi="Times New Roman"/>
          <w:lang w:eastAsia="pt-BR"/>
        </w:rPr>
        <w:t>Brunópolis (SC),</w:t>
      </w:r>
      <w:r w:rsidR="00464DA5" w:rsidRPr="005961CA">
        <w:rPr>
          <w:rFonts w:ascii="Times New Roman" w:eastAsia="Times New Roman" w:hAnsi="Times New Roman"/>
          <w:lang w:eastAsia="pt-BR"/>
        </w:rPr>
        <w:t xml:space="preserve"> </w:t>
      </w:r>
      <w:r w:rsidR="009D1FB6">
        <w:rPr>
          <w:rFonts w:ascii="Times New Roman" w:eastAsia="Times New Roman" w:hAnsi="Times New Roman"/>
          <w:lang w:eastAsia="pt-BR"/>
        </w:rPr>
        <w:t>01</w:t>
      </w:r>
      <w:r w:rsidR="00CB0742" w:rsidRPr="005961CA">
        <w:rPr>
          <w:rFonts w:ascii="Times New Roman" w:eastAsia="Times New Roman" w:hAnsi="Times New Roman"/>
          <w:lang w:eastAsia="pt-BR"/>
        </w:rPr>
        <w:t xml:space="preserve"> de ju</w:t>
      </w:r>
      <w:r w:rsidR="009D1FB6">
        <w:rPr>
          <w:rFonts w:ascii="Times New Roman" w:eastAsia="Times New Roman" w:hAnsi="Times New Roman"/>
          <w:lang w:eastAsia="pt-BR"/>
        </w:rPr>
        <w:t>lho</w:t>
      </w:r>
      <w:r w:rsidR="006C4CB0" w:rsidRPr="005961CA">
        <w:rPr>
          <w:rFonts w:ascii="Times New Roman" w:eastAsia="Times New Roman" w:hAnsi="Times New Roman"/>
          <w:lang w:eastAsia="pt-BR"/>
        </w:rPr>
        <w:t xml:space="preserve"> de </w:t>
      </w:r>
      <w:r w:rsidR="00F665BB" w:rsidRPr="005961CA">
        <w:rPr>
          <w:rFonts w:ascii="Times New Roman" w:eastAsia="Times New Roman" w:hAnsi="Times New Roman"/>
          <w:lang w:eastAsia="pt-BR"/>
        </w:rPr>
        <w:t>2022</w:t>
      </w:r>
      <w:r w:rsidRPr="005961CA">
        <w:rPr>
          <w:rFonts w:ascii="Times New Roman" w:eastAsia="Times New Roman" w:hAnsi="Times New Roman"/>
          <w:lang w:eastAsia="pt-BR"/>
        </w:rPr>
        <w:t>.</w:t>
      </w:r>
    </w:p>
    <w:p w:rsidR="00645A15" w:rsidRPr="001A75EF" w:rsidRDefault="00645A15" w:rsidP="00645A15">
      <w:pPr>
        <w:spacing w:after="0" w:line="240" w:lineRule="auto"/>
        <w:jc w:val="both"/>
        <w:rPr>
          <w:rFonts w:ascii="Times New Roman" w:eastAsia="Times New Roman" w:hAnsi="Times New Roman"/>
          <w:lang w:eastAsia="pt-BR"/>
        </w:rPr>
      </w:pPr>
    </w:p>
    <w:p w:rsidR="00645A15" w:rsidRPr="001A75EF" w:rsidRDefault="00645A15" w:rsidP="00645A15">
      <w:pPr>
        <w:spacing w:after="0" w:line="240" w:lineRule="auto"/>
        <w:jc w:val="both"/>
        <w:rPr>
          <w:rFonts w:ascii="Times New Roman" w:eastAsia="Times New Roman" w:hAnsi="Times New Roman"/>
          <w:lang w:eastAsia="pt-BR"/>
        </w:rPr>
      </w:pPr>
    </w:p>
    <w:p w:rsidR="00645A15" w:rsidRPr="001A75EF" w:rsidRDefault="00217DC0" w:rsidP="00645A15">
      <w:pPr>
        <w:spacing w:after="0" w:line="240" w:lineRule="auto"/>
        <w:jc w:val="center"/>
        <w:rPr>
          <w:rFonts w:ascii="Times New Roman" w:eastAsia="Times New Roman" w:hAnsi="Times New Roman"/>
          <w:b/>
          <w:lang w:eastAsia="pt-BR"/>
        </w:rPr>
      </w:pPr>
      <w:r w:rsidRPr="001A75EF">
        <w:rPr>
          <w:rFonts w:ascii="Times New Roman" w:eastAsia="Times New Roman" w:hAnsi="Times New Roman"/>
          <w:b/>
          <w:lang w:eastAsia="pt-BR"/>
        </w:rPr>
        <w:t>VOLCIR CANUTO</w:t>
      </w:r>
    </w:p>
    <w:p w:rsidR="00085231" w:rsidRPr="001A75EF" w:rsidRDefault="00217DC0" w:rsidP="00645A15">
      <w:pPr>
        <w:jc w:val="center"/>
        <w:rPr>
          <w:rFonts w:ascii="Times New Roman" w:eastAsia="Times New Roman" w:hAnsi="Times New Roman"/>
          <w:lang w:eastAsia="pt-BR"/>
        </w:rPr>
      </w:pPr>
      <w:r w:rsidRPr="001A75EF">
        <w:rPr>
          <w:rFonts w:ascii="Times New Roman" w:eastAsia="Times New Roman" w:hAnsi="Times New Roman"/>
          <w:lang w:eastAsia="pt-BR"/>
        </w:rPr>
        <w:t>Prefeito Municipal</w:t>
      </w:r>
    </w:p>
    <w:p w:rsidR="00085231" w:rsidRPr="001A75EF" w:rsidRDefault="00085231" w:rsidP="00085231">
      <w:pPr>
        <w:autoSpaceDE w:val="0"/>
        <w:autoSpaceDN w:val="0"/>
        <w:adjustRightInd w:val="0"/>
        <w:spacing w:after="0" w:line="240" w:lineRule="auto"/>
        <w:jc w:val="center"/>
        <w:rPr>
          <w:rFonts w:ascii="Times New Roman" w:eastAsia="Times New Roman" w:hAnsi="Times New Roman"/>
          <w:b/>
          <w:lang w:eastAsia="pt-BR"/>
        </w:rPr>
        <w:sectPr w:rsidR="00085231" w:rsidRPr="001A75EF" w:rsidSect="001A75EF">
          <w:headerReference w:type="default" r:id="rId8"/>
          <w:footerReference w:type="default" r:id="rId9"/>
          <w:pgSz w:w="11906" w:h="16838"/>
          <w:pgMar w:top="1843" w:right="1134" w:bottom="1701" w:left="1134" w:header="709" w:footer="709" w:gutter="0"/>
          <w:cols w:space="708"/>
          <w:docGrid w:linePitch="360"/>
        </w:sectPr>
      </w:pPr>
    </w:p>
    <w:p w:rsidR="00085231" w:rsidRPr="001A75EF" w:rsidRDefault="00085231" w:rsidP="00085231">
      <w:pPr>
        <w:spacing w:after="0" w:line="240" w:lineRule="auto"/>
        <w:rPr>
          <w:rFonts w:ascii="Times New Roman" w:eastAsia="Times New Roman" w:hAnsi="Times New Roman"/>
          <w:b/>
          <w:bCs/>
          <w:lang w:eastAsia="pt-BR"/>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180"/>
        <w:gridCol w:w="2360"/>
        <w:gridCol w:w="160"/>
        <w:gridCol w:w="180"/>
        <w:gridCol w:w="2340"/>
        <w:gridCol w:w="148"/>
        <w:gridCol w:w="1415"/>
        <w:gridCol w:w="480"/>
        <w:gridCol w:w="1058"/>
        <w:gridCol w:w="262"/>
        <w:gridCol w:w="1944"/>
        <w:gridCol w:w="165"/>
        <w:gridCol w:w="2024"/>
        <w:gridCol w:w="1421"/>
      </w:tblGrid>
      <w:tr w:rsidR="00217DC0" w:rsidRPr="001A75EF" w:rsidTr="003E0BFC">
        <w:tc>
          <w:tcPr>
            <w:tcW w:w="14425" w:type="dxa"/>
            <w:gridSpan w:val="15"/>
          </w:tcPr>
          <w:p w:rsidR="00217DC0" w:rsidRPr="001A75EF" w:rsidRDefault="00217DC0" w:rsidP="00DD5B8C">
            <w:pPr>
              <w:spacing w:after="0" w:line="360" w:lineRule="auto"/>
              <w:rPr>
                <w:rFonts w:ascii="Times New Roman" w:eastAsia="Times New Roman" w:hAnsi="Times New Roman"/>
                <w:color w:val="FF0000"/>
                <w:sz w:val="20"/>
                <w:szCs w:val="20"/>
                <w:lang w:eastAsia="pt-BR"/>
              </w:rPr>
            </w:pPr>
            <w:r w:rsidRPr="001A75EF">
              <w:rPr>
                <w:rFonts w:ascii="Times New Roman" w:eastAsia="Times New Roman" w:hAnsi="Times New Roman"/>
                <w:b/>
                <w:color w:val="FF0000"/>
                <w:sz w:val="20"/>
                <w:szCs w:val="20"/>
                <w:lang w:eastAsia="pt-BR"/>
              </w:rPr>
              <w:t>A</w:t>
            </w:r>
            <w:r w:rsidR="00DD5B8C">
              <w:rPr>
                <w:rFonts w:ascii="Times New Roman" w:eastAsia="Times New Roman" w:hAnsi="Times New Roman"/>
                <w:b/>
                <w:color w:val="FF0000"/>
                <w:sz w:val="20"/>
                <w:szCs w:val="20"/>
                <w:lang w:eastAsia="pt-BR"/>
              </w:rPr>
              <w:t>NEXO</w:t>
            </w:r>
            <w:r w:rsidRPr="001A75EF">
              <w:rPr>
                <w:rFonts w:ascii="Times New Roman" w:eastAsia="Times New Roman" w:hAnsi="Times New Roman"/>
                <w:b/>
                <w:color w:val="FF0000"/>
                <w:sz w:val="20"/>
                <w:szCs w:val="20"/>
                <w:lang w:eastAsia="pt-BR"/>
              </w:rPr>
              <w:t xml:space="preserve"> I. MODELO DE PROJETO DE VENDA DE GÊNEROS ALIMENTÍCIOS DA AGRICULTURA FAMILIAR PARA ALIMENTAÇÃO ESCOLAR</w:t>
            </w:r>
          </w:p>
        </w:tc>
      </w:tr>
      <w:tr w:rsidR="00217DC0" w:rsidRPr="001A75EF" w:rsidTr="00217DC0">
        <w:trPr>
          <w:trHeight w:val="769"/>
        </w:trPr>
        <w:tc>
          <w:tcPr>
            <w:tcW w:w="14425" w:type="dxa"/>
            <w:gridSpan w:val="15"/>
          </w:tcPr>
          <w:p w:rsidR="00217DC0" w:rsidRPr="001A75EF" w:rsidRDefault="00217DC0" w:rsidP="00085231">
            <w:pPr>
              <w:spacing w:after="0" w:line="240" w:lineRule="auto"/>
              <w:jc w:val="center"/>
              <w:rPr>
                <w:rFonts w:ascii="Times New Roman" w:eastAsia="Times New Roman" w:hAnsi="Times New Roman"/>
                <w:sz w:val="20"/>
                <w:szCs w:val="20"/>
                <w:lang w:eastAsia="pt-BR"/>
              </w:rPr>
            </w:pPr>
          </w:p>
          <w:p w:rsidR="00217DC0" w:rsidRPr="008E0FE6" w:rsidRDefault="00217DC0" w:rsidP="00085231">
            <w:pPr>
              <w:spacing w:after="0" w:line="240" w:lineRule="auto"/>
              <w:jc w:val="center"/>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PROJETO DE VENDA DE GÊNEROS ALIMENTÍCIOS DA AGRICULTURA FAMILIAR PARA ALIMENTAÇÃO ESCOLAR</w:t>
            </w:r>
          </w:p>
          <w:p w:rsidR="00217DC0" w:rsidRPr="001A75EF" w:rsidRDefault="00217DC0" w:rsidP="00217DC0">
            <w:pPr>
              <w:spacing w:after="0" w:line="240" w:lineRule="auto"/>
              <w:jc w:val="center"/>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Identificação da proposta de atendimento ao edital/chamada pública nº 0</w:t>
            </w:r>
            <w:r w:rsidR="005961CA">
              <w:rPr>
                <w:rFonts w:ascii="Times New Roman" w:eastAsia="Times New Roman" w:hAnsi="Times New Roman"/>
                <w:sz w:val="20"/>
                <w:szCs w:val="20"/>
                <w:lang w:eastAsia="pt-BR"/>
              </w:rPr>
              <w:t>2</w:t>
            </w:r>
            <w:r w:rsidRPr="001A75EF">
              <w:rPr>
                <w:rFonts w:ascii="Times New Roman" w:eastAsia="Times New Roman" w:hAnsi="Times New Roman"/>
                <w:sz w:val="20"/>
                <w:szCs w:val="20"/>
                <w:lang w:eastAsia="pt-BR"/>
              </w:rPr>
              <w:t>/2022</w:t>
            </w:r>
          </w:p>
          <w:p w:rsidR="001A75EF" w:rsidRPr="001A75EF" w:rsidRDefault="001A75EF" w:rsidP="00217DC0">
            <w:pPr>
              <w:spacing w:after="0" w:line="240" w:lineRule="auto"/>
              <w:jc w:val="center"/>
              <w:rPr>
                <w:rFonts w:ascii="Times New Roman" w:eastAsia="Times New Roman" w:hAnsi="Times New Roman"/>
                <w:sz w:val="20"/>
                <w:szCs w:val="20"/>
                <w:lang w:eastAsia="pt-BR"/>
              </w:rPr>
            </w:pPr>
          </w:p>
        </w:tc>
      </w:tr>
      <w:tr w:rsidR="00085231" w:rsidRPr="001A75EF" w:rsidTr="003E0BFC">
        <w:tc>
          <w:tcPr>
            <w:tcW w:w="14425" w:type="dxa"/>
            <w:gridSpan w:val="15"/>
            <w:shd w:val="clear" w:color="auto" w:fill="E0E0E0"/>
          </w:tcPr>
          <w:p w:rsidR="00085231" w:rsidRPr="001A75EF" w:rsidRDefault="001A75EF" w:rsidP="001A75EF">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b/>
                <w:bCs/>
                <w:sz w:val="20"/>
                <w:szCs w:val="20"/>
                <w:lang w:eastAsia="pt-BR"/>
              </w:rPr>
              <w:t>I.</w:t>
            </w:r>
            <w:r w:rsidR="00085231" w:rsidRPr="001A75EF">
              <w:rPr>
                <w:rFonts w:ascii="Times New Roman" w:eastAsia="Times New Roman" w:hAnsi="Times New Roman"/>
                <w:b/>
                <w:bCs/>
                <w:sz w:val="20"/>
                <w:szCs w:val="20"/>
                <w:lang w:eastAsia="pt-BR"/>
              </w:rPr>
              <w:t xml:space="preserve"> IDENTIFICAÇÃO DOS FORNECEDORES</w:t>
            </w:r>
          </w:p>
        </w:tc>
      </w:tr>
      <w:tr w:rsidR="00085231" w:rsidRPr="001A75EF" w:rsidTr="003E0BFC">
        <w:tc>
          <w:tcPr>
            <w:tcW w:w="14425" w:type="dxa"/>
            <w:gridSpan w:val="15"/>
          </w:tcPr>
          <w:p w:rsidR="00085231" w:rsidRPr="008E0FE6" w:rsidRDefault="00085231" w:rsidP="001A75EF">
            <w:pPr>
              <w:pStyle w:val="PargrafodaLista"/>
              <w:numPr>
                <w:ilvl w:val="0"/>
                <w:numId w:val="5"/>
              </w:numPr>
              <w:spacing w:after="0" w:line="240" w:lineRule="auto"/>
              <w:rPr>
                <w:rFonts w:ascii="Times New Roman" w:eastAsia="Times New Roman" w:hAnsi="Times New Roman"/>
                <w:b/>
                <w:bCs/>
                <w:color w:val="FF0000"/>
                <w:sz w:val="20"/>
                <w:szCs w:val="20"/>
                <w:lang w:eastAsia="pt-BR"/>
              </w:rPr>
            </w:pPr>
            <w:r w:rsidRPr="008E0FE6">
              <w:rPr>
                <w:rFonts w:ascii="Times New Roman" w:eastAsia="Times New Roman" w:hAnsi="Times New Roman"/>
                <w:b/>
                <w:bCs/>
                <w:color w:val="FF0000"/>
                <w:sz w:val="20"/>
                <w:szCs w:val="20"/>
                <w:lang w:eastAsia="pt-BR"/>
              </w:rPr>
              <w:t>Grupo Formal</w:t>
            </w:r>
          </w:p>
          <w:p w:rsidR="001A75EF" w:rsidRPr="001A75EF" w:rsidRDefault="001A75EF" w:rsidP="001A75EF">
            <w:pPr>
              <w:spacing w:after="0" w:line="240" w:lineRule="auto"/>
              <w:ind w:left="360"/>
              <w:rPr>
                <w:rFonts w:ascii="Times New Roman" w:eastAsia="Times New Roman" w:hAnsi="Times New Roman"/>
                <w:sz w:val="20"/>
                <w:szCs w:val="20"/>
                <w:lang w:eastAsia="pt-BR"/>
              </w:rPr>
            </w:pPr>
          </w:p>
        </w:tc>
      </w:tr>
      <w:tr w:rsidR="00085231" w:rsidRPr="001A75EF" w:rsidTr="003E0BFC">
        <w:tc>
          <w:tcPr>
            <w:tcW w:w="10815" w:type="dxa"/>
            <w:gridSpan w:val="12"/>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1. Nome do Proponente</w:t>
            </w:r>
          </w:p>
          <w:p w:rsidR="00085231" w:rsidRPr="008E0FE6" w:rsidRDefault="00085231" w:rsidP="00085231">
            <w:pPr>
              <w:spacing w:after="0" w:line="240" w:lineRule="auto"/>
              <w:rPr>
                <w:rFonts w:ascii="Times New Roman" w:eastAsia="Times New Roman" w:hAnsi="Times New Roman"/>
                <w:b/>
                <w:sz w:val="20"/>
                <w:szCs w:val="20"/>
                <w:lang w:eastAsia="pt-BR"/>
              </w:rPr>
            </w:pPr>
          </w:p>
        </w:tc>
        <w:tc>
          <w:tcPr>
            <w:tcW w:w="3610" w:type="dxa"/>
            <w:gridSpan w:val="3"/>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2. CNPJ</w:t>
            </w:r>
          </w:p>
        </w:tc>
      </w:tr>
      <w:tr w:rsidR="00085231" w:rsidRPr="001A75EF" w:rsidTr="003E0BFC">
        <w:tc>
          <w:tcPr>
            <w:tcW w:w="5656" w:type="dxa"/>
            <w:gridSpan w:val="7"/>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3. Endereço </w:t>
            </w:r>
          </w:p>
          <w:p w:rsidR="00085231" w:rsidRPr="008E0FE6" w:rsidRDefault="00085231" w:rsidP="00085231">
            <w:pPr>
              <w:spacing w:after="0" w:line="240" w:lineRule="auto"/>
              <w:rPr>
                <w:rFonts w:ascii="Times New Roman" w:eastAsia="Times New Roman" w:hAnsi="Times New Roman"/>
                <w:b/>
                <w:sz w:val="20"/>
                <w:szCs w:val="20"/>
                <w:lang w:eastAsia="pt-BR"/>
              </w:rPr>
            </w:pPr>
          </w:p>
        </w:tc>
        <w:tc>
          <w:tcPr>
            <w:tcW w:w="5159" w:type="dxa"/>
            <w:gridSpan w:val="5"/>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4. Município </w:t>
            </w:r>
          </w:p>
        </w:tc>
        <w:tc>
          <w:tcPr>
            <w:tcW w:w="3610" w:type="dxa"/>
            <w:gridSpan w:val="3"/>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5.CEP</w:t>
            </w:r>
          </w:p>
        </w:tc>
      </w:tr>
      <w:tr w:rsidR="008E0FE6" w:rsidRPr="001A75EF" w:rsidTr="001955D2">
        <w:tc>
          <w:tcPr>
            <w:tcW w:w="5656" w:type="dxa"/>
            <w:gridSpan w:val="7"/>
          </w:tcPr>
          <w:p w:rsidR="008E0FE6" w:rsidRPr="008E0FE6" w:rsidRDefault="008E0FE6" w:rsidP="00085231">
            <w:pPr>
              <w:autoSpaceDE w:val="0"/>
              <w:autoSpaceDN w:val="0"/>
              <w:adjustRightInd w:val="0"/>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6. Nome do representante legal </w:t>
            </w:r>
          </w:p>
          <w:p w:rsidR="008E0FE6" w:rsidRPr="008E0FE6" w:rsidRDefault="008E0FE6" w:rsidP="00085231">
            <w:pPr>
              <w:spacing w:after="0" w:line="240" w:lineRule="auto"/>
              <w:rPr>
                <w:rFonts w:ascii="Times New Roman" w:eastAsia="Times New Roman" w:hAnsi="Times New Roman"/>
                <w:b/>
                <w:sz w:val="20"/>
                <w:szCs w:val="20"/>
                <w:lang w:eastAsia="pt-BR"/>
              </w:rPr>
            </w:pPr>
          </w:p>
        </w:tc>
        <w:tc>
          <w:tcPr>
            <w:tcW w:w="1895" w:type="dxa"/>
            <w:gridSpan w:val="2"/>
          </w:tcPr>
          <w:p w:rsidR="008E0FE6" w:rsidRPr="008E0FE6" w:rsidRDefault="008E0FE6" w:rsidP="00085231">
            <w:pPr>
              <w:spacing w:after="0" w:line="240" w:lineRule="auto"/>
              <w:rPr>
                <w:rFonts w:ascii="Times New Roman" w:eastAsia="Times New Roman" w:hAnsi="Times New Roman"/>
                <w:b/>
                <w:sz w:val="20"/>
                <w:szCs w:val="20"/>
                <w:lang w:eastAsia="pt-BR"/>
              </w:rPr>
            </w:pPr>
          </w:p>
        </w:tc>
        <w:tc>
          <w:tcPr>
            <w:tcW w:w="3264" w:type="dxa"/>
            <w:gridSpan w:val="3"/>
          </w:tcPr>
          <w:p w:rsidR="008E0FE6" w:rsidRPr="008E0FE6" w:rsidRDefault="008E0FE6"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7.CPF</w:t>
            </w:r>
          </w:p>
        </w:tc>
        <w:tc>
          <w:tcPr>
            <w:tcW w:w="3610" w:type="dxa"/>
            <w:gridSpan w:val="3"/>
          </w:tcPr>
          <w:p w:rsidR="008E0FE6" w:rsidRPr="008E0FE6" w:rsidRDefault="008E0FE6"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8.DDD/Fone</w:t>
            </w:r>
          </w:p>
        </w:tc>
      </w:tr>
      <w:tr w:rsidR="00085231" w:rsidRPr="001A75EF" w:rsidTr="003E0BFC">
        <w:tc>
          <w:tcPr>
            <w:tcW w:w="2828" w:type="dxa"/>
            <w:gridSpan w:val="3"/>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9.Banco </w:t>
            </w:r>
          </w:p>
        </w:tc>
        <w:tc>
          <w:tcPr>
            <w:tcW w:w="2828" w:type="dxa"/>
            <w:gridSpan w:val="4"/>
          </w:tcPr>
          <w:p w:rsidR="00085231" w:rsidRPr="008E0FE6" w:rsidRDefault="00085231" w:rsidP="00085231">
            <w:pPr>
              <w:spacing w:after="0" w:line="240" w:lineRule="auto"/>
              <w:rPr>
                <w:rFonts w:ascii="Times New Roman" w:eastAsia="Times New Roman" w:hAnsi="Times New Roman"/>
                <w:b/>
                <w:sz w:val="20"/>
                <w:szCs w:val="20"/>
                <w:lang w:eastAsia="pt-BR"/>
              </w:rPr>
            </w:pPr>
          </w:p>
        </w:tc>
        <w:tc>
          <w:tcPr>
            <w:tcW w:w="1895" w:type="dxa"/>
            <w:gridSpan w:val="2"/>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10.Nº da Agência </w:t>
            </w:r>
          </w:p>
        </w:tc>
        <w:tc>
          <w:tcPr>
            <w:tcW w:w="3264" w:type="dxa"/>
            <w:gridSpan w:val="3"/>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11.Nº da Conta Corrente</w:t>
            </w:r>
          </w:p>
          <w:p w:rsidR="00085231" w:rsidRPr="008E0FE6" w:rsidRDefault="00085231" w:rsidP="00085231">
            <w:pPr>
              <w:spacing w:after="0" w:line="240" w:lineRule="auto"/>
              <w:rPr>
                <w:rFonts w:ascii="Times New Roman" w:eastAsia="Times New Roman" w:hAnsi="Times New Roman"/>
                <w:b/>
                <w:sz w:val="20"/>
                <w:szCs w:val="20"/>
                <w:lang w:eastAsia="pt-BR"/>
              </w:rPr>
            </w:pPr>
          </w:p>
        </w:tc>
        <w:tc>
          <w:tcPr>
            <w:tcW w:w="3610" w:type="dxa"/>
            <w:gridSpan w:val="3"/>
          </w:tcPr>
          <w:p w:rsidR="00085231" w:rsidRPr="008E0FE6" w:rsidRDefault="00085231" w:rsidP="00085231">
            <w:pPr>
              <w:spacing w:after="0" w:line="240" w:lineRule="auto"/>
              <w:rPr>
                <w:rFonts w:ascii="Times New Roman" w:eastAsia="Times New Roman" w:hAnsi="Times New Roman"/>
                <w:b/>
                <w:sz w:val="20"/>
                <w:szCs w:val="20"/>
                <w:lang w:eastAsia="pt-BR"/>
              </w:rPr>
            </w:pPr>
          </w:p>
        </w:tc>
      </w:tr>
      <w:tr w:rsidR="00085231" w:rsidRPr="001A75EF" w:rsidTr="003E0BFC">
        <w:tc>
          <w:tcPr>
            <w:tcW w:w="14425" w:type="dxa"/>
            <w:gridSpan w:val="15"/>
          </w:tcPr>
          <w:p w:rsidR="00085231" w:rsidRPr="008E0FE6" w:rsidRDefault="00085231" w:rsidP="001A75EF">
            <w:pPr>
              <w:pStyle w:val="PargrafodaLista"/>
              <w:numPr>
                <w:ilvl w:val="0"/>
                <w:numId w:val="5"/>
              </w:numPr>
              <w:spacing w:after="0" w:line="240" w:lineRule="auto"/>
              <w:rPr>
                <w:rFonts w:ascii="Times New Roman" w:eastAsia="Times New Roman" w:hAnsi="Times New Roman"/>
                <w:b/>
                <w:bCs/>
                <w:color w:val="FF0000"/>
                <w:sz w:val="20"/>
                <w:szCs w:val="20"/>
                <w:lang w:eastAsia="pt-BR"/>
              </w:rPr>
            </w:pPr>
            <w:r w:rsidRPr="008E0FE6">
              <w:rPr>
                <w:rFonts w:ascii="Times New Roman" w:eastAsia="Times New Roman" w:hAnsi="Times New Roman"/>
                <w:b/>
                <w:bCs/>
                <w:color w:val="FF0000"/>
                <w:sz w:val="20"/>
                <w:szCs w:val="20"/>
                <w:lang w:eastAsia="pt-BR"/>
              </w:rPr>
              <w:t>Grupo Informal</w:t>
            </w:r>
          </w:p>
          <w:p w:rsidR="001A75EF" w:rsidRPr="001A75EF" w:rsidRDefault="001A75EF" w:rsidP="001A75EF">
            <w:pPr>
              <w:pStyle w:val="PargrafodaLista"/>
              <w:spacing w:after="0" w:line="240" w:lineRule="auto"/>
              <w:rPr>
                <w:rFonts w:ascii="Times New Roman" w:eastAsia="Times New Roman" w:hAnsi="Times New Roman"/>
                <w:sz w:val="20"/>
                <w:szCs w:val="20"/>
                <w:lang w:eastAsia="pt-BR"/>
              </w:rPr>
            </w:pPr>
          </w:p>
        </w:tc>
      </w:tr>
      <w:tr w:rsidR="00085231" w:rsidRPr="001A75EF" w:rsidTr="003E0BFC">
        <w:tc>
          <w:tcPr>
            <w:tcW w:w="14425" w:type="dxa"/>
            <w:gridSpan w:val="15"/>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1. Nome do Proponente</w:t>
            </w:r>
          </w:p>
          <w:p w:rsidR="00085231" w:rsidRPr="008E0FE6" w:rsidRDefault="00085231" w:rsidP="00085231">
            <w:pPr>
              <w:spacing w:after="0" w:line="240" w:lineRule="auto"/>
              <w:rPr>
                <w:rFonts w:ascii="Times New Roman" w:eastAsia="Times New Roman" w:hAnsi="Times New Roman"/>
                <w:b/>
                <w:sz w:val="20"/>
                <w:szCs w:val="20"/>
                <w:lang w:eastAsia="pt-BR"/>
              </w:rPr>
            </w:pPr>
          </w:p>
        </w:tc>
      </w:tr>
      <w:tr w:rsidR="00085231" w:rsidRPr="001A75EF" w:rsidTr="003E0BFC">
        <w:tc>
          <w:tcPr>
            <w:tcW w:w="5656" w:type="dxa"/>
            <w:gridSpan w:val="7"/>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3. Endereço </w:t>
            </w:r>
          </w:p>
        </w:tc>
        <w:tc>
          <w:tcPr>
            <w:tcW w:w="5159" w:type="dxa"/>
            <w:gridSpan w:val="5"/>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4. Município </w:t>
            </w:r>
          </w:p>
        </w:tc>
        <w:tc>
          <w:tcPr>
            <w:tcW w:w="3610" w:type="dxa"/>
            <w:gridSpan w:val="3"/>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5.CEP</w:t>
            </w:r>
          </w:p>
          <w:p w:rsidR="00085231" w:rsidRPr="008E0FE6" w:rsidRDefault="00085231" w:rsidP="00085231">
            <w:pPr>
              <w:spacing w:after="0" w:line="240" w:lineRule="auto"/>
              <w:rPr>
                <w:rFonts w:ascii="Times New Roman" w:eastAsia="Times New Roman" w:hAnsi="Times New Roman"/>
                <w:b/>
                <w:sz w:val="20"/>
                <w:szCs w:val="20"/>
                <w:lang w:eastAsia="pt-BR"/>
              </w:rPr>
            </w:pPr>
          </w:p>
        </w:tc>
      </w:tr>
      <w:tr w:rsidR="00085231" w:rsidRPr="001A75EF" w:rsidTr="003E0BFC">
        <w:tc>
          <w:tcPr>
            <w:tcW w:w="7551" w:type="dxa"/>
            <w:gridSpan w:val="9"/>
            <w:tcBorders>
              <w:bottom w:val="single" w:sz="4" w:space="0" w:color="auto"/>
            </w:tcBorders>
          </w:tcPr>
          <w:p w:rsidR="00085231" w:rsidRPr="008E0FE6" w:rsidRDefault="00085231" w:rsidP="00085231">
            <w:pPr>
              <w:spacing w:after="0" w:line="240" w:lineRule="auto"/>
              <w:rPr>
                <w:rFonts w:ascii="Times New Roman" w:eastAsia="Times New Roman" w:hAnsi="Times New Roman"/>
                <w:b/>
                <w:bCs/>
                <w:sz w:val="20"/>
                <w:szCs w:val="20"/>
                <w:lang w:eastAsia="pt-BR"/>
              </w:rPr>
            </w:pPr>
            <w:r w:rsidRPr="008E0FE6">
              <w:rPr>
                <w:rFonts w:ascii="Times New Roman" w:eastAsia="Times New Roman" w:hAnsi="Times New Roman"/>
                <w:b/>
                <w:bCs/>
                <w:sz w:val="20"/>
                <w:szCs w:val="20"/>
                <w:lang w:eastAsia="pt-BR"/>
              </w:rPr>
              <w:t xml:space="preserve">6. Nome da Entidade Articuladora </w:t>
            </w:r>
          </w:p>
          <w:p w:rsidR="00085231" w:rsidRPr="008E0FE6" w:rsidRDefault="00085231" w:rsidP="00085231">
            <w:pPr>
              <w:spacing w:after="0" w:line="240" w:lineRule="auto"/>
              <w:rPr>
                <w:rFonts w:ascii="Times New Roman" w:eastAsia="Times New Roman" w:hAnsi="Times New Roman"/>
                <w:b/>
                <w:sz w:val="20"/>
                <w:szCs w:val="20"/>
                <w:lang w:eastAsia="pt-BR"/>
              </w:rPr>
            </w:pPr>
          </w:p>
        </w:tc>
        <w:tc>
          <w:tcPr>
            <w:tcW w:w="3264" w:type="dxa"/>
            <w:gridSpan w:val="3"/>
            <w:tcBorders>
              <w:bottom w:val="single" w:sz="4" w:space="0" w:color="auto"/>
            </w:tcBorders>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7.CPF</w:t>
            </w:r>
          </w:p>
        </w:tc>
        <w:tc>
          <w:tcPr>
            <w:tcW w:w="3610" w:type="dxa"/>
            <w:gridSpan w:val="3"/>
            <w:tcBorders>
              <w:bottom w:val="single" w:sz="4" w:space="0" w:color="auto"/>
            </w:tcBorders>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8.DDD/Fone</w:t>
            </w:r>
          </w:p>
        </w:tc>
      </w:tr>
      <w:tr w:rsidR="00085231" w:rsidRPr="001A75EF" w:rsidTr="003E0BFC">
        <w:tc>
          <w:tcPr>
            <w:tcW w:w="14425" w:type="dxa"/>
            <w:gridSpan w:val="15"/>
            <w:shd w:val="clear" w:color="auto" w:fill="E0E0E0"/>
          </w:tcPr>
          <w:p w:rsidR="00085231" w:rsidRPr="008E0FE6" w:rsidRDefault="00085231" w:rsidP="001A75EF">
            <w:pPr>
              <w:pStyle w:val="PargrafodaLista"/>
              <w:numPr>
                <w:ilvl w:val="0"/>
                <w:numId w:val="5"/>
              </w:numPr>
              <w:spacing w:after="0" w:line="240" w:lineRule="auto"/>
              <w:rPr>
                <w:rFonts w:ascii="Times New Roman" w:eastAsia="Times New Roman" w:hAnsi="Times New Roman"/>
                <w:b/>
                <w:bCs/>
                <w:color w:val="FF0000"/>
                <w:sz w:val="20"/>
                <w:szCs w:val="20"/>
                <w:lang w:eastAsia="pt-BR"/>
              </w:rPr>
            </w:pPr>
            <w:r w:rsidRPr="008E0FE6">
              <w:rPr>
                <w:rFonts w:ascii="Times New Roman" w:eastAsia="Times New Roman" w:hAnsi="Times New Roman"/>
                <w:b/>
                <w:bCs/>
                <w:color w:val="FF0000"/>
                <w:sz w:val="20"/>
                <w:szCs w:val="20"/>
                <w:lang w:eastAsia="pt-BR"/>
              </w:rPr>
              <w:t>Fornecedores participantes (Grupo Formal e Informal)</w:t>
            </w:r>
          </w:p>
          <w:p w:rsidR="001A75EF" w:rsidRPr="001A75EF" w:rsidRDefault="001A75EF" w:rsidP="001A75EF">
            <w:pPr>
              <w:spacing w:after="0" w:line="240" w:lineRule="auto"/>
              <w:rPr>
                <w:rFonts w:ascii="Times New Roman" w:eastAsia="Times New Roman" w:hAnsi="Times New Roman"/>
                <w:sz w:val="20"/>
                <w:szCs w:val="20"/>
                <w:lang w:eastAsia="pt-BR"/>
              </w:rPr>
            </w:pPr>
          </w:p>
        </w:tc>
      </w:tr>
      <w:tr w:rsidR="00085231" w:rsidRPr="001A75EF" w:rsidTr="003E0BFC">
        <w:tc>
          <w:tcPr>
            <w:tcW w:w="2828" w:type="dxa"/>
            <w:gridSpan w:val="3"/>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1. Nome </w:t>
            </w:r>
          </w:p>
        </w:tc>
        <w:tc>
          <w:tcPr>
            <w:tcW w:w="2828" w:type="dxa"/>
            <w:gridSpan w:val="4"/>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2. CPF </w:t>
            </w:r>
          </w:p>
        </w:tc>
        <w:tc>
          <w:tcPr>
            <w:tcW w:w="1895" w:type="dxa"/>
            <w:gridSpan w:val="2"/>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3. DAP </w:t>
            </w:r>
          </w:p>
        </w:tc>
        <w:tc>
          <w:tcPr>
            <w:tcW w:w="3264" w:type="dxa"/>
            <w:gridSpan w:val="3"/>
          </w:tcPr>
          <w:p w:rsidR="00085231" w:rsidRPr="008E0FE6" w:rsidRDefault="008E0FE6"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 xml:space="preserve">4. Nº. </w:t>
            </w:r>
            <w:r w:rsidR="00085231" w:rsidRPr="008E0FE6">
              <w:rPr>
                <w:rFonts w:ascii="Times New Roman" w:eastAsia="Times New Roman" w:hAnsi="Times New Roman"/>
                <w:b/>
                <w:sz w:val="20"/>
                <w:szCs w:val="20"/>
                <w:lang w:eastAsia="pt-BR"/>
              </w:rPr>
              <w:t xml:space="preserve">da Agência </w:t>
            </w:r>
          </w:p>
        </w:tc>
        <w:tc>
          <w:tcPr>
            <w:tcW w:w="3610" w:type="dxa"/>
            <w:gridSpan w:val="3"/>
          </w:tcPr>
          <w:p w:rsidR="00085231" w:rsidRPr="008E0FE6" w:rsidRDefault="00085231" w:rsidP="00085231">
            <w:pPr>
              <w:spacing w:after="0" w:line="240" w:lineRule="auto"/>
              <w:rPr>
                <w:rFonts w:ascii="Times New Roman" w:eastAsia="Times New Roman" w:hAnsi="Times New Roman"/>
                <w:b/>
                <w:sz w:val="20"/>
                <w:szCs w:val="20"/>
                <w:lang w:eastAsia="pt-BR"/>
              </w:rPr>
            </w:pPr>
            <w:r w:rsidRPr="008E0FE6">
              <w:rPr>
                <w:rFonts w:ascii="Times New Roman" w:eastAsia="Times New Roman" w:hAnsi="Times New Roman"/>
                <w:b/>
                <w:sz w:val="20"/>
                <w:szCs w:val="20"/>
                <w:lang w:eastAsia="pt-BR"/>
              </w:rPr>
              <w:t>5. Nº. da Conta Corrente</w:t>
            </w:r>
          </w:p>
        </w:tc>
      </w:tr>
      <w:tr w:rsidR="00085231" w:rsidRPr="001A75EF" w:rsidTr="003E0BFC">
        <w:tc>
          <w:tcPr>
            <w:tcW w:w="2828"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828" w:type="dxa"/>
            <w:gridSpan w:val="4"/>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1895" w:type="dxa"/>
            <w:gridSpan w:val="2"/>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64"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610"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c>
          <w:tcPr>
            <w:tcW w:w="2828"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828" w:type="dxa"/>
            <w:gridSpan w:val="4"/>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1895" w:type="dxa"/>
            <w:gridSpan w:val="2"/>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64"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610"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c>
          <w:tcPr>
            <w:tcW w:w="2828"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828" w:type="dxa"/>
            <w:gridSpan w:val="4"/>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1895" w:type="dxa"/>
            <w:gridSpan w:val="2"/>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64"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610"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c>
          <w:tcPr>
            <w:tcW w:w="2828"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828" w:type="dxa"/>
            <w:gridSpan w:val="4"/>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1895" w:type="dxa"/>
            <w:gridSpan w:val="2"/>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64"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610"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c>
          <w:tcPr>
            <w:tcW w:w="2828"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828" w:type="dxa"/>
            <w:gridSpan w:val="4"/>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1895" w:type="dxa"/>
            <w:gridSpan w:val="2"/>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64"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610"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c>
          <w:tcPr>
            <w:tcW w:w="2828"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828" w:type="dxa"/>
            <w:gridSpan w:val="4"/>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1895" w:type="dxa"/>
            <w:gridSpan w:val="2"/>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64"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610"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c>
          <w:tcPr>
            <w:tcW w:w="2828"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828" w:type="dxa"/>
            <w:gridSpan w:val="4"/>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1895" w:type="dxa"/>
            <w:gridSpan w:val="2"/>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64"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610"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1A75EF" w:rsidRPr="001A75EF" w:rsidTr="003E0BFC">
        <w:tc>
          <w:tcPr>
            <w:tcW w:w="2828" w:type="dxa"/>
            <w:gridSpan w:val="3"/>
          </w:tcPr>
          <w:p w:rsidR="001A75EF" w:rsidRPr="001A75EF" w:rsidRDefault="001A75EF" w:rsidP="00085231">
            <w:pPr>
              <w:spacing w:after="0" w:line="240" w:lineRule="auto"/>
              <w:rPr>
                <w:rFonts w:ascii="Times New Roman" w:eastAsia="Times New Roman" w:hAnsi="Times New Roman"/>
                <w:sz w:val="20"/>
                <w:szCs w:val="20"/>
                <w:lang w:eastAsia="pt-BR"/>
              </w:rPr>
            </w:pPr>
          </w:p>
        </w:tc>
        <w:tc>
          <w:tcPr>
            <w:tcW w:w="2828" w:type="dxa"/>
            <w:gridSpan w:val="4"/>
          </w:tcPr>
          <w:p w:rsidR="001A75EF" w:rsidRPr="001A75EF" w:rsidRDefault="001A75EF" w:rsidP="00085231">
            <w:pPr>
              <w:spacing w:after="0" w:line="240" w:lineRule="auto"/>
              <w:rPr>
                <w:rFonts w:ascii="Times New Roman" w:eastAsia="Times New Roman" w:hAnsi="Times New Roman"/>
                <w:sz w:val="20"/>
                <w:szCs w:val="20"/>
                <w:lang w:eastAsia="pt-BR"/>
              </w:rPr>
            </w:pPr>
          </w:p>
        </w:tc>
        <w:tc>
          <w:tcPr>
            <w:tcW w:w="1895" w:type="dxa"/>
            <w:gridSpan w:val="2"/>
          </w:tcPr>
          <w:p w:rsidR="001A75EF" w:rsidRPr="001A75EF" w:rsidRDefault="001A75EF" w:rsidP="00085231">
            <w:pPr>
              <w:spacing w:after="0" w:line="240" w:lineRule="auto"/>
              <w:rPr>
                <w:rFonts w:ascii="Times New Roman" w:eastAsia="Times New Roman" w:hAnsi="Times New Roman"/>
                <w:sz w:val="20"/>
                <w:szCs w:val="20"/>
                <w:lang w:eastAsia="pt-BR"/>
              </w:rPr>
            </w:pPr>
          </w:p>
        </w:tc>
        <w:tc>
          <w:tcPr>
            <w:tcW w:w="3264" w:type="dxa"/>
            <w:gridSpan w:val="3"/>
          </w:tcPr>
          <w:p w:rsidR="001A75EF" w:rsidRPr="001A75EF" w:rsidRDefault="001A75EF" w:rsidP="00085231">
            <w:pPr>
              <w:spacing w:after="0" w:line="240" w:lineRule="auto"/>
              <w:rPr>
                <w:rFonts w:ascii="Times New Roman" w:eastAsia="Times New Roman" w:hAnsi="Times New Roman"/>
                <w:sz w:val="20"/>
                <w:szCs w:val="20"/>
                <w:lang w:eastAsia="pt-BR"/>
              </w:rPr>
            </w:pPr>
          </w:p>
        </w:tc>
        <w:tc>
          <w:tcPr>
            <w:tcW w:w="3610" w:type="dxa"/>
            <w:gridSpan w:val="3"/>
          </w:tcPr>
          <w:p w:rsidR="001A75EF" w:rsidRPr="001A75EF" w:rsidRDefault="001A75EF" w:rsidP="00085231">
            <w:pPr>
              <w:spacing w:after="0" w:line="240" w:lineRule="auto"/>
              <w:rPr>
                <w:rFonts w:ascii="Times New Roman" w:eastAsia="Times New Roman" w:hAnsi="Times New Roman"/>
                <w:sz w:val="20"/>
                <w:szCs w:val="20"/>
                <w:lang w:eastAsia="pt-BR"/>
              </w:rPr>
            </w:pPr>
          </w:p>
        </w:tc>
      </w:tr>
      <w:tr w:rsidR="00085231" w:rsidRPr="001A75EF" w:rsidTr="003E0BFC">
        <w:tc>
          <w:tcPr>
            <w:tcW w:w="14425" w:type="dxa"/>
            <w:gridSpan w:val="15"/>
            <w:shd w:val="clear" w:color="auto" w:fill="E0E0E0"/>
          </w:tcPr>
          <w:p w:rsidR="00085231" w:rsidRPr="008E0FE6" w:rsidRDefault="001A75EF" w:rsidP="001A75EF">
            <w:pPr>
              <w:spacing w:after="0" w:line="240" w:lineRule="auto"/>
              <w:rPr>
                <w:rFonts w:ascii="Times New Roman" w:eastAsia="Times New Roman" w:hAnsi="Times New Roman"/>
                <w:color w:val="FF0000"/>
                <w:sz w:val="20"/>
                <w:szCs w:val="20"/>
                <w:lang w:eastAsia="pt-BR"/>
              </w:rPr>
            </w:pPr>
            <w:r w:rsidRPr="008E0FE6">
              <w:rPr>
                <w:rFonts w:ascii="Times New Roman" w:eastAsia="Times New Roman" w:hAnsi="Times New Roman"/>
                <w:b/>
                <w:bCs/>
                <w:color w:val="FF0000"/>
                <w:sz w:val="20"/>
                <w:szCs w:val="20"/>
                <w:lang w:eastAsia="pt-BR"/>
              </w:rPr>
              <w:t xml:space="preserve">II. </w:t>
            </w:r>
            <w:r w:rsidR="00085231" w:rsidRPr="008E0FE6">
              <w:rPr>
                <w:rFonts w:ascii="Times New Roman" w:eastAsia="Times New Roman" w:hAnsi="Times New Roman"/>
                <w:b/>
                <w:bCs/>
                <w:color w:val="FF0000"/>
                <w:sz w:val="20"/>
                <w:szCs w:val="20"/>
                <w:lang w:eastAsia="pt-BR"/>
              </w:rPr>
              <w:t>IDENTIFICAÇÃO DA ENTIDADE EXECUTORA DO PNAE/FNDE/MEC</w:t>
            </w:r>
          </w:p>
        </w:tc>
      </w:tr>
      <w:tr w:rsidR="00085231" w:rsidRPr="001A75EF" w:rsidTr="003E0BFC">
        <w:tc>
          <w:tcPr>
            <w:tcW w:w="7551" w:type="dxa"/>
            <w:gridSpan w:val="9"/>
          </w:tcPr>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 xml:space="preserve">1. Nome da Entidade </w:t>
            </w:r>
          </w:p>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PREFEITURA MUNICIPAL DE BRUNÓPOLIS</w:t>
            </w:r>
          </w:p>
        </w:tc>
        <w:tc>
          <w:tcPr>
            <w:tcW w:w="3264"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 xml:space="preserve">2. CNPJ </w:t>
            </w:r>
          </w:p>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01.613.853/0001-61</w:t>
            </w:r>
          </w:p>
        </w:tc>
        <w:tc>
          <w:tcPr>
            <w:tcW w:w="3610" w:type="dxa"/>
            <w:gridSpan w:val="3"/>
          </w:tcPr>
          <w:p w:rsidR="00085231" w:rsidRPr="001A75EF" w:rsidRDefault="00E72FC7"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3. Município</w:t>
            </w:r>
          </w:p>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BRUNÓPOLIS</w:t>
            </w:r>
          </w:p>
        </w:tc>
      </w:tr>
      <w:tr w:rsidR="00085231" w:rsidRPr="001A75EF" w:rsidTr="003E0BFC">
        <w:tc>
          <w:tcPr>
            <w:tcW w:w="10815" w:type="dxa"/>
            <w:gridSpan w:val="12"/>
          </w:tcPr>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 xml:space="preserve">4. Endereço </w:t>
            </w:r>
          </w:p>
          <w:p w:rsidR="00085231" w:rsidRPr="001A75EF" w:rsidRDefault="00085231" w:rsidP="00B14C98">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 xml:space="preserve">RUA </w:t>
            </w:r>
            <w:r w:rsidR="005D1868" w:rsidRPr="001A75EF">
              <w:rPr>
                <w:rFonts w:ascii="Times New Roman" w:eastAsia="Times New Roman" w:hAnsi="Times New Roman"/>
                <w:sz w:val="20"/>
                <w:szCs w:val="20"/>
                <w:lang w:eastAsia="pt-BR"/>
              </w:rPr>
              <w:t>SELMO HECK</w:t>
            </w:r>
            <w:r w:rsidRPr="001A75EF">
              <w:rPr>
                <w:rFonts w:ascii="Times New Roman" w:eastAsia="Times New Roman" w:hAnsi="Times New Roman"/>
                <w:sz w:val="20"/>
                <w:szCs w:val="20"/>
                <w:lang w:eastAsia="pt-BR"/>
              </w:rPr>
              <w:t xml:space="preserve">, </w:t>
            </w:r>
            <w:r w:rsidR="00B14C98">
              <w:rPr>
                <w:rFonts w:ascii="Times New Roman" w:eastAsia="Times New Roman" w:hAnsi="Times New Roman"/>
                <w:sz w:val="20"/>
                <w:szCs w:val="20"/>
                <w:lang w:eastAsia="pt-BR"/>
              </w:rPr>
              <w:t>2405</w:t>
            </w:r>
          </w:p>
        </w:tc>
        <w:tc>
          <w:tcPr>
            <w:tcW w:w="3610" w:type="dxa"/>
            <w:gridSpan w:val="3"/>
          </w:tcPr>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5. DDD/Fone</w:t>
            </w:r>
          </w:p>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49-3556.0020</w:t>
            </w:r>
          </w:p>
        </w:tc>
      </w:tr>
      <w:tr w:rsidR="00085231" w:rsidRPr="001A75EF" w:rsidTr="00E72FC7">
        <w:tc>
          <w:tcPr>
            <w:tcW w:w="10815" w:type="dxa"/>
            <w:gridSpan w:val="12"/>
            <w:tcBorders>
              <w:bottom w:val="single" w:sz="4" w:space="0" w:color="auto"/>
            </w:tcBorders>
          </w:tcPr>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6. Nome do representante e e-mail</w:t>
            </w:r>
          </w:p>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SECRETARIA MUNICIPAL DE EDUCAÇÃO DE BRUNÓPOLIS</w:t>
            </w:r>
          </w:p>
        </w:tc>
        <w:tc>
          <w:tcPr>
            <w:tcW w:w="3610" w:type="dxa"/>
            <w:gridSpan w:val="3"/>
            <w:tcBorders>
              <w:bottom w:val="single" w:sz="4" w:space="0" w:color="auto"/>
            </w:tcBorders>
          </w:tcPr>
          <w:p w:rsidR="00085231" w:rsidRPr="008E0FE6" w:rsidRDefault="00085231" w:rsidP="008E0FE6">
            <w:pPr>
              <w:pStyle w:val="PargrafodaLista"/>
              <w:numPr>
                <w:ilvl w:val="0"/>
                <w:numId w:val="13"/>
              </w:numPr>
              <w:spacing w:after="0" w:line="240" w:lineRule="auto"/>
              <w:ind w:left="265" w:hanging="265"/>
              <w:rPr>
                <w:rFonts w:ascii="Times New Roman" w:eastAsia="Times New Roman" w:hAnsi="Times New Roman"/>
                <w:sz w:val="20"/>
                <w:szCs w:val="20"/>
                <w:lang w:eastAsia="pt-BR"/>
              </w:rPr>
            </w:pPr>
            <w:r w:rsidRPr="008E0FE6">
              <w:rPr>
                <w:rFonts w:ascii="Times New Roman" w:eastAsia="Times New Roman" w:hAnsi="Times New Roman"/>
                <w:sz w:val="20"/>
                <w:szCs w:val="20"/>
                <w:lang w:eastAsia="pt-BR"/>
              </w:rPr>
              <w:t>CPF</w:t>
            </w:r>
          </w:p>
          <w:p w:rsidR="00085231" w:rsidRPr="001A75EF" w:rsidRDefault="00085231" w:rsidP="00085231">
            <w:pPr>
              <w:spacing w:after="0" w:line="240" w:lineRule="auto"/>
              <w:jc w:val="center"/>
              <w:rPr>
                <w:rFonts w:ascii="Times New Roman" w:eastAsia="Times New Roman" w:hAnsi="Times New Roman"/>
                <w:sz w:val="20"/>
                <w:szCs w:val="20"/>
                <w:lang w:eastAsia="pt-BR"/>
              </w:rPr>
            </w:pPr>
          </w:p>
        </w:tc>
      </w:tr>
      <w:tr w:rsidR="00085231" w:rsidRPr="001A75EF" w:rsidTr="003E0BFC">
        <w:tc>
          <w:tcPr>
            <w:tcW w:w="14425" w:type="dxa"/>
            <w:gridSpan w:val="15"/>
            <w:shd w:val="clear" w:color="auto" w:fill="E0E0E0"/>
          </w:tcPr>
          <w:p w:rsidR="00085231" w:rsidRPr="001A75EF" w:rsidRDefault="00085231" w:rsidP="00085231">
            <w:pPr>
              <w:spacing w:after="0" w:line="240" w:lineRule="auto"/>
              <w:jc w:val="center"/>
              <w:rPr>
                <w:rFonts w:ascii="Times New Roman" w:eastAsia="Times New Roman" w:hAnsi="Times New Roman"/>
                <w:sz w:val="20"/>
                <w:szCs w:val="20"/>
                <w:lang w:eastAsia="pt-BR"/>
              </w:rPr>
            </w:pPr>
            <w:r w:rsidRPr="001A75EF">
              <w:rPr>
                <w:rFonts w:ascii="Times New Roman" w:eastAsia="Times New Roman" w:hAnsi="Times New Roman"/>
                <w:b/>
                <w:bCs/>
                <w:sz w:val="20"/>
                <w:szCs w:val="20"/>
                <w:lang w:eastAsia="pt-BR"/>
              </w:rPr>
              <w:t>III – RELAÇÃO DE FORNECEDORES E PRODUTOS</w:t>
            </w: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1. Nome do Agricultor Familiar</w:t>
            </w:r>
          </w:p>
        </w:tc>
        <w:tc>
          <w:tcPr>
            <w:tcW w:w="2340" w:type="dxa"/>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2. Produto </w:t>
            </w:r>
          </w:p>
        </w:tc>
        <w:tc>
          <w:tcPr>
            <w:tcW w:w="1563"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3.Unidade </w:t>
            </w:r>
          </w:p>
        </w:tc>
        <w:tc>
          <w:tcPr>
            <w:tcW w:w="1538"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4.Quantidade </w:t>
            </w:r>
          </w:p>
        </w:tc>
        <w:tc>
          <w:tcPr>
            <w:tcW w:w="2371" w:type="dxa"/>
            <w:gridSpan w:val="3"/>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5.Preço/Unidade </w:t>
            </w:r>
          </w:p>
        </w:tc>
        <w:tc>
          <w:tcPr>
            <w:tcW w:w="3445"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6.Valor Total</w:t>
            </w: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3445"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3445"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024" w:type="dxa"/>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Total agricultor</w:t>
            </w:r>
          </w:p>
        </w:tc>
        <w:tc>
          <w:tcPr>
            <w:tcW w:w="1421" w:type="dxa"/>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1. Nome do Agricultor Familiar</w:t>
            </w:r>
          </w:p>
        </w:tc>
        <w:tc>
          <w:tcPr>
            <w:tcW w:w="2340" w:type="dxa"/>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2. Produto </w:t>
            </w:r>
          </w:p>
        </w:tc>
        <w:tc>
          <w:tcPr>
            <w:tcW w:w="1563"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3.Unidade </w:t>
            </w:r>
          </w:p>
        </w:tc>
        <w:tc>
          <w:tcPr>
            <w:tcW w:w="1538"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4.Quantidade </w:t>
            </w:r>
          </w:p>
        </w:tc>
        <w:tc>
          <w:tcPr>
            <w:tcW w:w="2371" w:type="dxa"/>
            <w:gridSpan w:val="3"/>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5.Preço/Unidade </w:t>
            </w:r>
          </w:p>
        </w:tc>
        <w:tc>
          <w:tcPr>
            <w:tcW w:w="3445"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6.Valor Total</w:t>
            </w: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3445"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3445"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024" w:type="dxa"/>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Total agricultor</w:t>
            </w:r>
          </w:p>
        </w:tc>
        <w:tc>
          <w:tcPr>
            <w:tcW w:w="1421" w:type="dxa"/>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1. Nome do Agricultor Familiar</w:t>
            </w:r>
          </w:p>
        </w:tc>
        <w:tc>
          <w:tcPr>
            <w:tcW w:w="2340" w:type="dxa"/>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2. Produto </w:t>
            </w:r>
          </w:p>
        </w:tc>
        <w:tc>
          <w:tcPr>
            <w:tcW w:w="1563"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3.Unidade </w:t>
            </w:r>
          </w:p>
        </w:tc>
        <w:tc>
          <w:tcPr>
            <w:tcW w:w="1538"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4.Quantidade </w:t>
            </w:r>
          </w:p>
        </w:tc>
        <w:tc>
          <w:tcPr>
            <w:tcW w:w="2371" w:type="dxa"/>
            <w:gridSpan w:val="3"/>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5.Preço/Unidade </w:t>
            </w:r>
          </w:p>
        </w:tc>
        <w:tc>
          <w:tcPr>
            <w:tcW w:w="3445"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6.Valor Total</w:t>
            </w: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3445"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3445"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024" w:type="dxa"/>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Total agricultor</w:t>
            </w:r>
          </w:p>
        </w:tc>
        <w:tc>
          <w:tcPr>
            <w:tcW w:w="1421" w:type="dxa"/>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1. Nome do Agricultor Familiar</w:t>
            </w:r>
          </w:p>
        </w:tc>
        <w:tc>
          <w:tcPr>
            <w:tcW w:w="2340" w:type="dxa"/>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2. Produto </w:t>
            </w:r>
          </w:p>
        </w:tc>
        <w:tc>
          <w:tcPr>
            <w:tcW w:w="1563"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3.Unidade </w:t>
            </w:r>
          </w:p>
        </w:tc>
        <w:tc>
          <w:tcPr>
            <w:tcW w:w="1538"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4.Quantidade </w:t>
            </w:r>
          </w:p>
        </w:tc>
        <w:tc>
          <w:tcPr>
            <w:tcW w:w="2371" w:type="dxa"/>
            <w:gridSpan w:val="3"/>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5.Preço/Unidade </w:t>
            </w:r>
          </w:p>
        </w:tc>
        <w:tc>
          <w:tcPr>
            <w:tcW w:w="3445"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6.Valor Total</w:t>
            </w: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3445" w:type="dxa"/>
            <w:gridSpan w:val="2"/>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3445" w:type="dxa"/>
            <w:gridSpan w:val="2"/>
            <w:tcBorders>
              <w:bottom w:val="single" w:sz="4" w:space="0" w:color="auto"/>
            </w:tcBorders>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r>
      <w:tr w:rsidR="00085231" w:rsidRPr="001A75EF" w:rsidTr="003E0BFC">
        <w:trPr>
          <w:trHeight w:val="230"/>
        </w:trPr>
        <w:tc>
          <w:tcPr>
            <w:tcW w:w="288" w:type="dxa"/>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880" w:type="dxa"/>
            <w:gridSpan w:val="4"/>
            <w:shd w:val="clear" w:color="auto" w:fill="auto"/>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40" w:type="dxa"/>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63" w:type="dxa"/>
            <w:gridSpan w:val="2"/>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1538" w:type="dxa"/>
            <w:gridSpan w:val="2"/>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371" w:type="dxa"/>
            <w:gridSpan w:val="3"/>
            <w:shd w:val="clear" w:color="auto" w:fill="FFFF99"/>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p>
        </w:tc>
        <w:tc>
          <w:tcPr>
            <w:tcW w:w="2024" w:type="dxa"/>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Total agricultor</w:t>
            </w:r>
          </w:p>
        </w:tc>
        <w:tc>
          <w:tcPr>
            <w:tcW w:w="1421" w:type="dxa"/>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p>
        </w:tc>
      </w:tr>
      <w:tr w:rsidR="00085231" w:rsidRPr="001A75EF" w:rsidTr="003E0BFC">
        <w:trPr>
          <w:trHeight w:val="230"/>
        </w:trPr>
        <w:tc>
          <w:tcPr>
            <w:tcW w:w="14425" w:type="dxa"/>
            <w:gridSpan w:val="15"/>
            <w:tcBorders>
              <w:bottom w:val="nil"/>
            </w:tcBorders>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b/>
                <w:bCs/>
                <w:sz w:val="20"/>
                <w:szCs w:val="20"/>
                <w:lang w:eastAsia="pt-BR"/>
              </w:rPr>
              <w:t>Total do projeto</w:t>
            </w:r>
          </w:p>
        </w:tc>
      </w:tr>
      <w:tr w:rsidR="00085231" w:rsidRPr="001A75EF" w:rsidTr="003E0BFC">
        <w:trPr>
          <w:trHeight w:val="230"/>
        </w:trPr>
        <w:tc>
          <w:tcPr>
            <w:tcW w:w="14425" w:type="dxa"/>
            <w:gridSpan w:val="15"/>
            <w:tcBorders>
              <w:top w:val="nil"/>
              <w:left w:val="nil"/>
              <w:bottom w:val="single" w:sz="4" w:space="0" w:color="auto"/>
              <w:right w:val="nil"/>
            </w:tcBorders>
            <w:shd w:val="clear" w:color="auto" w:fill="auto"/>
          </w:tcPr>
          <w:p w:rsidR="00085231" w:rsidRDefault="00085231" w:rsidP="00085231">
            <w:pPr>
              <w:spacing w:after="0" w:line="240" w:lineRule="auto"/>
              <w:rPr>
                <w:rFonts w:ascii="Times New Roman" w:eastAsia="Times New Roman" w:hAnsi="Times New Roman"/>
                <w:b/>
                <w:bCs/>
                <w:sz w:val="20"/>
                <w:szCs w:val="20"/>
                <w:lang w:eastAsia="pt-BR"/>
              </w:rPr>
            </w:pPr>
          </w:p>
          <w:p w:rsidR="001955D2" w:rsidRPr="001A75EF" w:rsidRDefault="001955D2" w:rsidP="00085231">
            <w:pPr>
              <w:spacing w:after="0" w:line="240" w:lineRule="auto"/>
              <w:rPr>
                <w:rFonts w:ascii="Times New Roman" w:eastAsia="Times New Roman" w:hAnsi="Times New Roman"/>
                <w:b/>
                <w:bCs/>
                <w:sz w:val="20"/>
                <w:szCs w:val="20"/>
                <w:lang w:eastAsia="pt-BR"/>
              </w:rPr>
            </w:pPr>
          </w:p>
        </w:tc>
      </w:tr>
      <w:tr w:rsidR="00085231" w:rsidRPr="001A75EF" w:rsidTr="003E0BFC">
        <w:trPr>
          <w:trHeight w:val="230"/>
        </w:trPr>
        <w:tc>
          <w:tcPr>
            <w:tcW w:w="14425" w:type="dxa"/>
            <w:gridSpan w:val="15"/>
            <w:tcBorders>
              <w:top w:val="single" w:sz="4" w:space="0" w:color="auto"/>
              <w:left w:val="single" w:sz="4" w:space="0" w:color="auto"/>
              <w:bottom w:val="single" w:sz="4" w:space="0" w:color="auto"/>
              <w:right w:val="single" w:sz="4" w:space="0" w:color="auto"/>
            </w:tcBorders>
            <w:shd w:val="clear" w:color="auto" w:fill="E0E0E0"/>
          </w:tcPr>
          <w:p w:rsidR="00085231" w:rsidRPr="001A75EF" w:rsidRDefault="00085231" w:rsidP="00085231">
            <w:pPr>
              <w:spacing w:after="0" w:line="240" w:lineRule="auto"/>
              <w:jc w:val="center"/>
              <w:rPr>
                <w:rFonts w:ascii="Times New Roman" w:eastAsia="Times New Roman" w:hAnsi="Times New Roman"/>
                <w:b/>
                <w:bCs/>
                <w:sz w:val="20"/>
                <w:szCs w:val="20"/>
                <w:lang w:eastAsia="pt-BR"/>
              </w:rPr>
            </w:pPr>
            <w:r w:rsidRPr="001A75EF">
              <w:rPr>
                <w:rFonts w:ascii="Times New Roman" w:eastAsia="Times New Roman" w:hAnsi="Times New Roman"/>
                <w:b/>
                <w:bCs/>
                <w:sz w:val="20"/>
                <w:szCs w:val="20"/>
                <w:lang w:eastAsia="pt-BR"/>
              </w:rPr>
              <w:t>IV – TOTALIZAÇÃO POR PRODUTO</w:t>
            </w:r>
          </w:p>
        </w:tc>
      </w:tr>
      <w:tr w:rsidR="00085231" w:rsidRPr="001A75EF" w:rsidTr="003E0BFC">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1. Produto </w:t>
            </w: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2.Unidade </w:t>
            </w:r>
          </w:p>
        </w:tc>
        <w:tc>
          <w:tcPr>
            <w:tcW w:w="3215" w:type="dxa"/>
            <w:gridSpan w:val="4"/>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3.Quantidade </w:t>
            </w: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 xml:space="preserve">4.Preço/Unidade </w:t>
            </w:r>
          </w:p>
        </w:tc>
        <w:tc>
          <w:tcPr>
            <w:tcW w:w="3445"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r w:rsidRPr="001A75EF">
              <w:rPr>
                <w:rFonts w:ascii="Times New Roman" w:eastAsia="Times New Roman" w:hAnsi="Times New Roman"/>
                <w:sz w:val="20"/>
                <w:szCs w:val="20"/>
                <w:lang w:eastAsia="pt-BR"/>
              </w:rPr>
              <w:t>5.Valor Total por Produto</w:t>
            </w:r>
          </w:p>
        </w:tc>
      </w:tr>
      <w:tr w:rsidR="00085231" w:rsidRPr="001A75EF" w:rsidTr="003E0BFC">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15" w:type="dxa"/>
            <w:gridSpan w:val="4"/>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445"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15" w:type="dxa"/>
            <w:gridSpan w:val="4"/>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445"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15" w:type="dxa"/>
            <w:gridSpan w:val="4"/>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445"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15" w:type="dxa"/>
            <w:gridSpan w:val="4"/>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445"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15" w:type="dxa"/>
            <w:gridSpan w:val="4"/>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445"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b/>
                <w:bCs/>
                <w:sz w:val="20"/>
                <w:szCs w:val="20"/>
                <w:lang w:eastAsia="pt-BR"/>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15" w:type="dxa"/>
            <w:gridSpan w:val="4"/>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445" w:type="dxa"/>
            <w:gridSpan w:val="2"/>
            <w:tcBorders>
              <w:top w:val="single" w:sz="4" w:space="0" w:color="auto"/>
              <w:left w:val="single" w:sz="4" w:space="0" w:color="auto"/>
              <w:bottom w:val="single" w:sz="4" w:space="0" w:color="auto"/>
              <w:right w:val="single" w:sz="4" w:space="0" w:color="auto"/>
            </w:tcBorders>
            <w:shd w:val="clear" w:color="auto" w:fill="auto"/>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468" w:type="dxa"/>
            <w:gridSpan w:val="2"/>
            <w:tcBorders>
              <w:top w:val="single" w:sz="4" w:space="0" w:color="auto"/>
              <w:left w:val="single" w:sz="4" w:space="0" w:color="auto"/>
              <w:bottom w:val="single" w:sz="4" w:space="0" w:color="auto"/>
              <w:right w:val="single" w:sz="4" w:space="0" w:color="auto"/>
            </w:tcBorders>
            <w:shd w:val="clear" w:color="auto" w:fill="FFFF99"/>
          </w:tcPr>
          <w:p w:rsidR="00085231" w:rsidRPr="001A75EF" w:rsidRDefault="00085231" w:rsidP="00085231">
            <w:pPr>
              <w:spacing w:after="0" w:line="240" w:lineRule="auto"/>
              <w:rPr>
                <w:rFonts w:ascii="Times New Roman" w:eastAsia="Times New Roman" w:hAnsi="Times New Roman"/>
                <w:b/>
                <w:bCs/>
                <w:sz w:val="20"/>
                <w:szCs w:val="20"/>
                <w:lang w:eastAsia="pt-BR"/>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FFFF99"/>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668" w:type="dxa"/>
            <w:gridSpan w:val="3"/>
            <w:tcBorders>
              <w:top w:val="single" w:sz="4" w:space="0" w:color="auto"/>
              <w:left w:val="single" w:sz="4" w:space="0" w:color="auto"/>
              <w:bottom w:val="single" w:sz="4" w:space="0" w:color="auto"/>
              <w:right w:val="single" w:sz="4" w:space="0" w:color="auto"/>
            </w:tcBorders>
            <w:shd w:val="clear" w:color="auto" w:fill="FFFF99"/>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3215" w:type="dxa"/>
            <w:gridSpan w:val="4"/>
            <w:tcBorders>
              <w:top w:val="single" w:sz="4" w:space="0" w:color="auto"/>
              <w:left w:val="single" w:sz="4" w:space="0" w:color="auto"/>
              <w:bottom w:val="single" w:sz="4" w:space="0" w:color="auto"/>
              <w:right w:val="single" w:sz="4" w:space="0" w:color="auto"/>
            </w:tcBorders>
            <w:shd w:val="clear" w:color="auto" w:fill="FFFF99"/>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2109" w:type="dxa"/>
            <w:gridSpan w:val="2"/>
            <w:tcBorders>
              <w:top w:val="single" w:sz="4" w:space="0" w:color="auto"/>
              <w:left w:val="single" w:sz="4" w:space="0" w:color="auto"/>
              <w:bottom w:val="single" w:sz="4" w:space="0" w:color="auto"/>
              <w:right w:val="single" w:sz="4" w:space="0" w:color="auto"/>
            </w:tcBorders>
            <w:shd w:val="clear" w:color="auto" w:fill="FFFF99"/>
          </w:tcPr>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b/>
                <w:bCs/>
                <w:sz w:val="20"/>
                <w:szCs w:val="20"/>
                <w:lang w:eastAsia="pt-BR"/>
              </w:rPr>
              <w:t>Total do projeto:</w:t>
            </w:r>
          </w:p>
        </w:tc>
        <w:tc>
          <w:tcPr>
            <w:tcW w:w="3445" w:type="dxa"/>
            <w:gridSpan w:val="2"/>
            <w:tcBorders>
              <w:top w:val="single" w:sz="4" w:space="0" w:color="auto"/>
              <w:left w:val="single" w:sz="4" w:space="0" w:color="auto"/>
              <w:bottom w:val="single" w:sz="4" w:space="0" w:color="auto"/>
              <w:right w:val="single" w:sz="4" w:space="0" w:color="auto"/>
            </w:tcBorders>
            <w:shd w:val="clear" w:color="auto" w:fill="FFFF99"/>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14425" w:type="dxa"/>
            <w:gridSpan w:val="15"/>
            <w:tcBorders>
              <w:top w:val="single" w:sz="4" w:space="0" w:color="auto"/>
              <w:left w:val="single" w:sz="4" w:space="0" w:color="auto"/>
              <w:bottom w:val="single" w:sz="4" w:space="0" w:color="auto"/>
              <w:right w:val="single" w:sz="4" w:space="0" w:color="auto"/>
            </w:tcBorders>
            <w:shd w:val="clear" w:color="auto" w:fill="E0E0E0"/>
          </w:tcPr>
          <w:p w:rsidR="00085231" w:rsidRPr="001A75EF" w:rsidRDefault="00085231" w:rsidP="00085231">
            <w:pPr>
              <w:spacing w:after="0" w:line="240" w:lineRule="auto"/>
              <w:jc w:val="center"/>
              <w:rPr>
                <w:rFonts w:ascii="Times New Roman" w:eastAsia="Times New Roman" w:hAnsi="Times New Roman"/>
                <w:sz w:val="20"/>
                <w:szCs w:val="20"/>
                <w:lang w:eastAsia="pt-BR"/>
              </w:rPr>
            </w:pPr>
            <w:r w:rsidRPr="001A75EF">
              <w:rPr>
                <w:rFonts w:ascii="Times New Roman" w:eastAsia="Times New Roman" w:hAnsi="Times New Roman"/>
                <w:b/>
                <w:bCs/>
                <w:sz w:val="20"/>
                <w:szCs w:val="20"/>
                <w:lang w:eastAsia="pt-BR"/>
              </w:rPr>
              <w:t>IV – DESCREVER OS MECANISMOS DE ACOMPANHAMENTO DAS ENTREGAS DOS PRODUTOS</w:t>
            </w:r>
          </w:p>
        </w:tc>
      </w:tr>
      <w:tr w:rsidR="00085231" w:rsidRPr="001A75EF" w:rsidTr="003E0BFC">
        <w:trPr>
          <w:trHeight w:val="230"/>
        </w:trPr>
        <w:tc>
          <w:tcPr>
            <w:tcW w:w="14425" w:type="dxa"/>
            <w:gridSpan w:val="15"/>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p w:rsidR="00085231" w:rsidRPr="001A75EF" w:rsidRDefault="00085231" w:rsidP="00085231">
            <w:pPr>
              <w:spacing w:after="0" w:line="240" w:lineRule="auto"/>
              <w:rPr>
                <w:rFonts w:ascii="Times New Roman" w:eastAsia="Times New Roman" w:hAnsi="Times New Roman"/>
                <w:sz w:val="20"/>
                <w:szCs w:val="20"/>
                <w:lang w:eastAsia="pt-BR"/>
              </w:rPr>
            </w:pPr>
          </w:p>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14425" w:type="dxa"/>
            <w:gridSpan w:val="15"/>
            <w:tcBorders>
              <w:top w:val="single" w:sz="4" w:space="0" w:color="auto"/>
              <w:left w:val="single" w:sz="4" w:space="0" w:color="auto"/>
              <w:bottom w:val="single" w:sz="4" w:space="0" w:color="auto"/>
              <w:right w:val="single" w:sz="4" w:space="0" w:color="auto"/>
            </w:tcBorders>
            <w:shd w:val="clear" w:color="auto" w:fill="E0E0E0"/>
          </w:tcPr>
          <w:p w:rsidR="00085231" w:rsidRPr="001A75EF" w:rsidRDefault="00085231" w:rsidP="00085231">
            <w:pPr>
              <w:spacing w:after="0" w:line="240" w:lineRule="auto"/>
              <w:jc w:val="center"/>
              <w:rPr>
                <w:rFonts w:ascii="Times New Roman" w:eastAsia="Times New Roman" w:hAnsi="Times New Roman"/>
                <w:sz w:val="20"/>
                <w:szCs w:val="20"/>
                <w:lang w:eastAsia="pt-BR"/>
              </w:rPr>
            </w:pPr>
            <w:r w:rsidRPr="001A75EF">
              <w:rPr>
                <w:rFonts w:ascii="Times New Roman" w:eastAsia="Times New Roman" w:hAnsi="Times New Roman"/>
                <w:b/>
                <w:bCs/>
                <w:sz w:val="20"/>
                <w:szCs w:val="20"/>
                <w:lang w:eastAsia="pt-BR"/>
              </w:rPr>
              <w:t>V – CARACTERÍSTICAS DO FORNECEDOR PROPONENTE (breve histórico, número de sócios, missão, área de abrangência)</w:t>
            </w:r>
          </w:p>
        </w:tc>
      </w:tr>
      <w:tr w:rsidR="00085231" w:rsidRPr="001A75EF" w:rsidTr="003E0BFC">
        <w:trPr>
          <w:trHeight w:val="230"/>
        </w:trPr>
        <w:tc>
          <w:tcPr>
            <w:tcW w:w="14425" w:type="dxa"/>
            <w:gridSpan w:val="15"/>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p w:rsidR="00085231" w:rsidRPr="001A75EF" w:rsidRDefault="00085231" w:rsidP="00085231">
            <w:pPr>
              <w:spacing w:after="0" w:line="240" w:lineRule="auto"/>
              <w:rPr>
                <w:rFonts w:ascii="Times New Roman" w:eastAsia="Times New Roman" w:hAnsi="Times New Roman"/>
                <w:sz w:val="20"/>
                <w:szCs w:val="20"/>
                <w:lang w:eastAsia="pt-BR"/>
              </w:rPr>
            </w:pPr>
          </w:p>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14425" w:type="dxa"/>
            <w:gridSpan w:val="15"/>
            <w:tcBorders>
              <w:top w:val="single" w:sz="4" w:space="0" w:color="auto"/>
              <w:left w:val="single" w:sz="4" w:space="0" w:color="auto"/>
              <w:bottom w:val="single" w:sz="4" w:space="0" w:color="auto"/>
              <w:right w:val="single" w:sz="4" w:space="0" w:color="auto"/>
            </w:tcBorders>
            <w:shd w:val="clear" w:color="auto" w:fill="E0E0E0"/>
          </w:tcPr>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Declaro estar de acordo com as condições estabelecidas neste projeto e que as informações acima conferem com as condições de fornecimento.</w:t>
            </w:r>
          </w:p>
        </w:tc>
      </w:tr>
      <w:tr w:rsidR="00085231" w:rsidRPr="001A75EF" w:rsidTr="003E0BFC">
        <w:trPr>
          <w:trHeight w:val="230"/>
        </w:trPr>
        <w:tc>
          <w:tcPr>
            <w:tcW w:w="2988" w:type="dxa"/>
            <w:gridSpan w:val="4"/>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Local e Data:</w:t>
            </w:r>
          </w:p>
        </w:tc>
        <w:tc>
          <w:tcPr>
            <w:tcW w:w="5883" w:type="dxa"/>
            <w:gridSpan w:val="7"/>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autoSpaceDE w:val="0"/>
              <w:autoSpaceDN w:val="0"/>
              <w:adjustRightInd w:val="0"/>
              <w:spacing w:after="0" w:line="240" w:lineRule="auto"/>
              <w:jc w:val="center"/>
              <w:rPr>
                <w:rFonts w:ascii="Times New Roman" w:eastAsia="Times New Roman" w:hAnsi="Times New Roman"/>
                <w:sz w:val="20"/>
                <w:szCs w:val="20"/>
                <w:lang w:eastAsia="pt-BR"/>
              </w:rPr>
            </w:pPr>
          </w:p>
          <w:p w:rsidR="00085231" w:rsidRPr="001A75EF" w:rsidRDefault="00085231" w:rsidP="00085231">
            <w:pPr>
              <w:autoSpaceDE w:val="0"/>
              <w:autoSpaceDN w:val="0"/>
              <w:adjustRightInd w:val="0"/>
              <w:spacing w:after="0" w:line="240" w:lineRule="auto"/>
              <w:jc w:val="center"/>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________________________________________</w:t>
            </w:r>
          </w:p>
          <w:p w:rsidR="00085231" w:rsidRPr="001A75EF" w:rsidRDefault="00085231" w:rsidP="00085231">
            <w:pPr>
              <w:spacing w:after="0" w:line="240" w:lineRule="auto"/>
              <w:jc w:val="center"/>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Assinatura do Representante do Grupo Formal</w:t>
            </w:r>
          </w:p>
        </w:tc>
        <w:tc>
          <w:tcPr>
            <w:tcW w:w="5554" w:type="dxa"/>
            <w:gridSpan w:val="4"/>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Fone/E-mail:</w:t>
            </w:r>
          </w:p>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CPF:</w:t>
            </w:r>
          </w:p>
        </w:tc>
      </w:tr>
      <w:tr w:rsidR="00085231" w:rsidRPr="001A75EF" w:rsidTr="003E0BFC">
        <w:trPr>
          <w:trHeight w:val="230"/>
        </w:trPr>
        <w:tc>
          <w:tcPr>
            <w:tcW w:w="14425" w:type="dxa"/>
            <w:gridSpan w:val="15"/>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230"/>
        </w:trPr>
        <w:tc>
          <w:tcPr>
            <w:tcW w:w="2988" w:type="dxa"/>
            <w:gridSpan w:val="4"/>
            <w:vMerge w:val="restart"/>
            <w:tcBorders>
              <w:top w:val="single" w:sz="4" w:space="0" w:color="auto"/>
              <w:left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p w:rsidR="00085231" w:rsidRPr="001A75EF" w:rsidRDefault="00085231" w:rsidP="00085231">
            <w:pPr>
              <w:spacing w:after="0" w:line="240" w:lineRule="auto"/>
              <w:rPr>
                <w:rFonts w:ascii="Times New Roman" w:eastAsia="Times New Roman" w:hAnsi="Times New Roman"/>
                <w:sz w:val="20"/>
                <w:szCs w:val="20"/>
                <w:lang w:eastAsia="pt-BR"/>
              </w:rPr>
            </w:pPr>
          </w:p>
          <w:p w:rsidR="00085231" w:rsidRPr="001A75EF" w:rsidRDefault="00085231" w:rsidP="00085231">
            <w:pPr>
              <w:spacing w:after="0" w:line="240" w:lineRule="auto"/>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Local e Data:</w:t>
            </w:r>
          </w:p>
        </w:tc>
        <w:tc>
          <w:tcPr>
            <w:tcW w:w="5883" w:type="dxa"/>
            <w:gridSpan w:val="7"/>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jc w:val="center"/>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Agricultores Fornecedores do Grupo Informal</w:t>
            </w:r>
          </w:p>
        </w:tc>
        <w:tc>
          <w:tcPr>
            <w:tcW w:w="5554" w:type="dxa"/>
            <w:gridSpan w:val="4"/>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jc w:val="center"/>
              <w:rPr>
                <w:rFonts w:ascii="Times New Roman" w:eastAsia="Times New Roman" w:hAnsi="Times New Roman"/>
                <w:sz w:val="20"/>
                <w:szCs w:val="20"/>
                <w:lang w:eastAsia="pt-BR"/>
              </w:rPr>
            </w:pPr>
            <w:r w:rsidRPr="001A75EF">
              <w:rPr>
                <w:rFonts w:ascii="Times New Roman" w:eastAsia="Times New Roman" w:hAnsi="Times New Roman"/>
                <w:sz w:val="20"/>
                <w:szCs w:val="20"/>
                <w:lang w:eastAsia="pt-BR"/>
              </w:rPr>
              <w:t>Assinatura</w:t>
            </w:r>
          </w:p>
        </w:tc>
      </w:tr>
      <w:tr w:rsidR="00085231" w:rsidRPr="001A75EF" w:rsidTr="003E0BFC">
        <w:trPr>
          <w:trHeight w:val="230"/>
        </w:trPr>
        <w:tc>
          <w:tcPr>
            <w:tcW w:w="2988" w:type="dxa"/>
            <w:gridSpan w:val="4"/>
            <w:vMerge/>
            <w:tcBorders>
              <w:left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5883" w:type="dxa"/>
            <w:gridSpan w:val="7"/>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5554" w:type="dxa"/>
            <w:gridSpan w:val="4"/>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tc>
      </w:tr>
      <w:tr w:rsidR="00085231" w:rsidRPr="001A75EF" w:rsidTr="003E0BFC">
        <w:trPr>
          <w:trHeight w:val="70"/>
        </w:trPr>
        <w:tc>
          <w:tcPr>
            <w:tcW w:w="2988" w:type="dxa"/>
            <w:gridSpan w:val="4"/>
            <w:vMerge/>
            <w:tcBorders>
              <w:left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5883" w:type="dxa"/>
            <w:gridSpan w:val="7"/>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tc>
        <w:tc>
          <w:tcPr>
            <w:tcW w:w="5554" w:type="dxa"/>
            <w:gridSpan w:val="4"/>
            <w:tcBorders>
              <w:top w:val="single" w:sz="4" w:space="0" w:color="auto"/>
              <w:left w:val="single" w:sz="4" w:space="0" w:color="auto"/>
              <w:bottom w:val="single" w:sz="4" w:space="0" w:color="auto"/>
              <w:right w:val="single" w:sz="4" w:space="0" w:color="auto"/>
            </w:tcBorders>
            <w:shd w:val="clear" w:color="auto" w:fill="FFFFFF"/>
          </w:tcPr>
          <w:p w:rsidR="00085231" w:rsidRPr="001A75EF" w:rsidRDefault="00085231" w:rsidP="00085231">
            <w:pPr>
              <w:spacing w:after="0" w:line="240" w:lineRule="auto"/>
              <w:rPr>
                <w:rFonts w:ascii="Times New Roman" w:eastAsia="Times New Roman" w:hAnsi="Times New Roman"/>
                <w:sz w:val="20"/>
                <w:szCs w:val="20"/>
                <w:lang w:eastAsia="pt-BR"/>
              </w:rPr>
            </w:pPr>
          </w:p>
        </w:tc>
      </w:tr>
    </w:tbl>
    <w:p w:rsidR="00085231" w:rsidRDefault="00085231" w:rsidP="001E65D8">
      <w:pPr>
        <w:rPr>
          <w:rFonts w:ascii="Times New Roman" w:hAnsi="Times New Roman"/>
        </w:rPr>
      </w:pPr>
    </w:p>
    <w:p w:rsidR="00F65D09" w:rsidRPr="001A75EF" w:rsidRDefault="00F65D09" w:rsidP="001E65D8">
      <w:pPr>
        <w:rPr>
          <w:rFonts w:ascii="Times New Roman" w:hAnsi="Times New Roman"/>
        </w:rPr>
        <w:sectPr w:rsidR="00F65D09" w:rsidRPr="001A75EF" w:rsidSect="00085231">
          <w:pgSz w:w="16838" w:h="11906" w:orient="landscape"/>
          <w:pgMar w:top="1418" w:right="1134" w:bottom="1418" w:left="851" w:header="709" w:footer="709" w:gutter="0"/>
          <w:cols w:space="708"/>
          <w:docGrid w:linePitch="360"/>
        </w:sectPr>
      </w:pPr>
    </w:p>
    <w:tbl>
      <w:tblPr>
        <w:tblStyle w:val="Tabelacomgrade"/>
        <w:tblpPr w:leftFromText="141" w:rightFromText="141" w:vertAnchor="page" w:horzAnchor="margin" w:tblpXSpec="center" w:tblpY="1914"/>
        <w:tblW w:w="12818" w:type="dxa"/>
        <w:tblLayout w:type="fixed"/>
        <w:tblLook w:val="01E0" w:firstRow="1" w:lastRow="1" w:firstColumn="1" w:lastColumn="1" w:noHBand="0" w:noVBand="0"/>
      </w:tblPr>
      <w:tblGrid>
        <w:gridCol w:w="851"/>
        <w:gridCol w:w="3686"/>
        <w:gridCol w:w="1134"/>
        <w:gridCol w:w="1128"/>
        <w:gridCol w:w="1045"/>
        <w:gridCol w:w="995"/>
        <w:gridCol w:w="993"/>
        <w:gridCol w:w="992"/>
        <w:gridCol w:w="997"/>
        <w:gridCol w:w="997"/>
      </w:tblGrid>
      <w:tr w:rsidR="006372A8" w:rsidRPr="001A75EF" w:rsidTr="00F65D09">
        <w:trPr>
          <w:trHeight w:hRule="exact" w:val="572"/>
        </w:trPr>
        <w:tc>
          <w:tcPr>
            <w:tcW w:w="12818" w:type="dxa"/>
            <w:gridSpan w:val="10"/>
            <w:tcBorders>
              <w:top w:val="single" w:sz="4" w:space="0" w:color="FFFFFF" w:themeColor="background1"/>
              <w:left w:val="single" w:sz="4" w:space="0" w:color="FFFFFF" w:themeColor="background1"/>
              <w:right w:val="single" w:sz="4" w:space="0" w:color="FFFFFF" w:themeColor="background1"/>
            </w:tcBorders>
          </w:tcPr>
          <w:p w:rsidR="006372A8" w:rsidRDefault="00F65D09" w:rsidP="00F65D09">
            <w:pPr>
              <w:spacing w:line="360" w:lineRule="auto"/>
              <w:rPr>
                <w:rFonts w:ascii="Times New Roman" w:eastAsia="Times New Roman" w:hAnsi="Times New Roman"/>
                <w:b/>
                <w:color w:val="FF0000"/>
                <w:sz w:val="24"/>
                <w:szCs w:val="24"/>
                <w:lang w:eastAsia="pt-BR"/>
              </w:rPr>
            </w:pPr>
            <w:r w:rsidRPr="00F65D09">
              <w:rPr>
                <w:rFonts w:ascii="Times New Roman" w:eastAsia="Times New Roman" w:hAnsi="Times New Roman"/>
                <w:b/>
                <w:color w:val="FF0000"/>
                <w:sz w:val="24"/>
                <w:szCs w:val="24"/>
                <w:lang w:eastAsia="pt-BR"/>
              </w:rPr>
              <w:t xml:space="preserve">ANEXO II. CRONOGRAMA DE ENTREGA </w:t>
            </w:r>
          </w:p>
          <w:p w:rsidR="00F65D09" w:rsidRDefault="00F65D09" w:rsidP="00F65D09">
            <w:pPr>
              <w:spacing w:line="360" w:lineRule="auto"/>
              <w:rPr>
                <w:rFonts w:ascii="Times New Roman" w:eastAsia="Times New Roman" w:hAnsi="Times New Roman"/>
                <w:b/>
                <w:color w:val="FF0000"/>
                <w:sz w:val="24"/>
                <w:szCs w:val="24"/>
                <w:lang w:eastAsia="pt-BR"/>
              </w:rPr>
            </w:pPr>
          </w:p>
          <w:p w:rsidR="00F65D09" w:rsidRDefault="00F65D09" w:rsidP="00F65D09">
            <w:pPr>
              <w:spacing w:line="360" w:lineRule="auto"/>
              <w:rPr>
                <w:rFonts w:ascii="Times New Roman" w:eastAsia="Times New Roman" w:hAnsi="Times New Roman"/>
                <w:b/>
                <w:color w:val="FF0000"/>
                <w:sz w:val="24"/>
                <w:szCs w:val="24"/>
                <w:lang w:eastAsia="pt-BR"/>
              </w:rPr>
            </w:pPr>
          </w:p>
          <w:p w:rsidR="00F65D09" w:rsidRDefault="00F65D09" w:rsidP="00F65D09">
            <w:pPr>
              <w:spacing w:line="360" w:lineRule="auto"/>
              <w:rPr>
                <w:rFonts w:ascii="Times New Roman" w:eastAsia="Times New Roman" w:hAnsi="Times New Roman"/>
                <w:b/>
                <w:color w:val="FF0000"/>
                <w:sz w:val="24"/>
                <w:szCs w:val="24"/>
                <w:lang w:eastAsia="pt-BR"/>
              </w:rPr>
            </w:pPr>
          </w:p>
          <w:p w:rsidR="00F65D09" w:rsidRDefault="00F65D09" w:rsidP="00F65D09">
            <w:pPr>
              <w:spacing w:line="360" w:lineRule="auto"/>
              <w:rPr>
                <w:rFonts w:ascii="Times New Roman" w:eastAsia="Times New Roman" w:hAnsi="Times New Roman"/>
                <w:b/>
                <w:color w:val="FF0000"/>
                <w:sz w:val="24"/>
                <w:szCs w:val="24"/>
                <w:lang w:eastAsia="pt-BR"/>
              </w:rPr>
            </w:pPr>
          </w:p>
          <w:p w:rsidR="00F65D09" w:rsidRDefault="00F65D09" w:rsidP="00F65D09">
            <w:pPr>
              <w:rPr>
                <w:rFonts w:ascii="Times New Roman" w:eastAsia="Times New Roman" w:hAnsi="Times New Roman"/>
                <w:b/>
                <w:color w:val="FF0000"/>
                <w:sz w:val="24"/>
                <w:szCs w:val="24"/>
                <w:lang w:eastAsia="pt-BR"/>
              </w:rPr>
            </w:pPr>
          </w:p>
          <w:p w:rsidR="00F65D09" w:rsidRDefault="00F65D09" w:rsidP="00F65D09">
            <w:pPr>
              <w:rPr>
                <w:rFonts w:ascii="Times New Roman" w:eastAsia="Times New Roman" w:hAnsi="Times New Roman"/>
                <w:b/>
                <w:color w:val="FF0000"/>
                <w:sz w:val="24"/>
                <w:szCs w:val="24"/>
                <w:lang w:eastAsia="pt-BR"/>
              </w:rPr>
            </w:pPr>
          </w:p>
          <w:p w:rsidR="00F65D09" w:rsidRDefault="00F65D09" w:rsidP="00F65D09">
            <w:pPr>
              <w:rPr>
                <w:rFonts w:ascii="Times New Roman" w:eastAsia="Times New Roman" w:hAnsi="Times New Roman"/>
                <w:b/>
                <w:color w:val="FF0000"/>
                <w:sz w:val="24"/>
                <w:szCs w:val="24"/>
                <w:lang w:eastAsia="pt-BR"/>
              </w:rPr>
            </w:pPr>
          </w:p>
          <w:p w:rsidR="00F65D09" w:rsidRDefault="00F65D09" w:rsidP="00F65D09">
            <w:pPr>
              <w:rPr>
                <w:rFonts w:ascii="Times New Roman" w:eastAsia="Times New Roman" w:hAnsi="Times New Roman"/>
                <w:b/>
                <w:color w:val="FF0000"/>
                <w:sz w:val="24"/>
                <w:szCs w:val="24"/>
                <w:lang w:eastAsia="pt-BR"/>
              </w:rPr>
            </w:pPr>
          </w:p>
          <w:p w:rsidR="00F65D09" w:rsidRPr="001A75EF" w:rsidRDefault="00F65D09" w:rsidP="00F65D09">
            <w:pPr>
              <w:rPr>
                <w:rFonts w:ascii="Times New Roman" w:eastAsia="Times New Roman" w:hAnsi="Times New Roman"/>
                <w:b/>
                <w:sz w:val="24"/>
                <w:szCs w:val="24"/>
                <w:lang w:eastAsia="pt-BR"/>
              </w:rPr>
            </w:pPr>
          </w:p>
        </w:tc>
      </w:tr>
      <w:tr w:rsidR="006372A8" w:rsidRPr="001A75EF" w:rsidTr="00F65D09">
        <w:trPr>
          <w:trHeight w:hRule="exact" w:val="284"/>
        </w:trPr>
        <w:tc>
          <w:tcPr>
            <w:tcW w:w="851" w:type="dxa"/>
          </w:tcPr>
          <w:p w:rsidR="006372A8" w:rsidRPr="001A75EF" w:rsidRDefault="006372A8" w:rsidP="00F65D09">
            <w:pPr>
              <w:rPr>
                <w:rFonts w:ascii="Times New Roman" w:hAnsi="Times New Roman"/>
                <w:b/>
                <w:sz w:val="24"/>
                <w:szCs w:val="24"/>
              </w:rPr>
            </w:pPr>
            <w:r w:rsidRPr="001A75EF">
              <w:rPr>
                <w:rFonts w:ascii="Times New Roman" w:hAnsi="Times New Roman"/>
                <w:b/>
                <w:sz w:val="24"/>
                <w:szCs w:val="24"/>
              </w:rPr>
              <w:t xml:space="preserve">Item </w:t>
            </w:r>
          </w:p>
        </w:tc>
        <w:tc>
          <w:tcPr>
            <w:tcW w:w="3686" w:type="dxa"/>
          </w:tcPr>
          <w:p w:rsidR="006372A8" w:rsidRPr="001A75EF" w:rsidRDefault="006372A8" w:rsidP="00F65D09">
            <w:pPr>
              <w:rPr>
                <w:rFonts w:ascii="Times New Roman" w:hAnsi="Times New Roman"/>
                <w:b/>
                <w:sz w:val="24"/>
                <w:szCs w:val="24"/>
              </w:rPr>
            </w:pPr>
            <w:r w:rsidRPr="001A75EF">
              <w:rPr>
                <w:rFonts w:ascii="Times New Roman" w:hAnsi="Times New Roman"/>
                <w:b/>
                <w:sz w:val="24"/>
                <w:szCs w:val="24"/>
              </w:rPr>
              <w:t xml:space="preserve">Descrição do Produto </w:t>
            </w:r>
          </w:p>
        </w:tc>
        <w:tc>
          <w:tcPr>
            <w:tcW w:w="1134" w:type="dxa"/>
          </w:tcPr>
          <w:p w:rsidR="006372A8" w:rsidRPr="001A75EF" w:rsidRDefault="006372A8" w:rsidP="00F65D09">
            <w:pPr>
              <w:rPr>
                <w:rFonts w:ascii="Times New Roman" w:hAnsi="Times New Roman"/>
                <w:b/>
                <w:sz w:val="24"/>
                <w:szCs w:val="24"/>
              </w:rPr>
            </w:pPr>
            <w:r w:rsidRPr="001A75EF">
              <w:rPr>
                <w:rFonts w:ascii="Times New Roman" w:hAnsi="Times New Roman"/>
                <w:b/>
                <w:sz w:val="24"/>
                <w:szCs w:val="24"/>
              </w:rPr>
              <w:t>Quant.</w:t>
            </w:r>
          </w:p>
        </w:tc>
        <w:tc>
          <w:tcPr>
            <w:tcW w:w="1128" w:type="dxa"/>
          </w:tcPr>
          <w:p w:rsidR="006372A8" w:rsidRPr="001A75EF" w:rsidRDefault="006372A8" w:rsidP="00F65D09">
            <w:pPr>
              <w:rPr>
                <w:rFonts w:ascii="Times New Roman" w:hAnsi="Times New Roman"/>
                <w:b/>
                <w:sz w:val="24"/>
                <w:szCs w:val="24"/>
              </w:rPr>
            </w:pPr>
            <w:r w:rsidRPr="001A75EF">
              <w:rPr>
                <w:rFonts w:ascii="Times New Roman" w:hAnsi="Times New Roman"/>
                <w:b/>
                <w:sz w:val="24"/>
                <w:szCs w:val="24"/>
              </w:rPr>
              <w:t xml:space="preserve">Unid. </w:t>
            </w:r>
          </w:p>
        </w:tc>
        <w:tc>
          <w:tcPr>
            <w:tcW w:w="1045" w:type="dxa"/>
          </w:tcPr>
          <w:p w:rsidR="006372A8" w:rsidRPr="001A75EF" w:rsidRDefault="006372A8" w:rsidP="00F65D09">
            <w:pPr>
              <w:rPr>
                <w:rFonts w:ascii="Times New Roman" w:eastAsia="Times New Roman" w:hAnsi="Times New Roman"/>
                <w:b/>
                <w:sz w:val="24"/>
                <w:szCs w:val="24"/>
                <w:lang w:eastAsia="pt-BR"/>
              </w:rPr>
            </w:pPr>
            <w:r w:rsidRPr="001A75EF">
              <w:rPr>
                <w:rFonts w:ascii="Times New Roman" w:eastAsia="Times New Roman" w:hAnsi="Times New Roman"/>
                <w:b/>
                <w:sz w:val="24"/>
                <w:szCs w:val="24"/>
                <w:lang w:eastAsia="pt-BR"/>
              </w:rPr>
              <w:t>Julho</w:t>
            </w:r>
          </w:p>
        </w:tc>
        <w:tc>
          <w:tcPr>
            <w:tcW w:w="995" w:type="dxa"/>
          </w:tcPr>
          <w:p w:rsidR="006372A8" w:rsidRPr="001A75EF" w:rsidRDefault="006372A8" w:rsidP="00F65D09">
            <w:pPr>
              <w:rPr>
                <w:rFonts w:ascii="Times New Roman" w:eastAsia="Times New Roman" w:hAnsi="Times New Roman"/>
                <w:b/>
                <w:sz w:val="24"/>
                <w:szCs w:val="24"/>
                <w:lang w:eastAsia="pt-BR"/>
              </w:rPr>
            </w:pPr>
            <w:r w:rsidRPr="001A75EF">
              <w:rPr>
                <w:rFonts w:ascii="Times New Roman" w:eastAsia="Times New Roman" w:hAnsi="Times New Roman"/>
                <w:b/>
                <w:sz w:val="24"/>
                <w:szCs w:val="24"/>
                <w:lang w:eastAsia="pt-BR"/>
              </w:rPr>
              <w:t>Agosto</w:t>
            </w:r>
          </w:p>
        </w:tc>
        <w:tc>
          <w:tcPr>
            <w:tcW w:w="993" w:type="dxa"/>
          </w:tcPr>
          <w:p w:rsidR="006372A8" w:rsidRPr="001A75EF" w:rsidRDefault="006372A8" w:rsidP="00F65D09">
            <w:pPr>
              <w:rPr>
                <w:rFonts w:ascii="Times New Roman" w:eastAsia="Times New Roman" w:hAnsi="Times New Roman"/>
                <w:b/>
                <w:sz w:val="24"/>
                <w:szCs w:val="24"/>
                <w:lang w:eastAsia="pt-BR"/>
              </w:rPr>
            </w:pPr>
            <w:r w:rsidRPr="001A75EF">
              <w:rPr>
                <w:rFonts w:ascii="Times New Roman" w:eastAsia="Times New Roman" w:hAnsi="Times New Roman"/>
                <w:b/>
                <w:sz w:val="24"/>
                <w:szCs w:val="24"/>
                <w:lang w:eastAsia="pt-BR"/>
              </w:rPr>
              <w:t>Set.</w:t>
            </w:r>
          </w:p>
        </w:tc>
        <w:tc>
          <w:tcPr>
            <w:tcW w:w="992" w:type="dxa"/>
          </w:tcPr>
          <w:p w:rsidR="006372A8" w:rsidRPr="001A75EF" w:rsidRDefault="006372A8" w:rsidP="00F65D09">
            <w:pPr>
              <w:rPr>
                <w:rFonts w:ascii="Times New Roman" w:eastAsia="Times New Roman" w:hAnsi="Times New Roman"/>
                <w:b/>
                <w:sz w:val="24"/>
                <w:szCs w:val="24"/>
                <w:lang w:eastAsia="pt-BR"/>
              </w:rPr>
            </w:pPr>
            <w:r w:rsidRPr="001A75EF">
              <w:rPr>
                <w:rFonts w:ascii="Times New Roman" w:eastAsia="Times New Roman" w:hAnsi="Times New Roman"/>
                <w:b/>
                <w:sz w:val="24"/>
                <w:szCs w:val="24"/>
                <w:lang w:eastAsia="pt-BR"/>
              </w:rPr>
              <w:t>Out.</w:t>
            </w:r>
          </w:p>
        </w:tc>
        <w:tc>
          <w:tcPr>
            <w:tcW w:w="997" w:type="dxa"/>
          </w:tcPr>
          <w:p w:rsidR="006372A8" w:rsidRPr="001A75EF" w:rsidRDefault="006372A8" w:rsidP="00F65D09">
            <w:pPr>
              <w:rPr>
                <w:rFonts w:ascii="Times New Roman" w:eastAsia="Times New Roman" w:hAnsi="Times New Roman"/>
                <w:b/>
                <w:sz w:val="24"/>
                <w:szCs w:val="24"/>
                <w:lang w:eastAsia="pt-BR"/>
              </w:rPr>
            </w:pPr>
            <w:r w:rsidRPr="001A75EF">
              <w:rPr>
                <w:rFonts w:ascii="Times New Roman" w:eastAsia="Times New Roman" w:hAnsi="Times New Roman"/>
                <w:b/>
                <w:sz w:val="24"/>
                <w:szCs w:val="24"/>
                <w:lang w:eastAsia="pt-BR"/>
              </w:rPr>
              <w:t>Nov.</w:t>
            </w:r>
          </w:p>
        </w:tc>
        <w:tc>
          <w:tcPr>
            <w:tcW w:w="997" w:type="dxa"/>
          </w:tcPr>
          <w:p w:rsidR="006372A8" w:rsidRPr="001A75EF" w:rsidRDefault="006372A8" w:rsidP="00F65D09">
            <w:pPr>
              <w:rPr>
                <w:rFonts w:ascii="Times New Roman" w:eastAsia="Times New Roman" w:hAnsi="Times New Roman"/>
                <w:b/>
                <w:sz w:val="24"/>
                <w:szCs w:val="24"/>
                <w:lang w:eastAsia="pt-BR"/>
              </w:rPr>
            </w:pPr>
            <w:r w:rsidRPr="001A75EF">
              <w:rPr>
                <w:rFonts w:ascii="Times New Roman" w:eastAsia="Times New Roman" w:hAnsi="Times New Roman"/>
                <w:b/>
                <w:sz w:val="24"/>
                <w:szCs w:val="24"/>
                <w:lang w:eastAsia="pt-BR"/>
              </w:rPr>
              <w:t xml:space="preserve">Dez. </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01</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Alface</w:t>
            </w:r>
          </w:p>
        </w:tc>
        <w:tc>
          <w:tcPr>
            <w:tcW w:w="1134" w:type="dxa"/>
          </w:tcPr>
          <w:p w:rsidR="00F968F7" w:rsidRPr="001A75EF" w:rsidRDefault="00F968F7" w:rsidP="00F65D09">
            <w:pPr>
              <w:rPr>
                <w:rFonts w:ascii="Times New Roman" w:eastAsia="Times New Roman" w:hAnsi="Times New Roman"/>
                <w:color w:val="000000"/>
                <w:sz w:val="24"/>
                <w:szCs w:val="24"/>
              </w:rPr>
            </w:pPr>
            <w:r w:rsidRPr="001A75EF">
              <w:rPr>
                <w:rFonts w:ascii="Times New Roman" w:hAnsi="Times New Roman"/>
                <w:color w:val="000000"/>
                <w:sz w:val="24"/>
                <w:szCs w:val="24"/>
              </w:rPr>
              <w:t>288</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Unid.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02</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Alho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22</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02</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04</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04</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04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04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04</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03</w:t>
            </w:r>
          </w:p>
        </w:tc>
        <w:tc>
          <w:tcPr>
            <w:tcW w:w="3686" w:type="dxa"/>
          </w:tcPr>
          <w:p w:rsidR="001C1879" w:rsidRPr="001A75EF" w:rsidRDefault="00F968F7" w:rsidP="00F65D09">
            <w:pPr>
              <w:rPr>
                <w:rFonts w:ascii="Times New Roman" w:hAnsi="Times New Roman"/>
                <w:sz w:val="24"/>
                <w:szCs w:val="24"/>
              </w:rPr>
            </w:pPr>
            <w:r w:rsidRPr="001A75EF">
              <w:rPr>
                <w:rFonts w:ascii="Times New Roman" w:hAnsi="Times New Roman"/>
                <w:sz w:val="24"/>
                <w:szCs w:val="24"/>
              </w:rPr>
              <w:t>Abobrinha it</w:t>
            </w:r>
          </w:p>
          <w:p w:rsidR="00F968F7" w:rsidRPr="001A75EF" w:rsidRDefault="00F968F7" w:rsidP="00F65D09">
            <w:pPr>
              <w:rPr>
                <w:rFonts w:ascii="Times New Roman" w:hAnsi="Times New Roman"/>
                <w:sz w:val="24"/>
                <w:szCs w:val="24"/>
              </w:rPr>
            </w:pPr>
            <w:proofErr w:type="spellStart"/>
            <w:r w:rsidRPr="001A75EF">
              <w:rPr>
                <w:rFonts w:ascii="Times New Roman" w:hAnsi="Times New Roman"/>
                <w:sz w:val="24"/>
                <w:szCs w:val="24"/>
              </w:rPr>
              <w:t>aliana</w:t>
            </w:r>
            <w:proofErr w:type="spellEnd"/>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168</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28</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28</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28</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28</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04</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Batata doce</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180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05</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Batata inglesa</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400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80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80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80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80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06</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Beterraba</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156</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07</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Brócolis</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156</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Unid.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08</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Carne suína tipo cubos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270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45</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45</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45</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45</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45</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45</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09</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Carne suína moída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200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10</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Coxa e sobre coxa de frango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595</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119</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119</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119</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119</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119</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11</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Carne bovina moida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240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12</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Carne bovina em cubos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240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13</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Cuca recheada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50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Unid.</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10</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14</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Cebola (tipo branca)</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150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15</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15</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15</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Cenoura</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156</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16</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Couve flor</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156</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Unid.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26</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17</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Couve manteiga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144</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Maço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18</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Feijão preto</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150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15</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15</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19</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Filé de tilápia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300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60</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60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60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60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60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20</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Iogurte com polpa de fruta</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290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Pacote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58</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58</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58</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58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58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21</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Leite longa vida – UHT</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2448</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Litro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408</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408</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408</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408</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22</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Linguiça toscana e pernil tipo 01</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170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34</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34</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34</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34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23</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Maçã</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720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72</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144</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144</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144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144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72</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24</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Mandioca</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144</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25</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Morang</w:t>
            </w:r>
            <w:r w:rsidR="009141B6">
              <w:rPr>
                <w:rFonts w:ascii="Times New Roman" w:hAnsi="Times New Roman"/>
                <w:sz w:val="24"/>
                <w:szCs w:val="24"/>
              </w:rPr>
              <w:t>o</w:t>
            </w:r>
          </w:p>
        </w:tc>
        <w:tc>
          <w:tcPr>
            <w:tcW w:w="1134" w:type="dxa"/>
          </w:tcPr>
          <w:p w:rsidR="00F968F7" w:rsidRPr="001A75EF" w:rsidRDefault="009141B6" w:rsidP="00F65D09">
            <w:pPr>
              <w:rPr>
                <w:rFonts w:ascii="Times New Roman" w:hAnsi="Times New Roman"/>
                <w:color w:val="000000"/>
                <w:sz w:val="24"/>
                <w:szCs w:val="24"/>
              </w:rPr>
            </w:pPr>
            <w:r>
              <w:rPr>
                <w:rFonts w:ascii="Times New Roman" w:hAnsi="Times New Roman"/>
                <w:color w:val="000000"/>
                <w:sz w:val="24"/>
                <w:szCs w:val="24"/>
              </w:rPr>
              <w:t>360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Bandeja</w:t>
            </w:r>
            <w:r w:rsidR="009141B6">
              <w:rPr>
                <w:rFonts w:ascii="Times New Roman" w:hAnsi="Times New Roman"/>
                <w:sz w:val="24"/>
                <w:szCs w:val="24"/>
              </w:rPr>
              <w:t>s</w:t>
            </w:r>
            <w:r w:rsidRPr="001A75EF">
              <w:rPr>
                <w:rFonts w:ascii="Times New Roman" w:hAnsi="Times New Roman"/>
                <w:sz w:val="24"/>
                <w:szCs w:val="24"/>
              </w:rPr>
              <w:t xml:space="preserve"> </w:t>
            </w:r>
          </w:p>
        </w:tc>
        <w:tc>
          <w:tcPr>
            <w:tcW w:w="1045" w:type="dxa"/>
          </w:tcPr>
          <w:p w:rsidR="00F968F7" w:rsidRPr="001A75EF" w:rsidRDefault="009141B6" w:rsidP="00F65D09">
            <w:pPr>
              <w:rPr>
                <w:rFonts w:ascii="Times New Roman" w:hAnsi="Times New Roman"/>
                <w:sz w:val="24"/>
                <w:szCs w:val="24"/>
              </w:rPr>
            </w:pPr>
            <w:r>
              <w:rPr>
                <w:rFonts w:ascii="Times New Roman" w:hAnsi="Times New Roman"/>
                <w:sz w:val="24"/>
                <w:szCs w:val="24"/>
              </w:rPr>
              <w:t>34</w:t>
            </w:r>
          </w:p>
        </w:tc>
        <w:tc>
          <w:tcPr>
            <w:tcW w:w="995" w:type="dxa"/>
          </w:tcPr>
          <w:p w:rsidR="00F968F7" w:rsidRPr="001A75EF" w:rsidRDefault="009141B6" w:rsidP="00F65D09">
            <w:pPr>
              <w:rPr>
                <w:rFonts w:ascii="Times New Roman" w:hAnsi="Times New Roman"/>
                <w:sz w:val="24"/>
                <w:szCs w:val="24"/>
              </w:rPr>
            </w:pPr>
            <w:r>
              <w:rPr>
                <w:rFonts w:ascii="Times New Roman" w:hAnsi="Times New Roman"/>
                <w:sz w:val="24"/>
                <w:szCs w:val="24"/>
              </w:rPr>
              <w:t>72</w:t>
            </w:r>
          </w:p>
        </w:tc>
        <w:tc>
          <w:tcPr>
            <w:tcW w:w="993" w:type="dxa"/>
          </w:tcPr>
          <w:p w:rsidR="00F968F7" w:rsidRPr="001A75EF" w:rsidRDefault="009141B6" w:rsidP="00F65D09">
            <w:pPr>
              <w:rPr>
                <w:rFonts w:ascii="Times New Roman" w:hAnsi="Times New Roman"/>
                <w:sz w:val="24"/>
                <w:szCs w:val="24"/>
              </w:rPr>
            </w:pPr>
            <w:r>
              <w:rPr>
                <w:rFonts w:ascii="Times New Roman" w:hAnsi="Times New Roman"/>
                <w:sz w:val="24"/>
                <w:szCs w:val="24"/>
              </w:rPr>
              <w:t>72</w:t>
            </w:r>
          </w:p>
        </w:tc>
        <w:tc>
          <w:tcPr>
            <w:tcW w:w="992" w:type="dxa"/>
          </w:tcPr>
          <w:p w:rsidR="00F968F7" w:rsidRPr="001A75EF" w:rsidRDefault="009141B6" w:rsidP="00F65D09">
            <w:pPr>
              <w:rPr>
                <w:rFonts w:ascii="Times New Roman" w:hAnsi="Times New Roman"/>
                <w:sz w:val="24"/>
                <w:szCs w:val="24"/>
              </w:rPr>
            </w:pPr>
            <w:r>
              <w:rPr>
                <w:rFonts w:ascii="Times New Roman" w:hAnsi="Times New Roman"/>
                <w:sz w:val="24"/>
                <w:szCs w:val="24"/>
              </w:rPr>
              <w:t>72</w:t>
            </w:r>
          </w:p>
        </w:tc>
        <w:tc>
          <w:tcPr>
            <w:tcW w:w="997" w:type="dxa"/>
          </w:tcPr>
          <w:p w:rsidR="00F968F7" w:rsidRPr="001A75EF" w:rsidRDefault="009141B6" w:rsidP="00F65D09">
            <w:pPr>
              <w:rPr>
                <w:rFonts w:ascii="Times New Roman" w:hAnsi="Times New Roman"/>
                <w:sz w:val="24"/>
                <w:szCs w:val="24"/>
              </w:rPr>
            </w:pPr>
            <w:r>
              <w:rPr>
                <w:rFonts w:ascii="Times New Roman" w:hAnsi="Times New Roman"/>
                <w:sz w:val="24"/>
                <w:szCs w:val="24"/>
              </w:rPr>
              <w:t>72</w:t>
            </w:r>
          </w:p>
        </w:tc>
        <w:tc>
          <w:tcPr>
            <w:tcW w:w="997" w:type="dxa"/>
          </w:tcPr>
          <w:p w:rsidR="00F968F7" w:rsidRPr="001A75EF" w:rsidRDefault="009141B6" w:rsidP="00F65D09">
            <w:pPr>
              <w:rPr>
                <w:rFonts w:ascii="Times New Roman" w:hAnsi="Times New Roman"/>
                <w:sz w:val="24"/>
                <w:szCs w:val="24"/>
              </w:rPr>
            </w:pPr>
            <w:r>
              <w:rPr>
                <w:rFonts w:ascii="Times New Roman" w:hAnsi="Times New Roman"/>
                <w:sz w:val="24"/>
                <w:szCs w:val="24"/>
              </w:rPr>
              <w:t>34</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26</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Moranga cabutiã</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108</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18</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18</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18</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18</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27</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Pão integral fatiado </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240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Unid.</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60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60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60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60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w:t>
            </w:r>
          </w:p>
        </w:tc>
      </w:tr>
      <w:tr w:rsidR="00F968F7" w:rsidRPr="001A75EF" w:rsidTr="00F65D09">
        <w:trPr>
          <w:trHeight w:hRule="exact" w:val="284"/>
        </w:trPr>
        <w:tc>
          <w:tcPr>
            <w:tcW w:w="851" w:type="dxa"/>
          </w:tcPr>
          <w:p w:rsidR="00F968F7" w:rsidRPr="001A75EF" w:rsidRDefault="00E13AC2" w:rsidP="00F65D09">
            <w:pPr>
              <w:rPr>
                <w:rFonts w:ascii="Times New Roman" w:hAnsi="Times New Roman"/>
                <w:sz w:val="24"/>
                <w:szCs w:val="24"/>
              </w:rPr>
            </w:pPr>
            <w:r w:rsidRPr="001A75EF">
              <w:rPr>
                <w:rFonts w:ascii="Times New Roman" w:hAnsi="Times New Roman"/>
                <w:sz w:val="24"/>
                <w:szCs w:val="24"/>
              </w:rPr>
              <w:t>28</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Repolho</w:t>
            </w:r>
          </w:p>
        </w:tc>
        <w:tc>
          <w:tcPr>
            <w:tcW w:w="1134" w:type="dxa"/>
          </w:tcPr>
          <w:p w:rsidR="00F968F7" w:rsidRPr="001A75EF" w:rsidRDefault="00F968F7" w:rsidP="00F65D09">
            <w:pPr>
              <w:rPr>
                <w:rFonts w:ascii="Times New Roman" w:hAnsi="Times New Roman"/>
                <w:color w:val="000000"/>
                <w:sz w:val="24"/>
                <w:szCs w:val="24"/>
              </w:rPr>
            </w:pPr>
            <w:r w:rsidRPr="001A75EF">
              <w:rPr>
                <w:rFonts w:ascii="Times New Roman" w:hAnsi="Times New Roman"/>
                <w:color w:val="000000"/>
                <w:sz w:val="24"/>
                <w:szCs w:val="24"/>
              </w:rPr>
              <w:t>144</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r>
      <w:tr w:rsidR="00F968F7" w:rsidRPr="001A75EF" w:rsidTr="00F65D09">
        <w:trPr>
          <w:trHeight w:hRule="exact" w:val="284"/>
        </w:trPr>
        <w:tc>
          <w:tcPr>
            <w:tcW w:w="851" w:type="dxa"/>
          </w:tcPr>
          <w:p w:rsidR="00F968F7" w:rsidRPr="001A75EF" w:rsidRDefault="006874FC" w:rsidP="00F65D09">
            <w:pPr>
              <w:rPr>
                <w:rFonts w:ascii="Times New Roman" w:hAnsi="Times New Roman"/>
                <w:sz w:val="24"/>
                <w:szCs w:val="24"/>
              </w:rPr>
            </w:pPr>
            <w:r>
              <w:rPr>
                <w:rFonts w:ascii="Times New Roman" w:hAnsi="Times New Roman"/>
                <w:sz w:val="24"/>
                <w:szCs w:val="24"/>
              </w:rPr>
              <w:t>29</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Tempero verde (salsa/cebolinha) </w:t>
            </w:r>
          </w:p>
          <w:p w:rsidR="00F968F7" w:rsidRPr="001A75EF" w:rsidRDefault="00F968F7" w:rsidP="00F65D09">
            <w:pPr>
              <w:rPr>
                <w:rFonts w:ascii="Times New Roman" w:hAnsi="Times New Roman"/>
                <w:sz w:val="24"/>
                <w:szCs w:val="24"/>
              </w:rPr>
            </w:pPr>
            <w:r w:rsidRPr="001A75EF">
              <w:rPr>
                <w:rFonts w:ascii="Times New Roman" w:hAnsi="Times New Roman"/>
                <w:sz w:val="24"/>
                <w:szCs w:val="24"/>
              </w:rPr>
              <w:t>Cebolinha</w:t>
            </w:r>
          </w:p>
        </w:tc>
        <w:tc>
          <w:tcPr>
            <w:tcW w:w="1134" w:type="dxa"/>
          </w:tcPr>
          <w:p w:rsidR="00F968F7" w:rsidRPr="001A75EF" w:rsidRDefault="001C1879" w:rsidP="00F65D09">
            <w:pPr>
              <w:rPr>
                <w:rFonts w:ascii="Times New Roman" w:hAnsi="Times New Roman"/>
                <w:sz w:val="24"/>
                <w:szCs w:val="24"/>
              </w:rPr>
            </w:pPr>
            <w:r w:rsidRPr="001A75EF">
              <w:rPr>
                <w:rFonts w:ascii="Times New Roman" w:hAnsi="Times New Roman"/>
                <w:sz w:val="24"/>
                <w:szCs w:val="24"/>
              </w:rPr>
              <w:t>240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Maço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48</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24</w:t>
            </w:r>
          </w:p>
        </w:tc>
      </w:tr>
      <w:tr w:rsidR="00F968F7" w:rsidRPr="001A75EF" w:rsidTr="00F65D09">
        <w:trPr>
          <w:trHeight w:hRule="exact" w:val="284"/>
        </w:trPr>
        <w:tc>
          <w:tcPr>
            <w:tcW w:w="851" w:type="dxa"/>
          </w:tcPr>
          <w:p w:rsidR="00F968F7" w:rsidRPr="001A75EF" w:rsidRDefault="006874FC" w:rsidP="00F65D09">
            <w:pPr>
              <w:rPr>
                <w:rFonts w:ascii="Times New Roman" w:hAnsi="Times New Roman"/>
                <w:sz w:val="24"/>
                <w:szCs w:val="24"/>
              </w:rPr>
            </w:pPr>
            <w:r>
              <w:rPr>
                <w:rFonts w:ascii="Times New Roman" w:hAnsi="Times New Roman"/>
                <w:sz w:val="24"/>
                <w:szCs w:val="24"/>
              </w:rPr>
              <w:t>30</w:t>
            </w:r>
          </w:p>
        </w:tc>
        <w:tc>
          <w:tcPr>
            <w:tcW w:w="3686"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Tomate </w:t>
            </w:r>
          </w:p>
          <w:p w:rsidR="00F968F7" w:rsidRPr="001A75EF" w:rsidRDefault="00F968F7" w:rsidP="00F65D09">
            <w:pPr>
              <w:rPr>
                <w:rFonts w:ascii="Times New Roman" w:hAnsi="Times New Roman"/>
                <w:sz w:val="24"/>
                <w:szCs w:val="24"/>
              </w:rPr>
            </w:pPr>
          </w:p>
          <w:p w:rsidR="00F968F7" w:rsidRPr="001A75EF" w:rsidRDefault="00F968F7" w:rsidP="00F65D09">
            <w:pPr>
              <w:rPr>
                <w:rFonts w:ascii="Times New Roman" w:hAnsi="Times New Roman"/>
                <w:sz w:val="24"/>
                <w:szCs w:val="24"/>
              </w:rPr>
            </w:pPr>
          </w:p>
          <w:p w:rsidR="00F968F7" w:rsidRPr="001A75EF" w:rsidRDefault="00F968F7" w:rsidP="00F65D09">
            <w:pPr>
              <w:rPr>
                <w:rFonts w:ascii="Times New Roman" w:hAnsi="Times New Roman"/>
                <w:sz w:val="24"/>
                <w:szCs w:val="24"/>
              </w:rPr>
            </w:pPr>
          </w:p>
        </w:tc>
        <w:tc>
          <w:tcPr>
            <w:tcW w:w="1134" w:type="dxa"/>
          </w:tcPr>
          <w:p w:rsidR="00F968F7" w:rsidRPr="001A75EF" w:rsidRDefault="001C1879" w:rsidP="00F65D09">
            <w:pPr>
              <w:rPr>
                <w:rFonts w:ascii="Times New Roman" w:hAnsi="Times New Roman"/>
                <w:sz w:val="24"/>
                <w:szCs w:val="24"/>
              </w:rPr>
            </w:pPr>
            <w:r w:rsidRPr="001A75EF">
              <w:rPr>
                <w:rFonts w:ascii="Times New Roman" w:hAnsi="Times New Roman"/>
                <w:sz w:val="24"/>
                <w:szCs w:val="24"/>
              </w:rPr>
              <w:t>400</w:t>
            </w:r>
          </w:p>
        </w:tc>
        <w:tc>
          <w:tcPr>
            <w:tcW w:w="1128"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 xml:space="preserve">Kg </w:t>
            </w:r>
          </w:p>
        </w:tc>
        <w:tc>
          <w:tcPr>
            <w:tcW w:w="104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c>
          <w:tcPr>
            <w:tcW w:w="995"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80</w:t>
            </w:r>
          </w:p>
        </w:tc>
        <w:tc>
          <w:tcPr>
            <w:tcW w:w="993"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80</w:t>
            </w:r>
          </w:p>
        </w:tc>
        <w:tc>
          <w:tcPr>
            <w:tcW w:w="992"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80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80</w:t>
            </w:r>
          </w:p>
        </w:tc>
        <w:tc>
          <w:tcPr>
            <w:tcW w:w="997" w:type="dxa"/>
          </w:tcPr>
          <w:p w:rsidR="00F968F7" w:rsidRPr="001A75EF" w:rsidRDefault="00F968F7" w:rsidP="00F65D09">
            <w:pPr>
              <w:rPr>
                <w:rFonts w:ascii="Times New Roman" w:hAnsi="Times New Roman"/>
                <w:sz w:val="24"/>
                <w:szCs w:val="24"/>
              </w:rPr>
            </w:pPr>
            <w:r w:rsidRPr="001A75EF">
              <w:rPr>
                <w:rFonts w:ascii="Times New Roman" w:hAnsi="Times New Roman"/>
                <w:sz w:val="24"/>
                <w:szCs w:val="24"/>
              </w:rPr>
              <w:t>40</w:t>
            </w:r>
          </w:p>
        </w:tc>
      </w:tr>
      <w:tr w:rsidR="00F968F7" w:rsidRPr="001A75EF" w:rsidTr="00F65D09">
        <w:trPr>
          <w:trHeight w:hRule="exact" w:val="284"/>
        </w:trPr>
        <w:tc>
          <w:tcPr>
            <w:tcW w:w="12818" w:type="dxa"/>
            <w:gridSpan w:val="10"/>
          </w:tcPr>
          <w:p w:rsidR="00F968F7" w:rsidRPr="001A75EF" w:rsidRDefault="00F968F7" w:rsidP="00F65D09">
            <w:pPr>
              <w:rPr>
                <w:rFonts w:ascii="Times New Roman" w:hAnsi="Times New Roman"/>
                <w:sz w:val="24"/>
                <w:szCs w:val="24"/>
              </w:rPr>
            </w:pPr>
          </w:p>
        </w:tc>
      </w:tr>
    </w:tbl>
    <w:p w:rsidR="002E2540" w:rsidRPr="001A75EF" w:rsidRDefault="002E2540" w:rsidP="002E2540">
      <w:pPr>
        <w:jc w:val="both"/>
        <w:rPr>
          <w:rFonts w:ascii="Times New Roman" w:hAnsi="Times New Roman"/>
          <w:sz w:val="20"/>
          <w:szCs w:val="20"/>
        </w:rPr>
      </w:pPr>
    </w:p>
    <w:p w:rsidR="00AA37BD" w:rsidRPr="001A75EF" w:rsidRDefault="00AA37BD" w:rsidP="005C64EE">
      <w:pPr>
        <w:spacing w:after="0" w:line="360" w:lineRule="auto"/>
        <w:ind w:left="-47"/>
        <w:contextualSpacing/>
        <w:jc w:val="center"/>
        <w:rPr>
          <w:rFonts w:ascii="Times New Roman" w:hAnsi="Times New Roman"/>
          <w:b/>
          <w:sz w:val="20"/>
          <w:szCs w:val="20"/>
        </w:rPr>
        <w:sectPr w:rsidR="00AA37BD" w:rsidRPr="001A75EF" w:rsidSect="006A1AE7">
          <w:pgSz w:w="16838" w:h="11906" w:orient="landscape"/>
          <w:pgMar w:top="1418" w:right="1134" w:bottom="1418" w:left="851" w:header="709" w:footer="709" w:gutter="0"/>
          <w:cols w:space="708"/>
          <w:docGrid w:linePitch="360"/>
        </w:sectPr>
      </w:pPr>
    </w:p>
    <w:p w:rsidR="00F65D09" w:rsidRDefault="00F65D09" w:rsidP="00F65D09">
      <w:pPr>
        <w:autoSpaceDE w:val="0"/>
        <w:autoSpaceDN w:val="0"/>
        <w:adjustRightInd w:val="0"/>
        <w:spacing w:after="0" w:line="240" w:lineRule="auto"/>
        <w:rPr>
          <w:rFonts w:ascii="Times New Roman" w:eastAsia="Times New Roman" w:hAnsi="Times New Roman"/>
          <w:b/>
          <w:color w:val="FF0000"/>
          <w:sz w:val="24"/>
          <w:szCs w:val="24"/>
          <w:lang w:eastAsia="pt-BR"/>
        </w:rPr>
      </w:pPr>
    </w:p>
    <w:p w:rsidR="00547A4F" w:rsidRDefault="00F65D09" w:rsidP="00F65D09">
      <w:pPr>
        <w:autoSpaceDE w:val="0"/>
        <w:autoSpaceDN w:val="0"/>
        <w:adjustRightInd w:val="0"/>
        <w:spacing w:after="0" w:line="240" w:lineRule="auto"/>
        <w:rPr>
          <w:rFonts w:ascii="Times New Roman" w:eastAsia="Times New Roman" w:hAnsi="Times New Roman"/>
          <w:b/>
          <w:u w:val="single"/>
          <w:lang w:eastAsia="pt-BR"/>
        </w:rPr>
      </w:pPr>
      <w:r w:rsidRPr="00DD5B8C">
        <w:rPr>
          <w:rFonts w:ascii="Times New Roman" w:eastAsia="Times New Roman" w:hAnsi="Times New Roman"/>
          <w:b/>
          <w:color w:val="FF0000"/>
          <w:sz w:val="24"/>
          <w:szCs w:val="24"/>
          <w:lang w:eastAsia="pt-BR"/>
        </w:rPr>
        <w:t>ANEXO III. ESPECIFICAÇÃO DOS PRODUTOS</w:t>
      </w:r>
    </w:p>
    <w:p w:rsidR="00F65D09" w:rsidRDefault="00F65D09" w:rsidP="00547A4F">
      <w:pPr>
        <w:autoSpaceDE w:val="0"/>
        <w:autoSpaceDN w:val="0"/>
        <w:adjustRightInd w:val="0"/>
        <w:spacing w:after="0" w:line="240" w:lineRule="auto"/>
        <w:jc w:val="center"/>
        <w:rPr>
          <w:rFonts w:ascii="Times New Roman" w:eastAsia="Times New Roman" w:hAnsi="Times New Roman"/>
          <w:b/>
          <w:u w:val="single"/>
          <w:lang w:eastAsia="pt-BR"/>
        </w:rPr>
      </w:pPr>
    </w:p>
    <w:p w:rsidR="00F65D09" w:rsidRPr="001A75EF" w:rsidRDefault="00F65D09" w:rsidP="00547A4F">
      <w:pPr>
        <w:autoSpaceDE w:val="0"/>
        <w:autoSpaceDN w:val="0"/>
        <w:adjustRightInd w:val="0"/>
        <w:spacing w:after="0" w:line="240" w:lineRule="auto"/>
        <w:jc w:val="center"/>
        <w:rPr>
          <w:rFonts w:ascii="Times New Roman" w:eastAsia="Times New Roman" w:hAnsi="Times New Roman"/>
          <w:b/>
          <w:u w:val="single"/>
          <w:lang w:eastAsia="pt-BR"/>
        </w:rPr>
      </w:pPr>
    </w:p>
    <w:tbl>
      <w:tblPr>
        <w:tblStyle w:val="Tabelacomgrade"/>
        <w:tblW w:w="9303" w:type="dxa"/>
        <w:tblLook w:val="04A0" w:firstRow="1" w:lastRow="0" w:firstColumn="1" w:lastColumn="0" w:noHBand="0" w:noVBand="1"/>
      </w:tblPr>
      <w:tblGrid>
        <w:gridCol w:w="696"/>
        <w:gridCol w:w="8371"/>
        <w:gridCol w:w="236"/>
      </w:tblGrid>
      <w:tr w:rsidR="007D4508" w:rsidRPr="001A75EF" w:rsidTr="001A75EF">
        <w:trPr>
          <w:gridAfter w:val="1"/>
          <w:wAfter w:w="236" w:type="dxa"/>
        </w:trPr>
        <w:tc>
          <w:tcPr>
            <w:tcW w:w="696" w:type="dxa"/>
            <w:shd w:val="clear" w:color="auto" w:fill="auto"/>
          </w:tcPr>
          <w:p w:rsidR="007D4508" w:rsidRPr="00F15B51" w:rsidRDefault="007D4508" w:rsidP="001955D2">
            <w:pPr>
              <w:spacing w:line="360" w:lineRule="auto"/>
              <w:jc w:val="both"/>
              <w:rPr>
                <w:rFonts w:ascii="Times New Roman" w:hAnsi="Times New Roman"/>
                <w:b/>
                <w:sz w:val="24"/>
                <w:szCs w:val="24"/>
              </w:rPr>
            </w:pPr>
            <w:r w:rsidRPr="00F15B51">
              <w:rPr>
                <w:rFonts w:ascii="Times New Roman" w:hAnsi="Times New Roman"/>
                <w:b/>
                <w:sz w:val="24"/>
                <w:szCs w:val="24"/>
              </w:rPr>
              <w:t>Item</w:t>
            </w:r>
          </w:p>
        </w:tc>
        <w:tc>
          <w:tcPr>
            <w:tcW w:w="8371" w:type="dxa"/>
            <w:shd w:val="clear" w:color="auto" w:fill="auto"/>
          </w:tcPr>
          <w:p w:rsidR="007D4508" w:rsidRPr="00F15B51" w:rsidRDefault="007D4508" w:rsidP="001955D2">
            <w:pPr>
              <w:spacing w:line="360" w:lineRule="auto"/>
              <w:jc w:val="both"/>
              <w:rPr>
                <w:rFonts w:ascii="Times New Roman" w:hAnsi="Times New Roman"/>
                <w:b/>
                <w:sz w:val="24"/>
                <w:szCs w:val="24"/>
              </w:rPr>
            </w:pPr>
            <w:r w:rsidRPr="00F15B51">
              <w:rPr>
                <w:rFonts w:ascii="Times New Roman" w:hAnsi="Times New Roman"/>
                <w:b/>
                <w:sz w:val="24"/>
                <w:szCs w:val="24"/>
              </w:rPr>
              <w:t>Descrição</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01</w:t>
            </w:r>
          </w:p>
        </w:tc>
        <w:tc>
          <w:tcPr>
            <w:tcW w:w="8371" w:type="dxa"/>
          </w:tcPr>
          <w:p w:rsidR="00E13AC2" w:rsidRPr="00045BEA" w:rsidRDefault="00822E64" w:rsidP="00045BEA">
            <w:pPr>
              <w:jc w:val="both"/>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ALFACE</w:t>
            </w:r>
            <w:r w:rsidR="00045BEA">
              <w:rPr>
                <w:rFonts w:ascii="Times New Roman" w:eastAsia="Times New Roman" w:hAnsi="Times New Roman"/>
                <w:b/>
                <w:bCs/>
                <w:sz w:val="24"/>
                <w:szCs w:val="24"/>
                <w:lang w:eastAsia="pt-BR"/>
              </w:rPr>
              <w:t xml:space="preserve">. </w:t>
            </w:r>
            <w:r w:rsidR="00DD5B8C" w:rsidRPr="00045BEA">
              <w:rPr>
                <w:rFonts w:ascii="Times New Roman" w:eastAsia="Times New Roman" w:hAnsi="Times New Roman"/>
                <w:bCs/>
                <w:sz w:val="24"/>
                <w:szCs w:val="24"/>
                <w:lang w:eastAsia="pt-BR"/>
              </w:rPr>
              <w:t>Produto de primeira qualidade, fornecido in natura</w:t>
            </w:r>
            <w:r w:rsidR="00045BEA">
              <w:rPr>
                <w:rFonts w:ascii="Times New Roman" w:eastAsia="Times New Roman" w:hAnsi="Times New Roman"/>
                <w:sz w:val="24"/>
                <w:szCs w:val="24"/>
                <w:lang w:eastAsia="pt-BR"/>
              </w:rPr>
              <w:t>, l</w:t>
            </w:r>
            <w:r w:rsidR="00285D53" w:rsidRPr="00F15B51">
              <w:rPr>
                <w:rFonts w:ascii="Times New Roman" w:eastAsia="Times New Roman" w:hAnsi="Times New Roman"/>
                <w:sz w:val="24"/>
                <w:szCs w:val="24"/>
                <w:lang w:eastAsia="pt-BR"/>
              </w:rPr>
              <w:t xml:space="preserve">impos, sem terra ou parasitas. </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02</w:t>
            </w:r>
          </w:p>
        </w:tc>
        <w:tc>
          <w:tcPr>
            <w:tcW w:w="8371" w:type="dxa"/>
          </w:tcPr>
          <w:p w:rsidR="00E13AC2" w:rsidRPr="00045BEA" w:rsidRDefault="00822E64" w:rsidP="00045BEA">
            <w:pPr>
              <w:jc w:val="both"/>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ALHO</w:t>
            </w:r>
            <w:r w:rsidR="00045BEA">
              <w:rPr>
                <w:rFonts w:ascii="Times New Roman" w:eastAsia="Times New Roman" w:hAnsi="Times New Roman"/>
                <w:b/>
                <w:bCs/>
                <w:sz w:val="24"/>
                <w:szCs w:val="24"/>
                <w:lang w:eastAsia="pt-BR"/>
              </w:rPr>
              <w:t xml:space="preserve">. </w:t>
            </w:r>
            <w:r w:rsidR="00045BEA" w:rsidRPr="00045BEA">
              <w:rPr>
                <w:rFonts w:ascii="Times New Roman" w:eastAsia="Times New Roman" w:hAnsi="Times New Roman"/>
                <w:bCs/>
                <w:sz w:val="24"/>
                <w:szCs w:val="24"/>
                <w:lang w:eastAsia="pt-BR"/>
              </w:rPr>
              <w:t>Produto de primeira qualidade, fornecido in natura. Bulbos inteiros</w:t>
            </w:r>
            <w:r w:rsidR="00045BEA">
              <w:rPr>
                <w:rFonts w:ascii="Times New Roman" w:eastAsia="Times New Roman" w:hAnsi="Times New Roman"/>
                <w:sz w:val="24"/>
                <w:szCs w:val="24"/>
                <w:lang w:eastAsia="pt-BR"/>
              </w:rPr>
              <w:t>, limpos, sem terra ou parasitas, para consumo fresco.</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03</w:t>
            </w:r>
          </w:p>
        </w:tc>
        <w:tc>
          <w:tcPr>
            <w:tcW w:w="8371" w:type="dxa"/>
          </w:tcPr>
          <w:p w:rsidR="00E13AC2" w:rsidRPr="00F15B51" w:rsidRDefault="00875CAE" w:rsidP="00045BEA">
            <w:pPr>
              <w:jc w:val="both"/>
              <w:rPr>
                <w:rFonts w:ascii="Times New Roman" w:hAnsi="Times New Roman"/>
                <w:sz w:val="24"/>
                <w:szCs w:val="24"/>
              </w:rPr>
            </w:pPr>
            <w:r w:rsidRPr="00F15B51">
              <w:rPr>
                <w:rFonts w:ascii="Times New Roman" w:hAnsi="Times New Roman"/>
                <w:b/>
                <w:sz w:val="24"/>
                <w:szCs w:val="24"/>
              </w:rPr>
              <w:t xml:space="preserve">ABOBRINHA ITALIANA. </w:t>
            </w:r>
            <w:r w:rsidRPr="00F15B51">
              <w:rPr>
                <w:rFonts w:ascii="Times New Roman" w:hAnsi="Times New Roman"/>
                <w:sz w:val="24"/>
                <w:szCs w:val="24"/>
              </w:rPr>
              <w:t xml:space="preserve"> Produto sadio, limpo e de primeira qualidade. Acondicionado de forma a evitar danos, apresentando grau de maturação adequado para o consumo da semana. Deve estar isento de lesões física, mecânica ou biológica, além de parasitas ou sujidades aderidos à casca.</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04</w:t>
            </w:r>
          </w:p>
        </w:tc>
        <w:tc>
          <w:tcPr>
            <w:tcW w:w="8371" w:type="dxa"/>
          </w:tcPr>
          <w:p w:rsidR="00E13AC2" w:rsidRPr="00F15B51" w:rsidRDefault="00875CAE" w:rsidP="00045BEA">
            <w:pPr>
              <w:jc w:val="both"/>
              <w:rPr>
                <w:rFonts w:ascii="Times New Roman" w:hAnsi="Times New Roman"/>
                <w:sz w:val="24"/>
                <w:szCs w:val="24"/>
              </w:rPr>
            </w:pPr>
            <w:r w:rsidRPr="00F15B51">
              <w:rPr>
                <w:rFonts w:ascii="Times New Roman" w:hAnsi="Times New Roman"/>
                <w:b/>
                <w:sz w:val="24"/>
                <w:szCs w:val="24"/>
              </w:rPr>
              <w:t>BATATA DOCE.</w:t>
            </w:r>
            <w:r w:rsidRPr="00F15B51">
              <w:rPr>
                <w:rFonts w:ascii="Times New Roman" w:hAnsi="Times New Roman"/>
                <w:sz w:val="24"/>
                <w:szCs w:val="24"/>
              </w:rPr>
              <w:t xml:space="preserve"> Produto sadio, limpo e de primeira qualidade. Acondicionado de forma a evitar danos, apresentando grau de maturação adequado. Deve estar isento de lesões física, mecânica ou biológica, além de parasitas ou sujidades aderidos à casca.</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05</w:t>
            </w:r>
          </w:p>
        </w:tc>
        <w:tc>
          <w:tcPr>
            <w:tcW w:w="8371" w:type="dxa"/>
          </w:tcPr>
          <w:p w:rsidR="00E13AC2" w:rsidRPr="00F15B51" w:rsidRDefault="00875CAE" w:rsidP="00045BEA">
            <w:pPr>
              <w:jc w:val="both"/>
              <w:rPr>
                <w:rFonts w:ascii="Times New Roman" w:hAnsi="Times New Roman"/>
                <w:sz w:val="24"/>
                <w:szCs w:val="24"/>
              </w:rPr>
            </w:pPr>
            <w:r w:rsidRPr="00F15B51">
              <w:rPr>
                <w:rFonts w:ascii="Times New Roman" w:hAnsi="Times New Roman"/>
                <w:b/>
                <w:sz w:val="24"/>
                <w:szCs w:val="24"/>
              </w:rPr>
              <w:t>BATATA INGLESA.</w:t>
            </w:r>
            <w:r w:rsidRPr="00F15B51">
              <w:rPr>
                <w:rFonts w:ascii="Times New Roman" w:hAnsi="Times New Roman"/>
                <w:sz w:val="24"/>
                <w:szCs w:val="24"/>
              </w:rPr>
              <w:t xml:space="preserve"> Produto sadio, limpo e de primeira qualidade. Acondicionado de forma a evitar danos, apresentando grau de maturação adequado. Deve estar isento de lesões física, mecânica ou biológica, além de parasitas ou sujidades aderidos à casca.</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06</w:t>
            </w:r>
          </w:p>
        </w:tc>
        <w:tc>
          <w:tcPr>
            <w:tcW w:w="8371" w:type="dxa"/>
          </w:tcPr>
          <w:p w:rsidR="00E13AC2" w:rsidRPr="00045BEA" w:rsidRDefault="00822E64" w:rsidP="00DD5B8C">
            <w:pPr>
              <w:jc w:val="both"/>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BETERRABA</w:t>
            </w:r>
            <w:r w:rsidR="00045BEA">
              <w:rPr>
                <w:rFonts w:ascii="Times New Roman" w:eastAsia="Times New Roman" w:hAnsi="Times New Roman"/>
                <w:b/>
                <w:bCs/>
                <w:sz w:val="24"/>
                <w:szCs w:val="24"/>
                <w:lang w:eastAsia="pt-BR"/>
              </w:rPr>
              <w:t xml:space="preserve">. </w:t>
            </w:r>
            <w:r w:rsidR="00285D53" w:rsidRPr="00F15B51">
              <w:rPr>
                <w:rFonts w:ascii="Times New Roman" w:eastAsia="Times New Roman" w:hAnsi="Times New Roman"/>
                <w:bCs/>
                <w:sz w:val="24"/>
                <w:szCs w:val="24"/>
                <w:lang w:eastAsia="pt-BR"/>
              </w:rPr>
              <w:t>Sabor, cor e tamanho característico, sem folhas e sem terra. Livre de pragas. Produto ínteg</w:t>
            </w:r>
            <w:r w:rsidR="00DD5B8C">
              <w:rPr>
                <w:rFonts w:ascii="Times New Roman" w:eastAsia="Times New Roman" w:hAnsi="Times New Roman"/>
                <w:bCs/>
                <w:sz w:val="24"/>
                <w:szCs w:val="24"/>
                <w:lang w:eastAsia="pt-BR"/>
              </w:rPr>
              <w:t>ro. Produto fornecido in natura</w:t>
            </w:r>
            <w:r w:rsidR="00285D53" w:rsidRPr="00F15B51">
              <w:rPr>
                <w:rFonts w:ascii="Times New Roman" w:eastAsia="Times New Roman" w:hAnsi="Times New Roman"/>
                <w:bCs/>
                <w:sz w:val="24"/>
                <w:szCs w:val="24"/>
                <w:lang w:eastAsia="pt-BR"/>
              </w:rPr>
              <w:t>.</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07</w:t>
            </w:r>
          </w:p>
        </w:tc>
        <w:tc>
          <w:tcPr>
            <w:tcW w:w="8371" w:type="dxa"/>
          </w:tcPr>
          <w:p w:rsidR="00E13AC2" w:rsidRPr="00F15B51" w:rsidRDefault="00875CAE" w:rsidP="00045BEA">
            <w:pPr>
              <w:jc w:val="both"/>
              <w:rPr>
                <w:rFonts w:ascii="Times New Roman" w:hAnsi="Times New Roman"/>
                <w:sz w:val="24"/>
                <w:szCs w:val="24"/>
              </w:rPr>
            </w:pPr>
            <w:r w:rsidRPr="00F15B51">
              <w:rPr>
                <w:rFonts w:ascii="Times New Roman" w:hAnsi="Times New Roman"/>
                <w:b/>
                <w:sz w:val="24"/>
                <w:szCs w:val="24"/>
              </w:rPr>
              <w:t>BRÓCOLIS.</w:t>
            </w:r>
            <w:r w:rsidRPr="00F15B51">
              <w:rPr>
                <w:rFonts w:ascii="Times New Roman" w:hAnsi="Times New Roman"/>
                <w:sz w:val="24"/>
                <w:szCs w:val="24"/>
              </w:rPr>
              <w:t xml:space="preserve"> Hortaliça fresca, de primeira qualidade. Acondicionado em embalagens individuais de forma a evitar danos, apresentando grau de maturação adequado. Deve estar isento de lesões física, mecânica ou biológica, além de parasitas ou sujidades.  Peso mínimo por unidade 400 gramas.</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08</w:t>
            </w:r>
          </w:p>
        </w:tc>
        <w:tc>
          <w:tcPr>
            <w:tcW w:w="8371" w:type="dxa"/>
          </w:tcPr>
          <w:p w:rsidR="001401E5" w:rsidRPr="00F15B51" w:rsidRDefault="00285D53"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CARNE SUÍNA TIPO CUBOS.</w:t>
            </w:r>
          </w:p>
          <w:p w:rsidR="001401E5" w:rsidRPr="00F15B51" w:rsidRDefault="001401E5" w:rsidP="00045BEA">
            <w:pPr>
              <w:autoSpaceDE w:val="0"/>
              <w:autoSpaceDN w:val="0"/>
              <w:adjustRightInd w:val="0"/>
              <w:jc w:val="both"/>
              <w:rPr>
                <w:rFonts w:ascii="Times New Roman" w:eastAsia="Times New Roman" w:hAnsi="Times New Roman"/>
                <w:sz w:val="24"/>
                <w:szCs w:val="24"/>
                <w:lang w:eastAsia="pt-BR"/>
              </w:rPr>
            </w:pPr>
            <w:r w:rsidRPr="00F15B51">
              <w:rPr>
                <w:rFonts w:ascii="Times New Roman" w:eastAsia="Times New Roman" w:hAnsi="Times New Roman"/>
                <w:b/>
                <w:bCs/>
                <w:sz w:val="24"/>
                <w:szCs w:val="24"/>
                <w:lang w:eastAsia="pt-BR"/>
              </w:rPr>
              <w:t xml:space="preserve">Características técnicas: </w:t>
            </w:r>
            <w:r w:rsidRPr="00F15B51">
              <w:rPr>
                <w:rFonts w:ascii="Times New Roman" w:eastAsia="Times New Roman" w:hAnsi="Times New Roman"/>
                <w:sz w:val="24"/>
                <w:szCs w:val="24"/>
                <w:lang w:eastAsia="pt-BR"/>
              </w:rPr>
              <w:t xml:space="preserve">Carne suína tipo cubos, preparadas de cortes suínos. O produto será elaborado com matérias-primas selecionadas, e os produtos registrados no órgão competente. </w:t>
            </w:r>
          </w:p>
          <w:p w:rsidR="00E13AC2" w:rsidRPr="00F15B51" w:rsidRDefault="001401E5" w:rsidP="00045BEA">
            <w:pPr>
              <w:jc w:val="both"/>
              <w:rPr>
                <w:rFonts w:ascii="Times New Roman" w:hAnsi="Times New Roman"/>
                <w:sz w:val="24"/>
                <w:szCs w:val="24"/>
              </w:rPr>
            </w:pPr>
            <w:r w:rsidRPr="00F15B51">
              <w:rPr>
                <w:rFonts w:ascii="Times New Roman" w:eastAsia="Times New Roman" w:hAnsi="Times New Roman"/>
                <w:b/>
                <w:bCs/>
                <w:sz w:val="24"/>
                <w:szCs w:val="24"/>
                <w:lang w:eastAsia="pt-BR"/>
              </w:rPr>
              <w:t xml:space="preserve">Embalagem: </w:t>
            </w:r>
            <w:r w:rsidRPr="00F15B51">
              <w:rPr>
                <w:rFonts w:ascii="Times New Roman" w:eastAsia="Times New Roman" w:hAnsi="Times New Roman"/>
                <w:sz w:val="24"/>
                <w:szCs w:val="24"/>
                <w:lang w:eastAsia="pt-BR"/>
              </w:rPr>
              <w:t>Acondicionada em embalagens transparente, fechada, rotulada com data de fabricação e prazo de validade, bem como as informações nutricionais do produto.</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09</w:t>
            </w:r>
          </w:p>
        </w:tc>
        <w:tc>
          <w:tcPr>
            <w:tcW w:w="8371" w:type="dxa"/>
          </w:tcPr>
          <w:p w:rsidR="001401E5" w:rsidRPr="00F15B51" w:rsidRDefault="00285D53"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CARNE SUÍNA MOÍDA.</w:t>
            </w:r>
          </w:p>
          <w:p w:rsidR="001401E5" w:rsidRPr="00F15B51" w:rsidRDefault="001401E5" w:rsidP="00045BEA">
            <w:pPr>
              <w:autoSpaceDE w:val="0"/>
              <w:autoSpaceDN w:val="0"/>
              <w:adjustRightInd w:val="0"/>
              <w:jc w:val="both"/>
              <w:rPr>
                <w:rFonts w:ascii="Times New Roman" w:eastAsia="Times New Roman" w:hAnsi="Times New Roman"/>
                <w:sz w:val="24"/>
                <w:szCs w:val="24"/>
                <w:lang w:eastAsia="pt-BR"/>
              </w:rPr>
            </w:pPr>
            <w:r w:rsidRPr="00F15B51">
              <w:rPr>
                <w:rFonts w:ascii="Times New Roman" w:eastAsia="Times New Roman" w:hAnsi="Times New Roman"/>
                <w:b/>
                <w:bCs/>
                <w:sz w:val="24"/>
                <w:szCs w:val="24"/>
                <w:lang w:eastAsia="pt-BR"/>
              </w:rPr>
              <w:t xml:space="preserve">Características Gerais: </w:t>
            </w:r>
            <w:r w:rsidRPr="00F15B51">
              <w:rPr>
                <w:rFonts w:ascii="Times New Roman" w:eastAsia="Times New Roman" w:hAnsi="Times New Roman"/>
                <w:sz w:val="24"/>
                <w:szCs w:val="24"/>
                <w:lang w:eastAsia="pt-BR"/>
              </w:rPr>
              <w:t xml:space="preserve">Carne suína tipo iscas, preparadas de cortes suínos. O produto será elaborado com matérias-primas selecionadas, e os produtos registrados no órgão competente. </w:t>
            </w:r>
          </w:p>
          <w:p w:rsidR="00E13AC2" w:rsidRPr="00F15B51" w:rsidRDefault="001401E5" w:rsidP="00045BEA">
            <w:pPr>
              <w:jc w:val="both"/>
              <w:rPr>
                <w:rFonts w:ascii="Times New Roman" w:hAnsi="Times New Roman"/>
                <w:sz w:val="24"/>
                <w:szCs w:val="24"/>
              </w:rPr>
            </w:pPr>
            <w:r w:rsidRPr="00F15B51">
              <w:rPr>
                <w:rFonts w:ascii="Times New Roman" w:eastAsia="Times New Roman" w:hAnsi="Times New Roman"/>
                <w:b/>
                <w:bCs/>
                <w:sz w:val="24"/>
                <w:szCs w:val="24"/>
                <w:lang w:eastAsia="pt-BR"/>
              </w:rPr>
              <w:t>Embalagem</w:t>
            </w:r>
            <w:r w:rsidR="00285D53" w:rsidRPr="00F15B51">
              <w:rPr>
                <w:rFonts w:ascii="Times New Roman" w:eastAsia="Times New Roman" w:hAnsi="Times New Roman"/>
                <w:b/>
                <w:bCs/>
                <w:sz w:val="24"/>
                <w:szCs w:val="24"/>
                <w:lang w:eastAsia="pt-BR"/>
              </w:rPr>
              <w:t>:</w:t>
            </w:r>
            <w:r w:rsidRPr="00F15B51">
              <w:rPr>
                <w:rFonts w:ascii="Times New Roman" w:eastAsia="Times New Roman" w:hAnsi="Times New Roman"/>
                <w:sz w:val="24"/>
                <w:szCs w:val="24"/>
                <w:lang w:eastAsia="pt-BR"/>
              </w:rPr>
              <w:t xml:space="preserve"> Acondicionada em embalagens transparente, fechada, rotulada com data de fabricação e prazo de validade, bem como as informações nutricionais do produto.</w:t>
            </w:r>
          </w:p>
        </w:tc>
      </w:tr>
      <w:tr w:rsidR="00E13AC2" w:rsidRPr="001A75EF" w:rsidTr="00E13AC2">
        <w:trPr>
          <w:gridAfter w:val="1"/>
          <w:wAfter w:w="236" w:type="dxa"/>
        </w:trPr>
        <w:tc>
          <w:tcPr>
            <w:tcW w:w="696" w:type="dxa"/>
          </w:tcPr>
          <w:p w:rsidR="00E13AC2" w:rsidRPr="00F15B51" w:rsidRDefault="00E13AC2" w:rsidP="00E13AC2">
            <w:pPr>
              <w:rPr>
                <w:rFonts w:ascii="Times New Roman" w:hAnsi="Times New Roman"/>
                <w:b/>
                <w:sz w:val="24"/>
                <w:szCs w:val="24"/>
              </w:rPr>
            </w:pPr>
            <w:r w:rsidRPr="00F15B51">
              <w:rPr>
                <w:rFonts w:ascii="Times New Roman" w:hAnsi="Times New Roman"/>
                <w:b/>
                <w:sz w:val="24"/>
                <w:szCs w:val="24"/>
              </w:rPr>
              <w:t>10</w:t>
            </w:r>
          </w:p>
        </w:tc>
        <w:tc>
          <w:tcPr>
            <w:tcW w:w="8371" w:type="dxa"/>
          </w:tcPr>
          <w:p w:rsidR="001401E5" w:rsidRPr="00F15B51" w:rsidRDefault="00285D53"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COXA E SOBRECOXA DE FRANGO.</w:t>
            </w:r>
          </w:p>
          <w:p w:rsidR="001401E5" w:rsidRPr="00F15B51" w:rsidRDefault="001401E5" w:rsidP="00045BEA">
            <w:pPr>
              <w:autoSpaceDE w:val="0"/>
              <w:autoSpaceDN w:val="0"/>
              <w:adjustRightInd w:val="0"/>
              <w:jc w:val="both"/>
              <w:rPr>
                <w:rFonts w:ascii="Times New Roman" w:eastAsia="Times New Roman" w:hAnsi="Times New Roman"/>
                <w:sz w:val="24"/>
                <w:szCs w:val="24"/>
                <w:lang w:eastAsia="pt-BR"/>
              </w:rPr>
            </w:pPr>
            <w:r w:rsidRPr="00F15B51">
              <w:rPr>
                <w:rFonts w:ascii="Times New Roman" w:eastAsia="Times New Roman" w:hAnsi="Times New Roman"/>
                <w:b/>
                <w:bCs/>
                <w:sz w:val="24"/>
                <w:szCs w:val="24"/>
                <w:lang w:eastAsia="pt-BR"/>
              </w:rPr>
              <w:t xml:space="preserve">Características Gerais: </w:t>
            </w:r>
            <w:r w:rsidRPr="00F15B51">
              <w:rPr>
                <w:rFonts w:ascii="Times New Roman" w:eastAsia="Times New Roman" w:hAnsi="Times New Roman"/>
                <w:sz w:val="24"/>
                <w:szCs w:val="24"/>
                <w:lang w:eastAsia="pt-BR"/>
              </w:rPr>
              <w:t xml:space="preserve">Carne de frango, preparada de cortes característico de coxa e sobrecoxa de frangos. O produto será elaborado com matérias-primas selecionadas, e registrados no órgão competente. </w:t>
            </w:r>
          </w:p>
          <w:p w:rsidR="00E13AC2" w:rsidRPr="00F15B51" w:rsidRDefault="001401E5" w:rsidP="00045BEA">
            <w:pPr>
              <w:jc w:val="both"/>
              <w:rPr>
                <w:rFonts w:ascii="Times New Roman" w:hAnsi="Times New Roman"/>
                <w:sz w:val="24"/>
                <w:szCs w:val="24"/>
              </w:rPr>
            </w:pPr>
            <w:r w:rsidRPr="00F15B51">
              <w:rPr>
                <w:rFonts w:ascii="Times New Roman" w:eastAsia="Times New Roman" w:hAnsi="Times New Roman"/>
                <w:b/>
                <w:bCs/>
                <w:sz w:val="24"/>
                <w:szCs w:val="24"/>
                <w:lang w:eastAsia="pt-BR"/>
              </w:rPr>
              <w:t xml:space="preserve">Embalagem: </w:t>
            </w:r>
            <w:r w:rsidRPr="00F15B51">
              <w:rPr>
                <w:rFonts w:ascii="Times New Roman" w:eastAsia="Times New Roman" w:hAnsi="Times New Roman"/>
                <w:sz w:val="24"/>
                <w:szCs w:val="24"/>
                <w:lang w:eastAsia="pt-BR"/>
              </w:rPr>
              <w:t>Acondicionada em embalagens transparente, fechada, rotulada com data de fabricação e prazo de validade, bem como as informações nutricionais do produto.</w:t>
            </w:r>
          </w:p>
        </w:tc>
      </w:tr>
      <w:tr w:rsidR="001401E5" w:rsidRPr="001A75EF" w:rsidTr="00F15B51">
        <w:trPr>
          <w:gridAfter w:val="1"/>
          <w:wAfter w:w="236" w:type="dxa"/>
        </w:trPr>
        <w:tc>
          <w:tcPr>
            <w:tcW w:w="696" w:type="dxa"/>
          </w:tcPr>
          <w:p w:rsidR="001401E5" w:rsidRPr="00F15B51" w:rsidRDefault="001401E5" w:rsidP="001401E5">
            <w:pPr>
              <w:rPr>
                <w:rFonts w:ascii="Times New Roman" w:hAnsi="Times New Roman"/>
                <w:b/>
                <w:sz w:val="24"/>
                <w:szCs w:val="24"/>
              </w:rPr>
            </w:pPr>
            <w:r w:rsidRPr="00F15B51">
              <w:rPr>
                <w:rFonts w:ascii="Times New Roman" w:hAnsi="Times New Roman"/>
                <w:b/>
                <w:sz w:val="24"/>
                <w:szCs w:val="24"/>
              </w:rPr>
              <w:t>11</w:t>
            </w:r>
          </w:p>
        </w:tc>
        <w:tc>
          <w:tcPr>
            <w:tcW w:w="8371" w:type="dxa"/>
            <w:tcBorders>
              <w:top w:val="single" w:sz="4" w:space="0" w:color="auto"/>
              <w:left w:val="single" w:sz="4" w:space="0" w:color="auto"/>
              <w:bottom w:val="single" w:sz="4" w:space="0" w:color="auto"/>
              <w:right w:val="single" w:sz="4" w:space="0" w:color="auto"/>
            </w:tcBorders>
            <w:vAlign w:val="center"/>
          </w:tcPr>
          <w:p w:rsidR="001401E5" w:rsidRPr="00F15B51" w:rsidRDefault="00285D53" w:rsidP="00045BEA">
            <w:pPr>
              <w:jc w:val="both"/>
              <w:rPr>
                <w:rFonts w:ascii="Times New Roman" w:hAnsi="Times New Roman"/>
                <w:b/>
                <w:bCs/>
                <w:sz w:val="24"/>
                <w:szCs w:val="24"/>
              </w:rPr>
            </w:pPr>
            <w:r w:rsidRPr="00F15B51">
              <w:rPr>
                <w:rFonts w:ascii="Times New Roman" w:hAnsi="Times New Roman"/>
                <w:b/>
                <w:bCs/>
                <w:sz w:val="24"/>
                <w:szCs w:val="24"/>
              </w:rPr>
              <w:t>CARNE BOVINA MOÍDA.</w:t>
            </w:r>
          </w:p>
          <w:p w:rsidR="001401E5" w:rsidRPr="00F15B51" w:rsidRDefault="001401E5" w:rsidP="00045BEA">
            <w:pPr>
              <w:autoSpaceDE w:val="0"/>
              <w:autoSpaceDN w:val="0"/>
              <w:adjustRightInd w:val="0"/>
              <w:jc w:val="both"/>
              <w:rPr>
                <w:rFonts w:ascii="Times New Roman" w:hAnsi="Times New Roman"/>
                <w:sz w:val="24"/>
                <w:szCs w:val="24"/>
              </w:rPr>
            </w:pPr>
            <w:r w:rsidRPr="00F15B51">
              <w:rPr>
                <w:rFonts w:ascii="Times New Roman" w:hAnsi="Times New Roman"/>
                <w:b/>
                <w:bCs/>
                <w:sz w:val="24"/>
                <w:szCs w:val="24"/>
              </w:rPr>
              <w:t xml:space="preserve">Características Gerais: </w:t>
            </w:r>
            <w:r w:rsidRPr="00F15B51">
              <w:rPr>
                <w:rFonts w:ascii="Times New Roman" w:hAnsi="Times New Roman"/>
                <w:sz w:val="24"/>
                <w:szCs w:val="24"/>
              </w:rPr>
              <w:t xml:space="preserve">Carne selecionada, preparada de cortes bovinos. O produto será elaborado com matérias-primas selecionadas, e os produtos registrados no órgão competente. </w:t>
            </w:r>
          </w:p>
          <w:p w:rsidR="001401E5" w:rsidRPr="00F15B51" w:rsidRDefault="001401E5" w:rsidP="00045BEA">
            <w:pPr>
              <w:jc w:val="both"/>
              <w:rPr>
                <w:rFonts w:ascii="Times New Roman" w:hAnsi="Times New Roman"/>
                <w:b/>
                <w:bCs/>
                <w:sz w:val="24"/>
                <w:szCs w:val="24"/>
              </w:rPr>
            </w:pPr>
            <w:r w:rsidRPr="00F15B51">
              <w:rPr>
                <w:rFonts w:ascii="Times New Roman" w:hAnsi="Times New Roman"/>
                <w:b/>
                <w:bCs/>
                <w:sz w:val="24"/>
                <w:szCs w:val="24"/>
              </w:rPr>
              <w:t xml:space="preserve">Embalagem: </w:t>
            </w:r>
            <w:r w:rsidRPr="00F15B51">
              <w:rPr>
                <w:rFonts w:ascii="Times New Roman" w:hAnsi="Times New Roman"/>
                <w:sz w:val="24"/>
                <w:szCs w:val="24"/>
              </w:rPr>
              <w:t>Acondicionada em embalagens transparente, fechada, rotulada com data de fabricação e prazo de validade, bem como as informações nutricionais do produto..</w:t>
            </w:r>
          </w:p>
        </w:tc>
      </w:tr>
      <w:tr w:rsidR="001401E5" w:rsidRPr="001A75EF" w:rsidTr="00E13AC2">
        <w:trPr>
          <w:gridAfter w:val="1"/>
          <w:wAfter w:w="236" w:type="dxa"/>
        </w:trPr>
        <w:tc>
          <w:tcPr>
            <w:tcW w:w="696" w:type="dxa"/>
          </w:tcPr>
          <w:p w:rsidR="001401E5" w:rsidRPr="00F15B51" w:rsidRDefault="001401E5" w:rsidP="001401E5">
            <w:pPr>
              <w:rPr>
                <w:rFonts w:ascii="Times New Roman" w:hAnsi="Times New Roman"/>
                <w:b/>
                <w:sz w:val="24"/>
                <w:szCs w:val="24"/>
              </w:rPr>
            </w:pPr>
            <w:r w:rsidRPr="00F15B51">
              <w:rPr>
                <w:rFonts w:ascii="Times New Roman" w:hAnsi="Times New Roman"/>
                <w:b/>
                <w:sz w:val="24"/>
                <w:szCs w:val="24"/>
              </w:rPr>
              <w:t>12</w:t>
            </w:r>
          </w:p>
        </w:tc>
        <w:tc>
          <w:tcPr>
            <w:tcW w:w="8371" w:type="dxa"/>
          </w:tcPr>
          <w:p w:rsidR="001401E5" w:rsidRPr="00F15B51" w:rsidRDefault="00285D53"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CARNE BOVINA EM CUBOS.</w:t>
            </w:r>
          </w:p>
          <w:p w:rsidR="001401E5" w:rsidRPr="00F15B51" w:rsidRDefault="001401E5" w:rsidP="00045BEA">
            <w:pPr>
              <w:autoSpaceDE w:val="0"/>
              <w:autoSpaceDN w:val="0"/>
              <w:adjustRightInd w:val="0"/>
              <w:jc w:val="both"/>
              <w:rPr>
                <w:rFonts w:ascii="Times New Roman" w:eastAsia="Times New Roman" w:hAnsi="Times New Roman"/>
                <w:sz w:val="24"/>
                <w:szCs w:val="24"/>
                <w:lang w:eastAsia="pt-BR"/>
              </w:rPr>
            </w:pPr>
            <w:r w:rsidRPr="00F15B51">
              <w:rPr>
                <w:rFonts w:ascii="Times New Roman" w:eastAsia="Times New Roman" w:hAnsi="Times New Roman"/>
                <w:b/>
                <w:bCs/>
                <w:sz w:val="24"/>
                <w:szCs w:val="24"/>
                <w:lang w:eastAsia="pt-BR"/>
              </w:rPr>
              <w:t xml:space="preserve">Características Gerais: </w:t>
            </w:r>
            <w:r w:rsidRPr="00F15B51">
              <w:rPr>
                <w:rFonts w:ascii="Times New Roman" w:eastAsia="Times New Roman" w:hAnsi="Times New Roman"/>
                <w:sz w:val="24"/>
                <w:szCs w:val="24"/>
                <w:lang w:eastAsia="pt-BR"/>
              </w:rPr>
              <w:t xml:space="preserve">Carne bovina, preparada do patinho, acém ou paleta. O produto será elaborado com matérias-primas selecionadas, e os produtos registrados no órgão competente. </w:t>
            </w:r>
          </w:p>
          <w:p w:rsidR="001401E5" w:rsidRPr="00F15B51" w:rsidRDefault="001401E5" w:rsidP="00045BEA">
            <w:pPr>
              <w:jc w:val="both"/>
              <w:rPr>
                <w:rFonts w:ascii="Times New Roman" w:hAnsi="Times New Roman"/>
                <w:sz w:val="24"/>
                <w:szCs w:val="24"/>
              </w:rPr>
            </w:pPr>
            <w:r w:rsidRPr="00F15B51">
              <w:rPr>
                <w:rFonts w:ascii="Times New Roman" w:eastAsia="Times New Roman" w:hAnsi="Times New Roman"/>
                <w:b/>
                <w:bCs/>
                <w:sz w:val="24"/>
                <w:szCs w:val="24"/>
                <w:lang w:eastAsia="pt-BR"/>
              </w:rPr>
              <w:t xml:space="preserve">Embalagem: </w:t>
            </w:r>
            <w:r w:rsidRPr="00F15B51">
              <w:rPr>
                <w:rFonts w:ascii="Times New Roman" w:eastAsia="Times New Roman" w:hAnsi="Times New Roman"/>
                <w:sz w:val="24"/>
                <w:szCs w:val="24"/>
                <w:lang w:eastAsia="pt-BR"/>
              </w:rPr>
              <w:t>Acondicionada em embalagens transparente, fechada, rotulada com data de fabricação e prazo de validade, bem como as informações nutricionais do produto.</w:t>
            </w:r>
          </w:p>
        </w:tc>
      </w:tr>
      <w:tr w:rsidR="001401E5" w:rsidRPr="001A75EF" w:rsidTr="00E13AC2">
        <w:trPr>
          <w:gridAfter w:val="1"/>
          <w:wAfter w:w="236" w:type="dxa"/>
        </w:trPr>
        <w:tc>
          <w:tcPr>
            <w:tcW w:w="696" w:type="dxa"/>
          </w:tcPr>
          <w:p w:rsidR="001401E5" w:rsidRPr="00F15B51" w:rsidRDefault="001401E5" w:rsidP="001401E5">
            <w:pPr>
              <w:rPr>
                <w:rFonts w:ascii="Times New Roman" w:hAnsi="Times New Roman"/>
                <w:b/>
                <w:sz w:val="24"/>
                <w:szCs w:val="24"/>
              </w:rPr>
            </w:pPr>
            <w:r w:rsidRPr="00F15B51">
              <w:rPr>
                <w:rFonts w:ascii="Times New Roman" w:hAnsi="Times New Roman"/>
                <w:b/>
                <w:sz w:val="24"/>
                <w:szCs w:val="24"/>
              </w:rPr>
              <w:t>13</w:t>
            </w:r>
          </w:p>
        </w:tc>
        <w:tc>
          <w:tcPr>
            <w:tcW w:w="8371" w:type="dxa"/>
          </w:tcPr>
          <w:p w:rsidR="001401E5" w:rsidRPr="00F15B51" w:rsidRDefault="00285D53" w:rsidP="00045BEA">
            <w:pPr>
              <w:jc w:val="both"/>
              <w:rPr>
                <w:rFonts w:ascii="Times New Roman" w:eastAsia="Times New Roman" w:hAnsi="Times New Roman"/>
                <w:sz w:val="24"/>
                <w:szCs w:val="24"/>
                <w:lang w:eastAsia="pt-BR"/>
              </w:rPr>
            </w:pPr>
            <w:r w:rsidRPr="00F15B51">
              <w:rPr>
                <w:rFonts w:ascii="Times New Roman" w:eastAsia="Times New Roman" w:hAnsi="Times New Roman"/>
                <w:b/>
                <w:bCs/>
                <w:sz w:val="24"/>
                <w:szCs w:val="24"/>
                <w:lang w:eastAsia="pt-BR"/>
              </w:rPr>
              <w:t>CUCA RECHEADA.</w:t>
            </w:r>
            <w:r w:rsidRPr="00F15B51">
              <w:rPr>
                <w:rFonts w:ascii="Times New Roman" w:eastAsia="Times New Roman" w:hAnsi="Times New Roman"/>
                <w:sz w:val="24"/>
                <w:szCs w:val="24"/>
                <w:lang w:eastAsia="pt-BR"/>
              </w:rPr>
              <w:t xml:space="preserve"> </w:t>
            </w:r>
          </w:p>
          <w:p w:rsidR="001401E5" w:rsidRPr="00F15B51" w:rsidRDefault="001401E5"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 xml:space="preserve">Características Gerais: </w:t>
            </w:r>
            <w:r w:rsidRPr="00F15B51">
              <w:rPr>
                <w:rFonts w:ascii="Times New Roman" w:eastAsia="Times New Roman" w:hAnsi="Times New Roman"/>
                <w:sz w:val="24"/>
                <w:szCs w:val="24"/>
                <w:lang w:eastAsia="pt-BR"/>
              </w:rPr>
              <w:t>Com sabor e cor própria, feita a base de Farinha de Trigo de primeira qualidade. Ingredientes: Farinha de Trigo, açúcar, ovos, água, manteiga, sal e fermento. Recheios: Doce de Leite, Leite Condensado, Abacaxi, Uva, Goiabada e Coco.</w:t>
            </w:r>
          </w:p>
          <w:p w:rsidR="001401E5" w:rsidRPr="00F15B51" w:rsidRDefault="001401E5" w:rsidP="00045BEA">
            <w:pPr>
              <w:jc w:val="both"/>
              <w:rPr>
                <w:rFonts w:ascii="Times New Roman" w:hAnsi="Times New Roman"/>
                <w:sz w:val="24"/>
                <w:szCs w:val="24"/>
              </w:rPr>
            </w:pPr>
            <w:r w:rsidRPr="00F15B51">
              <w:rPr>
                <w:rFonts w:ascii="Times New Roman" w:eastAsia="Times New Roman" w:hAnsi="Times New Roman"/>
                <w:b/>
                <w:bCs/>
                <w:sz w:val="24"/>
                <w:szCs w:val="24"/>
                <w:lang w:eastAsia="pt-BR"/>
              </w:rPr>
              <w:t xml:space="preserve">Embalagem: </w:t>
            </w:r>
            <w:r w:rsidRPr="00F15B51">
              <w:rPr>
                <w:rFonts w:ascii="Times New Roman" w:eastAsia="Times New Roman" w:hAnsi="Times New Roman"/>
                <w:sz w:val="24"/>
                <w:szCs w:val="24"/>
                <w:lang w:eastAsia="pt-BR"/>
              </w:rPr>
              <w:t>Acondicionada em embalagens transparente, fechada, rotulada com data de fabricação e prazo de validade, bem como as informações nutricionais do produto.</w:t>
            </w:r>
          </w:p>
        </w:tc>
      </w:tr>
      <w:tr w:rsidR="001401E5" w:rsidRPr="001A75EF" w:rsidTr="00E13AC2">
        <w:trPr>
          <w:gridAfter w:val="1"/>
          <w:wAfter w:w="236" w:type="dxa"/>
        </w:trPr>
        <w:tc>
          <w:tcPr>
            <w:tcW w:w="696" w:type="dxa"/>
          </w:tcPr>
          <w:p w:rsidR="001401E5" w:rsidRPr="00F15B51" w:rsidRDefault="001401E5" w:rsidP="001401E5">
            <w:pPr>
              <w:rPr>
                <w:rFonts w:ascii="Times New Roman" w:hAnsi="Times New Roman"/>
                <w:b/>
                <w:sz w:val="24"/>
                <w:szCs w:val="24"/>
              </w:rPr>
            </w:pPr>
            <w:r w:rsidRPr="00F15B51">
              <w:rPr>
                <w:rFonts w:ascii="Times New Roman" w:hAnsi="Times New Roman"/>
                <w:b/>
                <w:sz w:val="24"/>
                <w:szCs w:val="24"/>
              </w:rPr>
              <w:t>14</w:t>
            </w:r>
          </w:p>
        </w:tc>
        <w:tc>
          <w:tcPr>
            <w:tcW w:w="8371" w:type="dxa"/>
          </w:tcPr>
          <w:p w:rsidR="001401E5" w:rsidRPr="00F15B51" w:rsidRDefault="001401E5" w:rsidP="00045BEA">
            <w:pPr>
              <w:jc w:val="both"/>
              <w:rPr>
                <w:rFonts w:ascii="Times New Roman" w:hAnsi="Times New Roman"/>
                <w:sz w:val="24"/>
                <w:szCs w:val="24"/>
              </w:rPr>
            </w:pPr>
            <w:r w:rsidRPr="00F15B51">
              <w:rPr>
                <w:rFonts w:ascii="Times New Roman" w:hAnsi="Times New Roman"/>
                <w:b/>
                <w:sz w:val="24"/>
                <w:szCs w:val="24"/>
              </w:rPr>
              <w:t>CEBOLA.</w:t>
            </w:r>
            <w:r w:rsidRPr="00F15B51">
              <w:rPr>
                <w:rFonts w:ascii="Times New Roman" w:hAnsi="Times New Roman"/>
                <w:sz w:val="24"/>
                <w:szCs w:val="24"/>
              </w:rPr>
              <w:t xml:space="preserve"> Produto sadio, limpo e de primeira qualidade. Acondicionado de forma a evitar danos, apresentando grau de maturação adequado. Deve estar isento de lesões física, mecânica ou biológica, além de parasitas ou sujidades aderidos à casca.</w:t>
            </w:r>
          </w:p>
        </w:tc>
      </w:tr>
      <w:tr w:rsidR="00285D53" w:rsidRPr="001A75EF" w:rsidTr="00F15B51">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15</w:t>
            </w:r>
          </w:p>
        </w:tc>
        <w:tc>
          <w:tcPr>
            <w:tcW w:w="8371" w:type="dxa"/>
            <w:tcBorders>
              <w:top w:val="single" w:sz="4" w:space="0" w:color="auto"/>
              <w:left w:val="single" w:sz="4" w:space="0" w:color="auto"/>
              <w:bottom w:val="single" w:sz="4" w:space="0" w:color="auto"/>
              <w:right w:val="single" w:sz="4" w:space="0" w:color="auto"/>
            </w:tcBorders>
            <w:vAlign w:val="center"/>
          </w:tcPr>
          <w:p w:rsidR="00285D53" w:rsidRPr="00F15B51" w:rsidRDefault="00045BEA" w:rsidP="00045BEA">
            <w:pPr>
              <w:jc w:val="both"/>
              <w:rPr>
                <w:rFonts w:ascii="Times New Roman" w:hAnsi="Times New Roman"/>
                <w:b/>
                <w:bCs/>
                <w:sz w:val="24"/>
                <w:szCs w:val="24"/>
              </w:rPr>
            </w:pPr>
            <w:r w:rsidRPr="00F15B51">
              <w:rPr>
                <w:rFonts w:ascii="Times New Roman" w:hAnsi="Times New Roman"/>
                <w:b/>
                <w:bCs/>
                <w:sz w:val="24"/>
                <w:szCs w:val="24"/>
              </w:rPr>
              <w:t>CENOURA:</w:t>
            </w:r>
            <w:r>
              <w:rPr>
                <w:rFonts w:ascii="Times New Roman" w:hAnsi="Times New Roman"/>
                <w:b/>
                <w:bCs/>
                <w:sz w:val="24"/>
                <w:szCs w:val="24"/>
              </w:rPr>
              <w:t xml:space="preserve"> </w:t>
            </w:r>
            <w:r w:rsidR="00285D53" w:rsidRPr="00F15B51">
              <w:rPr>
                <w:rFonts w:ascii="Times New Roman" w:hAnsi="Times New Roman"/>
                <w:bCs/>
                <w:sz w:val="24"/>
                <w:szCs w:val="24"/>
              </w:rPr>
              <w:t>Sabor, cor e tamanho característico, sem folhas e sem terra. Livre de pragas. Produto íntegro. Produto fornecido in natura. O fornecimento ocorrerá somente na safra do mesmo, na região do Oeste Catarinense.</w:t>
            </w:r>
          </w:p>
        </w:tc>
      </w:tr>
      <w:tr w:rsidR="00285D53" w:rsidRPr="001A75EF" w:rsidTr="00E13AC2">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16</w:t>
            </w:r>
          </w:p>
        </w:tc>
        <w:tc>
          <w:tcPr>
            <w:tcW w:w="8371" w:type="dxa"/>
          </w:tcPr>
          <w:p w:rsidR="00285D53" w:rsidRPr="00F15B51" w:rsidRDefault="00285D53" w:rsidP="00045BEA">
            <w:pPr>
              <w:jc w:val="both"/>
              <w:rPr>
                <w:rFonts w:ascii="Times New Roman" w:hAnsi="Times New Roman"/>
                <w:sz w:val="24"/>
                <w:szCs w:val="24"/>
              </w:rPr>
            </w:pPr>
            <w:r w:rsidRPr="00F15B51">
              <w:rPr>
                <w:rFonts w:ascii="Times New Roman" w:hAnsi="Times New Roman"/>
                <w:b/>
                <w:sz w:val="24"/>
                <w:szCs w:val="24"/>
              </w:rPr>
              <w:t xml:space="preserve">COUVE FLOR. </w:t>
            </w:r>
            <w:r w:rsidRPr="00F15B51">
              <w:rPr>
                <w:rFonts w:ascii="Times New Roman" w:hAnsi="Times New Roman"/>
                <w:sz w:val="24"/>
                <w:szCs w:val="24"/>
              </w:rPr>
              <w:t xml:space="preserve"> Hortaliça fresca, de primeira qualidade. Acondicionado em embalagens individuais de forma a evitar danos, apresentando grau de maturação adequado. Deve estar isento de lesões física, mecânica ou biológica, além de parasitas ou sujidades.  Peso mínimo por unidade 400 gramas.</w:t>
            </w:r>
          </w:p>
        </w:tc>
      </w:tr>
      <w:tr w:rsidR="00285D53" w:rsidRPr="001A75EF" w:rsidTr="00E13AC2">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17</w:t>
            </w:r>
          </w:p>
        </w:tc>
        <w:tc>
          <w:tcPr>
            <w:tcW w:w="8371" w:type="dxa"/>
          </w:tcPr>
          <w:p w:rsidR="00285D53" w:rsidRPr="00F15B51" w:rsidRDefault="00285D53" w:rsidP="00045BEA">
            <w:pPr>
              <w:jc w:val="both"/>
              <w:rPr>
                <w:rFonts w:ascii="Times New Roman" w:hAnsi="Times New Roman"/>
                <w:sz w:val="24"/>
                <w:szCs w:val="24"/>
              </w:rPr>
            </w:pPr>
            <w:r w:rsidRPr="00F15B51">
              <w:rPr>
                <w:rFonts w:ascii="Times New Roman" w:hAnsi="Times New Roman"/>
                <w:b/>
                <w:sz w:val="24"/>
                <w:szCs w:val="24"/>
              </w:rPr>
              <w:t xml:space="preserve">COUVE MANTEIGA.  </w:t>
            </w:r>
            <w:r w:rsidRPr="00F15B51">
              <w:rPr>
                <w:rFonts w:ascii="Times New Roman" w:hAnsi="Times New Roman"/>
                <w:sz w:val="24"/>
                <w:szCs w:val="24"/>
              </w:rPr>
              <w:t xml:space="preserve"> Produto in natura, sem sinais de umidade, ideal para o consumo da semana.  Deve estar isento de lesões física, mecânica ou biológica, além de parasitas ou sujidades.  Peso mínimo por maços 250 gramas.</w:t>
            </w:r>
          </w:p>
        </w:tc>
      </w:tr>
      <w:tr w:rsidR="00285D53" w:rsidRPr="001A75EF" w:rsidTr="00E13AC2">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18</w:t>
            </w:r>
          </w:p>
        </w:tc>
        <w:tc>
          <w:tcPr>
            <w:tcW w:w="8371" w:type="dxa"/>
          </w:tcPr>
          <w:p w:rsidR="00285D53" w:rsidRPr="00F15B51" w:rsidRDefault="00285D53" w:rsidP="00045BEA">
            <w:pPr>
              <w:jc w:val="both"/>
              <w:rPr>
                <w:rFonts w:ascii="Times New Roman" w:hAnsi="Times New Roman"/>
                <w:sz w:val="24"/>
                <w:szCs w:val="24"/>
              </w:rPr>
            </w:pPr>
            <w:r w:rsidRPr="00F15B51">
              <w:rPr>
                <w:rFonts w:ascii="Times New Roman" w:hAnsi="Times New Roman"/>
                <w:b/>
                <w:bCs/>
                <w:sz w:val="24"/>
                <w:szCs w:val="24"/>
              </w:rPr>
              <w:t>FEIJÃO PRETO.</w:t>
            </w:r>
            <w:r w:rsidRPr="00F15B51">
              <w:rPr>
                <w:rFonts w:ascii="Times New Roman" w:hAnsi="Times New Roman"/>
                <w:bCs/>
                <w:sz w:val="24"/>
                <w:szCs w:val="24"/>
              </w:rPr>
              <w:t xml:space="preserve"> Produto tipo 01, selecionado da última safra. Os grãos devem ser limpos, isentos de matéria terrosa, parasitas e detritos animais e vegetais. Deve estar em embalagem de plástico transparente e constar no rótulo o registro do ministério da agricultura, além de identificação do produto, marca do fabricante, data de fabricação e prazo de validade. Embalagem contendo 01 Kg.</w:t>
            </w:r>
          </w:p>
        </w:tc>
      </w:tr>
      <w:tr w:rsidR="00285D53" w:rsidRPr="001A75EF" w:rsidTr="00E13AC2">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19</w:t>
            </w:r>
          </w:p>
        </w:tc>
        <w:tc>
          <w:tcPr>
            <w:tcW w:w="8371" w:type="dxa"/>
          </w:tcPr>
          <w:p w:rsidR="00285D53" w:rsidRPr="00F15B51" w:rsidRDefault="00285D53"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FILÉ DE TILÁPIA.</w:t>
            </w:r>
          </w:p>
          <w:p w:rsidR="00285D53" w:rsidRPr="00F15B51" w:rsidRDefault="00285D53" w:rsidP="00045BEA">
            <w:pPr>
              <w:autoSpaceDE w:val="0"/>
              <w:autoSpaceDN w:val="0"/>
              <w:adjustRightInd w:val="0"/>
              <w:jc w:val="both"/>
              <w:rPr>
                <w:rFonts w:ascii="Times New Roman" w:eastAsia="Times New Roman" w:hAnsi="Times New Roman"/>
                <w:sz w:val="24"/>
                <w:szCs w:val="24"/>
                <w:lang w:eastAsia="pt-BR"/>
              </w:rPr>
            </w:pPr>
            <w:r w:rsidRPr="00F15B51">
              <w:rPr>
                <w:rFonts w:ascii="Times New Roman" w:eastAsia="Times New Roman" w:hAnsi="Times New Roman"/>
                <w:b/>
                <w:bCs/>
                <w:sz w:val="24"/>
                <w:szCs w:val="24"/>
                <w:lang w:eastAsia="pt-BR"/>
              </w:rPr>
              <w:t xml:space="preserve">Características Gerais: </w:t>
            </w:r>
            <w:r w:rsidRPr="00F15B51">
              <w:rPr>
                <w:rFonts w:ascii="Times New Roman" w:eastAsia="Times New Roman" w:hAnsi="Times New Roman"/>
                <w:sz w:val="24"/>
                <w:szCs w:val="24"/>
                <w:lang w:eastAsia="pt-BR"/>
              </w:rPr>
              <w:t xml:space="preserve">Carne de peixe, preparada do corte denominado filé, que que é o corte no sentido longitudinal do peixe. O produto será elaborado com matérias-primas selecionadas, e os produtos registrados no órgão competente. </w:t>
            </w:r>
          </w:p>
          <w:p w:rsidR="00285D53" w:rsidRPr="00F15B51" w:rsidRDefault="00285D53" w:rsidP="00045BEA">
            <w:pPr>
              <w:jc w:val="both"/>
              <w:rPr>
                <w:rFonts w:ascii="Times New Roman" w:hAnsi="Times New Roman"/>
                <w:sz w:val="24"/>
                <w:szCs w:val="24"/>
              </w:rPr>
            </w:pPr>
            <w:r w:rsidRPr="00F15B51">
              <w:rPr>
                <w:rFonts w:ascii="Times New Roman" w:eastAsia="Times New Roman" w:hAnsi="Times New Roman"/>
                <w:b/>
                <w:bCs/>
                <w:sz w:val="24"/>
                <w:szCs w:val="24"/>
                <w:lang w:eastAsia="pt-BR"/>
              </w:rPr>
              <w:t xml:space="preserve">Embalagem: </w:t>
            </w:r>
            <w:r w:rsidRPr="00F15B51">
              <w:rPr>
                <w:rFonts w:ascii="Times New Roman" w:eastAsia="Times New Roman" w:hAnsi="Times New Roman"/>
                <w:sz w:val="24"/>
                <w:szCs w:val="24"/>
                <w:lang w:eastAsia="pt-BR"/>
              </w:rPr>
              <w:t>Acondicionada em embalagens transparente, fechada, rotulada com data de fabricação e prazo de validade, bem como as informações nutricionais do produto.</w:t>
            </w:r>
          </w:p>
        </w:tc>
      </w:tr>
      <w:tr w:rsidR="00285D53" w:rsidRPr="001A75EF" w:rsidTr="00F15B51">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20</w:t>
            </w:r>
          </w:p>
        </w:tc>
        <w:tc>
          <w:tcPr>
            <w:tcW w:w="8371" w:type="dxa"/>
            <w:tcBorders>
              <w:top w:val="single" w:sz="4" w:space="0" w:color="auto"/>
              <w:left w:val="single" w:sz="4" w:space="0" w:color="auto"/>
              <w:bottom w:val="single" w:sz="4" w:space="0" w:color="auto"/>
              <w:right w:val="single" w:sz="4" w:space="0" w:color="auto"/>
            </w:tcBorders>
            <w:vAlign w:val="center"/>
          </w:tcPr>
          <w:p w:rsidR="00285D53" w:rsidRPr="00F15B51" w:rsidRDefault="00285D53" w:rsidP="00045BEA">
            <w:pPr>
              <w:jc w:val="both"/>
              <w:rPr>
                <w:rFonts w:ascii="Times New Roman" w:hAnsi="Times New Roman"/>
                <w:b/>
                <w:bCs/>
                <w:sz w:val="24"/>
                <w:szCs w:val="24"/>
              </w:rPr>
            </w:pPr>
            <w:r w:rsidRPr="00F15B51">
              <w:rPr>
                <w:rFonts w:ascii="Times New Roman" w:hAnsi="Times New Roman"/>
                <w:b/>
                <w:bCs/>
                <w:sz w:val="24"/>
                <w:szCs w:val="24"/>
              </w:rPr>
              <w:t>IOGURTE.</w:t>
            </w:r>
          </w:p>
          <w:p w:rsidR="00285D53" w:rsidRPr="00F15B51" w:rsidRDefault="00285D53" w:rsidP="00045BEA">
            <w:pPr>
              <w:autoSpaceDE w:val="0"/>
              <w:autoSpaceDN w:val="0"/>
              <w:adjustRightInd w:val="0"/>
              <w:jc w:val="both"/>
              <w:rPr>
                <w:rFonts w:ascii="Times New Roman" w:hAnsi="Times New Roman"/>
                <w:sz w:val="24"/>
                <w:szCs w:val="24"/>
              </w:rPr>
            </w:pPr>
            <w:r w:rsidRPr="00F15B51">
              <w:rPr>
                <w:rFonts w:ascii="Times New Roman" w:hAnsi="Times New Roman"/>
                <w:b/>
                <w:bCs/>
                <w:sz w:val="24"/>
                <w:szCs w:val="24"/>
              </w:rPr>
              <w:t xml:space="preserve">Características Gerais: </w:t>
            </w:r>
            <w:r w:rsidRPr="00F15B51">
              <w:rPr>
                <w:rFonts w:ascii="Times New Roman" w:hAnsi="Times New Roman"/>
                <w:sz w:val="24"/>
                <w:szCs w:val="24"/>
              </w:rPr>
              <w:t xml:space="preserve">consistência cremosa, odor e sabor suave, característico. Sabor morango. </w:t>
            </w:r>
          </w:p>
          <w:p w:rsidR="00285D53" w:rsidRPr="00F15B51" w:rsidRDefault="00285D53" w:rsidP="00045BEA">
            <w:pPr>
              <w:jc w:val="both"/>
              <w:rPr>
                <w:rFonts w:ascii="Times New Roman" w:hAnsi="Times New Roman"/>
                <w:sz w:val="24"/>
                <w:szCs w:val="24"/>
              </w:rPr>
            </w:pPr>
            <w:r w:rsidRPr="00F15B51">
              <w:rPr>
                <w:rFonts w:ascii="Times New Roman" w:hAnsi="Times New Roman"/>
                <w:b/>
                <w:bCs/>
                <w:sz w:val="24"/>
                <w:szCs w:val="24"/>
              </w:rPr>
              <w:t xml:space="preserve">Embalagem: </w:t>
            </w:r>
            <w:r w:rsidRPr="00F15B51">
              <w:rPr>
                <w:rFonts w:ascii="Times New Roman" w:hAnsi="Times New Roman"/>
                <w:sz w:val="24"/>
                <w:szCs w:val="24"/>
              </w:rPr>
              <w:t xml:space="preserve">Pacote plástico (filme polietileno), bem vedado, deverá trazer informações gerais, data de fabricação e validade bem visíveis e claras. O produto não apresenta sinais de sujidade, corpos estranhos ao produto, cor não característica do produto, sabor ácido intenso ou problemas na vedação da embalagem. </w:t>
            </w:r>
          </w:p>
        </w:tc>
      </w:tr>
      <w:tr w:rsidR="00285D53" w:rsidRPr="001A75EF" w:rsidTr="00E13AC2">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21</w:t>
            </w:r>
          </w:p>
        </w:tc>
        <w:tc>
          <w:tcPr>
            <w:tcW w:w="8371" w:type="dxa"/>
          </w:tcPr>
          <w:p w:rsidR="00285D53" w:rsidRPr="00F15B51" w:rsidRDefault="00285D53"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LEITE UHT INTEGRAL.</w:t>
            </w:r>
          </w:p>
          <w:p w:rsidR="00285D53" w:rsidRPr="00F15B51" w:rsidRDefault="00285D53" w:rsidP="00045BEA">
            <w:pPr>
              <w:autoSpaceDE w:val="0"/>
              <w:autoSpaceDN w:val="0"/>
              <w:adjustRightInd w:val="0"/>
              <w:jc w:val="both"/>
              <w:rPr>
                <w:rFonts w:ascii="Times New Roman" w:eastAsia="Times New Roman" w:hAnsi="Times New Roman"/>
                <w:sz w:val="24"/>
                <w:szCs w:val="24"/>
                <w:lang w:eastAsia="pt-BR"/>
              </w:rPr>
            </w:pPr>
            <w:r w:rsidRPr="00F15B51">
              <w:rPr>
                <w:rFonts w:ascii="Times New Roman" w:eastAsia="Times New Roman" w:hAnsi="Times New Roman"/>
                <w:b/>
                <w:bCs/>
                <w:sz w:val="24"/>
                <w:szCs w:val="24"/>
                <w:lang w:eastAsia="pt-BR"/>
              </w:rPr>
              <w:t>Características Gerais:</w:t>
            </w:r>
            <w:r w:rsidRPr="00F15B51">
              <w:rPr>
                <w:rFonts w:ascii="Times New Roman" w:eastAsia="Times New Roman" w:hAnsi="Times New Roman"/>
                <w:sz w:val="24"/>
                <w:szCs w:val="24"/>
                <w:lang w:eastAsia="pt-BR"/>
              </w:rPr>
              <w:t xml:space="preserve"> Leite fluído fresco natura. Consistência líquida, cor branca, odor e sabor lácteo suave, característico.</w:t>
            </w:r>
            <w:r w:rsidRPr="00F15B51">
              <w:rPr>
                <w:rFonts w:ascii="Times New Roman" w:eastAsia="Times New Roman" w:hAnsi="Times New Roman"/>
                <w:b/>
                <w:bCs/>
                <w:sz w:val="24"/>
                <w:szCs w:val="24"/>
                <w:lang w:eastAsia="pt-BR"/>
              </w:rPr>
              <w:t xml:space="preserve"> </w:t>
            </w:r>
            <w:r w:rsidRPr="00F15B51">
              <w:rPr>
                <w:rFonts w:ascii="Times New Roman" w:eastAsia="Times New Roman" w:hAnsi="Times New Roman"/>
                <w:sz w:val="24"/>
                <w:szCs w:val="24"/>
                <w:lang w:eastAsia="pt-BR"/>
              </w:rPr>
              <w:t xml:space="preserve">Leite UHT é elaborado seguindo os padrões de qualidade internos, atendendo aos regulamentos e garantindo a estabilidade e durabilidade do produto durante sua validade. Leite pasteurizado sofre os processos de filtração e aquecimento, característicos do procedimento, para tornar o leite isento de </w:t>
            </w:r>
            <w:proofErr w:type="spellStart"/>
            <w:r w:rsidRPr="00F15B51">
              <w:rPr>
                <w:rFonts w:ascii="Times New Roman" w:eastAsia="Times New Roman" w:hAnsi="Times New Roman"/>
                <w:sz w:val="24"/>
                <w:szCs w:val="24"/>
                <w:lang w:eastAsia="pt-BR"/>
              </w:rPr>
              <w:t>microorganismos</w:t>
            </w:r>
            <w:proofErr w:type="spellEnd"/>
            <w:r w:rsidRPr="00F15B51">
              <w:rPr>
                <w:rFonts w:ascii="Times New Roman" w:eastAsia="Times New Roman" w:hAnsi="Times New Roman"/>
                <w:sz w:val="24"/>
                <w:szCs w:val="24"/>
                <w:lang w:eastAsia="pt-BR"/>
              </w:rPr>
              <w:t xml:space="preserve"> nocivos </w:t>
            </w:r>
            <w:proofErr w:type="spellStart"/>
            <w:r w:rsidRPr="00F15B51">
              <w:rPr>
                <w:rFonts w:ascii="Times New Roman" w:eastAsia="Times New Roman" w:hAnsi="Times New Roman"/>
                <w:sz w:val="24"/>
                <w:szCs w:val="24"/>
                <w:lang w:eastAsia="pt-BR"/>
              </w:rPr>
              <w:t>a</w:t>
            </w:r>
            <w:proofErr w:type="spellEnd"/>
            <w:r w:rsidRPr="00F15B51">
              <w:rPr>
                <w:rFonts w:ascii="Times New Roman" w:eastAsia="Times New Roman" w:hAnsi="Times New Roman"/>
                <w:sz w:val="24"/>
                <w:szCs w:val="24"/>
                <w:lang w:eastAsia="pt-BR"/>
              </w:rPr>
              <w:t xml:space="preserve"> saúde humana.</w:t>
            </w:r>
          </w:p>
          <w:p w:rsidR="00285D53" w:rsidRPr="00F15B51" w:rsidRDefault="00285D53" w:rsidP="00045BEA">
            <w:pPr>
              <w:jc w:val="both"/>
              <w:rPr>
                <w:rFonts w:ascii="Times New Roman" w:hAnsi="Times New Roman"/>
                <w:sz w:val="24"/>
                <w:szCs w:val="24"/>
              </w:rPr>
            </w:pPr>
            <w:r w:rsidRPr="00F15B51">
              <w:rPr>
                <w:rFonts w:ascii="Times New Roman" w:eastAsia="Times New Roman" w:hAnsi="Times New Roman"/>
                <w:sz w:val="24"/>
                <w:szCs w:val="24"/>
                <w:lang w:eastAsia="pt-BR"/>
              </w:rPr>
              <w:t xml:space="preserve"> </w:t>
            </w:r>
            <w:r w:rsidRPr="00F15B51">
              <w:rPr>
                <w:rFonts w:ascii="Times New Roman" w:eastAsia="Times New Roman" w:hAnsi="Times New Roman"/>
                <w:b/>
                <w:bCs/>
                <w:sz w:val="24"/>
                <w:szCs w:val="24"/>
                <w:lang w:eastAsia="pt-BR"/>
              </w:rPr>
              <w:t>Embalagem:</w:t>
            </w:r>
            <w:r w:rsidRPr="00F15B51">
              <w:rPr>
                <w:rFonts w:ascii="Times New Roman" w:eastAsia="Times New Roman" w:hAnsi="Times New Roman"/>
                <w:sz w:val="24"/>
                <w:szCs w:val="24"/>
                <w:lang w:eastAsia="pt-BR"/>
              </w:rPr>
              <w:t xml:space="preserve"> UHT - O produto é envasado em equipamentos de alta tecnologia, em embalagens cartonadas (embalagem Tetra Pak) estéreis. Pasteurizado: o produto é envasado em pacotes contendo um litro.</w:t>
            </w:r>
          </w:p>
        </w:tc>
      </w:tr>
      <w:tr w:rsidR="00285D53" w:rsidRPr="001A75EF" w:rsidTr="00E13AC2">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22</w:t>
            </w:r>
          </w:p>
        </w:tc>
        <w:tc>
          <w:tcPr>
            <w:tcW w:w="8371" w:type="dxa"/>
          </w:tcPr>
          <w:p w:rsidR="00285D53" w:rsidRPr="00F15B51" w:rsidRDefault="00285D53"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LINGÜIÇA TOSCANA E PERNIL TIPO 1.</w:t>
            </w:r>
          </w:p>
          <w:p w:rsidR="00285D53" w:rsidRPr="00F15B51" w:rsidRDefault="00285D53" w:rsidP="00045BEA">
            <w:pPr>
              <w:autoSpaceDE w:val="0"/>
              <w:autoSpaceDN w:val="0"/>
              <w:adjustRightInd w:val="0"/>
              <w:jc w:val="both"/>
              <w:rPr>
                <w:rFonts w:ascii="Times New Roman" w:eastAsia="Times New Roman" w:hAnsi="Times New Roman"/>
                <w:sz w:val="24"/>
                <w:szCs w:val="24"/>
                <w:lang w:eastAsia="pt-BR"/>
              </w:rPr>
            </w:pPr>
            <w:r w:rsidRPr="00F15B51">
              <w:rPr>
                <w:rFonts w:ascii="Times New Roman" w:eastAsia="Times New Roman" w:hAnsi="Times New Roman"/>
                <w:b/>
                <w:bCs/>
                <w:sz w:val="24"/>
                <w:szCs w:val="24"/>
                <w:lang w:eastAsia="pt-BR"/>
              </w:rPr>
              <w:t xml:space="preserve">Características Gerais: </w:t>
            </w:r>
            <w:proofErr w:type="spellStart"/>
            <w:r w:rsidRPr="00F15B51">
              <w:rPr>
                <w:rFonts w:ascii="Times New Roman" w:eastAsia="Times New Roman" w:hAnsi="Times New Roman"/>
                <w:sz w:val="24"/>
                <w:szCs w:val="24"/>
                <w:lang w:eastAsia="pt-BR"/>
              </w:rPr>
              <w:t>Lingüiça</w:t>
            </w:r>
            <w:proofErr w:type="spellEnd"/>
            <w:r w:rsidRPr="00F15B51">
              <w:rPr>
                <w:rFonts w:ascii="Times New Roman" w:eastAsia="Times New Roman" w:hAnsi="Times New Roman"/>
                <w:sz w:val="24"/>
                <w:szCs w:val="24"/>
                <w:lang w:eastAsia="pt-BR"/>
              </w:rPr>
              <w:t xml:space="preserve"> Toscana tipo 1, preparada de cortes suínos e especiarias. O produto será elaborado com matérias-primas selecionadas, e os produtos registrados no órgão competente. </w:t>
            </w:r>
          </w:p>
          <w:p w:rsidR="00285D53" w:rsidRPr="00F15B51" w:rsidRDefault="00285D53" w:rsidP="00045BEA">
            <w:pPr>
              <w:jc w:val="both"/>
              <w:rPr>
                <w:rFonts w:ascii="Times New Roman" w:hAnsi="Times New Roman"/>
                <w:b/>
                <w:sz w:val="24"/>
                <w:szCs w:val="24"/>
              </w:rPr>
            </w:pPr>
            <w:r w:rsidRPr="00F15B51">
              <w:rPr>
                <w:rFonts w:ascii="Times New Roman" w:eastAsia="Times New Roman" w:hAnsi="Times New Roman"/>
                <w:b/>
                <w:bCs/>
                <w:sz w:val="24"/>
                <w:szCs w:val="24"/>
                <w:lang w:eastAsia="pt-BR"/>
              </w:rPr>
              <w:t xml:space="preserve">Embalagem: </w:t>
            </w:r>
            <w:r w:rsidRPr="00F15B51">
              <w:rPr>
                <w:rFonts w:ascii="Times New Roman" w:eastAsia="Times New Roman" w:hAnsi="Times New Roman"/>
                <w:sz w:val="24"/>
                <w:szCs w:val="24"/>
                <w:lang w:eastAsia="pt-BR"/>
              </w:rPr>
              <w:t>Acondicionada em embalagens transparente, fechada, rotulada com data de fabricação e prazo de validade, bem como as informações nutricionais do produto.</w:t>
            </w:r>
          </w:p>
        </w:tc>
      </w:tr>
      <w:tr w:rsidR="00285D53" w:rsidRPr="001A75EF" w:rsidTr="00E13AC2">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23</w:t>
            </w:r>
          </w:p>
        </w:tc>
        <w:tc>
          <w:tcPr>
            <w:tcW w:w="8371" w:type="dxa"/>
          </w:tcPr>
          <w:p w:rsidR="00285D53" w:rsidRPr="00045BEA" w:rsidRDefault="00045BEA" w:rsidP="00045BEA">
            <w:pPr>
              <w:jc w:val="both"/>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 xml:space="preserve">MAÇÃ. </w:t>
            </w:r>
            <w:r w:rsidR="00285D53" w:rsidRPr="00F15B51">
              <w:rPr>
                <w:rFonts w:ascii="Times New Roman" w:eastAsia="Times New Roman" w:hAnsi="Times New Roman"/>
                <w:sz w:val="24"/>
                <w:szCs w:val="24"/>
                <w:lang w:eastAsia="pt-BR"/>
              </w:rPr>
              <w:t xml:space="preserve">Apresenta cor e conformação uniformes, casca lisa, de cor acentuada e brilhante, sem partes verdes, bem desenvolvida e madura, com polpa intacta e firme, sem danos físicos e mecânicos oriundos do manuseio e transporte, tamanho médio, íntegras firmes e sem manchas.  </w:t>
            </w:r>
          </w:p>
          <w:p w:rsidR="00285D53" w:rsidRPr="00F15B51" w:rsidRDefault="00285D53" w:rsidP="00045BEA">
            <w:pPr>
              <w:jc w:val="both"/>
              <w:rPr>
                <w:rFonts w:ascii="Times New Roman" w:hAnsi="Times New Roman"/>
                <w:sz w:val="24"/>
                <w:szCs w:val="24"/>
              </w:rPr>
            </w:pPr>
            <w:r w:rsidRPr="00F15B51">
              <w:rPr>
                <w:rFonts w:ascii="Times New Roman" w:eastAsia="Times New Roman" w:hAnsi="Times New Roman"/>
                <w:b/>
                <w:bCs/>
                <w:sz w:val="24"/>
                <w:szCs w:val="24"/>
                <w:lang w:eastAsia="pt-BR"/>
              </w:rPr>
              <w:t xml:space="preserve">Embalagem: </w:t>
            </w:r>
            <w:r w:rsidRPr="00F15B51">
              <w:rPr>
                <w:rFonts w:ascii="Times New Roman" w:eastAsia="Times New Roman" w:hAnsi="Times New Roman"/>
                <w:sz w:val="24"/>
                <w:szCs w:val="24"/>
                <w:lang w:eastAsia="pt-BR"/>
              </w:rPr>
              <w:t>Acondicionada em caixas.</w:t>
            </w:r>
          </w:p>
        </w:tc>
      </w:tr>
      <w:tr w:rsidR="00285D53" w:rsidRPr="001A75EF" w:rsidTr="00E13AC2">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24</w:t>
            </w:r>
          </w:p>
        </w:tc>
        <w:tc>
          <w:tcPr>
            <w:tcW w:w="8371" w:type="dxa"/>
          </w:tcPr>
          <w:p w:rsidR="00285D53" w:rsidRPr="00F15B51" w:rsidRDefault="00285D53" w:rsidP="00045BEA">
            <w:pPr>
              <w:jc w:val="both"/>
              <w:rPr>
                <w:rFonts w:ascii="Times New Roman" w:hAnsi="Times New Roman"/>
                <w:sz w:val="24"/>
                <w:szCs w:val="24"/>
              </w:rPr>
            </w:pPr>
            <w:r w:rsidRPr="00F15B51">
              <w:rPr>
                <w:rFonts w:ascii="Times New Roman" w:hAnsi="Times New Roman"/>
                <w:b/>
                <w:sz w:val="24"/>
                <w:szCs w:val="24"/>
              </w:rPr>
              <w:t xml:space="preserve">MANDIOCA (Tipo branco ou amarelo). </w:t>
            </w:r>
            <w:r w:rsidRPr="00F15B51">
              <w:rPr>
                <w:rFonts w:ascii="Times New Roman" w:hAnsi="Times New Roman"/>
                <w:sz w:val="24"/>
                <w:szCs w:val="24"/>
              </w:rPr>
              <w:t>Produto fresco e sem casca, congelado e não fibrosa, isenta de umidade, firme e compacta, sabor e cor próprios da espécie. Embalagem contendo 1 kg.</w:t>
            </w:r>
          </w:p>
        </w:tc>
      </w:tr>
      <w:tr w:rsidR="00285D53" w:rsidRPr="001A75EF" w:rsidTr="00E13AC2">
        <w:trPr>
          <w:gridAfter w:val="1"/>
          <w:wAfter w:w="236" w:type="dxa"/>
        </w:trPr>
        <w:tc>
          <w:tcPr>
            <w:tcW w:w="696" w:type="dxa"/>
          </w:tcPr>
          <w:p w:rsidR="00285D53" w:rsidRPr="00F15B51" w:rsidRDefault="00285D53" w:rsidP="00285D53">
            <w:pPr>
              <w:rPr>
                <w:rFonts w:ascii="Times New Roman" w:hAnsi="Times New Roman"/>
                <w:b/>
                <w:sz w:val="24"/>
                <w:szCs w:val="24"/>
              </w:rPr>
            </w:pPr>
            <w:r w:rsidRPr="00F15B51">
              <w:rPr>
                <w:rFonts w:ascii="Times New Roman" w:hAnsi="Times New Roman"/>
                <w:b/>
                <w:sz w:val="24"/>
                <w:szCs w:val="24"/>
              </w:rPr>
              <w:t>25</w:t>
            </w:r>
          </w:p>
        </w:tc>
        <w:tc>
          <w:tcPr>
            <w:tcW w:w="8371" w:type="dxa"/>
          </w:tcPr>
          <w:p w:rsidR="00285D53" w:rsidRPr="00F15B51" w:rsidRDefault="00285D53" w:rsidP="00045BEA">
            <w:pPr>
              <w:jc w:val="both"/>
              <w:rPr>
                <w:rFonts w:ascii="Times New Roman" w:hAnsi="Times New Roman"/>
                <w:b/>
                <w:sz w:val="24"/>
                <w:szCs w:val="24"/>
              </w:rPr>
            </w:pPr>
            <w:r w:rsidRPr="00F15B51">
              <w:rPr>
                <w:rFonts w:ascii="Times New Roman" w:hAnsi="Times New Roman"/>
                <w:b/>
                <w:sz w:val="24"/>
                <w:szCs w:val="24"/>
              </w:rPr>
              <w:t xml:space="preserve">MORANGO. </w:t>
            </w:r>
            <w:r w:rsidR="00C232EB" w:rsidRPr="00BD646C">
              <w:rPr>
                <w:rFonts w:ascii="Times New Roman" w:hAnsi="Times New Roman"/>
                <w:sz w:val="24"/>
                <w:szCs w:val="24"/>
              </w:rPr>
              <w:t>Produto sadio, limpo e de primeira qualidade. Acondicionado de forma a evitar danos, apresentando grau de maturação adequado, de aparência fresca. Deve estar isento de lesões física, mecânica ou biológica, além de parasitas ou sujidades aderidos à casca. Embalagem contendo 500gramas.</w:t>
            </w:r>
          </w:p>
        </w:tc>
      </w:tr>
      <w:tr w:rsidR="009141B6" w:rsidRPr="001A75EF" w:rsidTr="00F15B51">
        <w:trPr>
          <w:gridAfter w:val="1"/>
          <w:wAfter w:w="236" w:type="dxa"/>
        </w:trPr>
        <w:tc>
          <w:tcPr>
            <w:tcW w:w="696" w:type="dxa"/>
          </w:tcPr>
          <w:p w:rsidR="009141B6" w:rsidRPr="00F15B51" w:rsidRDefault="009141B6" w:rsidP="009141B6">
            <w:pPr>
              <w:rPr>
                <w:rFonts w:ascii="Times New Roman" w:hAnsi="Times New Roman"/>
                <w:b/>
                <w:sz w:val="24"/>
                <w:szCs w:val="24"/>
              </w:rPr>
            </w:pPr>
            <w:r w:rsidRPr="00F15B51">
              <w:rPr>
                <w:rFonts w:ascii="Times New Roman" w:hAnsi="Times New Roman"/>
                <w:b/>
                <w:sz w:val="24"/>
                <w:szCs w:val="24"/>
              </w:rPr>
              <w:t>26</w:t>
            </w:r>
          </w:p>
        </w:tc>
        <w:tc>
          <w:tcPr>
            <w:tcW w:w="8371" w:type="dxa"/>
            <w:tcBorders>
              <w:top w:val="single" w:sz="4" w:space="0" w:color="auto"/>
              <w:left w:val="single" w:sz="4" w:space="0" w:color="auto"/>
              <w:bottom w:val="single" w:sz="4" w:space="0" w:color="auto"/>
              <w:right w:val="single" w:sz="4" w:space="0" w:color="auto"/>
            </w:tcBorders>
            <w:vAlign w:val="center"/>
          </w:tcPr>
          <w:p w:rsidR="009141B6" w:rsidRPr="00F15B51" w:rsidRDefault="00045BEA" w:rsidP="00045BEA">
            <w:pPr>
              <w:jc w:val="both"/>
              <w:rPr>
                <w:rFonts w:ascii="Times New Roman" w:hAnsi="Times New Roman"/>
                <w:b/>
                <w:bCs/>
                <w:sz w:val="24"/>
                <w:szCs w:val="24"/>
              </w:rPr>
            </w:pPr>
            <w:r>
              <w:rPr>
                <w:rFonts w:ascii="Times New Roman" w:hAnsi="Times New Roman"/>
                <w:b/>
                <w:bCs/>
                <w:sz w:val="24"/>
                <w:szCs w:val="24"/>
              </w:rPr>
              <w:t xml:space="preserve">MORANGA CABOTIÁ. </w:t>
            </w:r>
            <w:r w:rsidR="009141B6" w:rsidRPr="00F15B51">
              <w:rPr>
                <w:rFonts w:ascii="Times New Roman" w:hAnsi="Times New Roman"/>
                <w:bCs/>
                <w:sz w:val="24"/>
                <w:szCs w:val="24"/>
              </w:rPr>
              <w:t>Sabor, cor e tamanho característico. Livre de pragas. Produto íntegro. Produto fornecido in natura. O fornecimento ocorrerá somente no período da safra do mesmo.</w:t>
            </w:r>
          </w:p>
        </w:tc>
      </w:tr>
      <w:tr w:rsidR="009141B6" w:rsidRPr="001A75EF" w:rsidTr="00E13AC2">
        <w:trPr>
          <w:gridAfter w:val="1"/>
          <w:wAfter w:w="236" w:type="dxa"/>
        </w:trPr>
        <w:tc>
          <w:tcPr>
            <w:tcW w:w="696" w:type="dxa"/>
          </w:tcPr>
          <w:p w:rsidR="009141B6" w:rsidRPr="00F15B51" w:rsidRDefault="009141B6" w:rsidP="009141B6">
            <w:pPr>
              <w:rPr>
                <w:rFonts w:ascii="Times New Roman" w:hAnsi="Times New Roman"/>
                <w:b/>
                <w:sz w:val="24"/>
                <w:szCs w:val="24"/>
              </w:rPr>
            </w:pPr>
            <w:r w:rsidRPr="00F15B51">
              <w:rPr>
                <w:rFonts w:ascii="Times New Roman" w:hAnsi="Times New Roman"/>
                <w:b/>
                <w:sz w:val="24"/>
                <w:szCs w:val="24"/>
              </w:rPr>
              <w:t>27</w:t>
            </w:r>
          </w:p>
        </w:tc>
        <w:tc>
          <w:tcPr>
            <w:tcW w:w="8371" w:type="dxa"/>
          </w:tcPr>
          <w:p w:rsidR="009141B6" w:rsidRPr="00F15B51" w:rsidRDefault="009141B6"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 xml:space="preserve">PÃO INTEGRAL FATIADO. </w:t>
            </w:r>
          </w:p>
          <w:p w:rsidR="009141B6" w:rsidRPr="00F15B51" w:rsidRDefault="009141B6" w:rsidP="00045BEA">
            <w:pPr>
              <w:jc w:val="both"/>
              <w:rPr>
                <w:rFonts w:ascii="Times New Roman" w:eastAsia="Times New Roman" w:hAnsi="Times New Roman"/>
                <w:b/>
                <w:bCs/>
                <w:sz w:val="24"/>
                <w:szCs w:val="24"/>
                <w:lang w:eastAsia="pt-BR"/>
              </w:rPr>
            </w:pPr>
            <w:r w:rsidRPr="00F15B51">
              <w:rPr>
                <w:rFonts w:ascii="Times New Roman" w:eastAsia="Times New Roman" w:hAnsi="Times New Roman"/>
                <w:b/>
                <w:bCs/>
                <w:sz w:val="24"/>
                <w:szCs w:val="24"/>
                <w:lang w:eastAsia="pt-BR"/>
              </w:rPr>
              <w:t xml:space="preserve">Características Gerais: </w:t>
            </w:r>
            <w:r w:rsidRPr="00F15B51">
              <w:rPr>
                <w:rFonts w:ascii="Times New Roman" w:eastAsia="Times New Roman" w:hAnsi="Times New Roman"/>
                <w:sz w:val="24"/>
                <w:szCs w:val="24"/>
                <w:lang w:eastAsia="pt-BR"/>
              </w:rPr>
              <w:t>Farinha de trigo integral enriquecida com ferro/ ácido fólico, água, óleo e fermento. Pode conter sementes de outros cereais, como linhaça.</w:t>
            </w:r>
          </w:p>
          <w:p w:rsidR="009141B6" w:rsidRPr="00F15B51" w:rsidRDefault="009141B6" w:rsidP="00045BEA">
            <w:pPr>
              <w:jc w:val="both"/>
              <w:rPr>
                <w:rFonts w:ascii="Times New Roman" w:hAnsi="Times New Roman"/>
                <w:b/>
                <w:sz w:val="24"/>
                <w:szCs w:val="24"/>
              </w:rPr>
            </w:pPr>
            <w:r w:rsidRPr="00F15B51">
              <w:rPr>
                <w:rFonts w:ascii="Times New Roman" w:eastAsia="Times New Roman" w:hAnsi="Times New Roman"/>
                <w:b/>
                <w:bCs/>
                <w:sz w:val="24"/>
                <w:szCs w:val="24"/>
                <w:lang w:eastAsia="pt-BR"/>
              </w:rPr>
              <w:t xml:space="preserve">Embalagem: </w:t>
            </w:r>
            <w:r w:rsidRPr="00F15B51">
              <w:rPr>
                <w:rFonts w:ascii="Times New Roman" w:eastAsia="Times New Roman" w:hAnsi="Times New Roman"/>
                <w:sz w:val="24"/>
                <w:szCs w:val="24"/>
                <w:lang w:eastAsia="pt-BR"/>
              </w:rPr>
              <w:t>Acondicionada em embalagens transparente, fechada, rotulada com data de fabricação e prazo de validade, bem como as informações nutricionais do produto.</w:t>
            </w:r>
          </w:p>
        </w:tc>
      </w:tr>
      <w:tr w:rsidR="009141B6" w:rsidRPr="001A75EF" w:rsidTr="00E13AC2">
        <w:trPr>
          <w:gridAfter w:val="1"/>
          <w:wAfter w:w="236" w:type="dxa"/>
        </w:trPr>
        <w:tc>
          <w:tcPr>
            <w:tcW w:w="696" w:type="dxa"/>
          </w:tcPr>
          <w:p w:rsidR="009141B6" w:rsidRPr="00F15B51" w:rsidRDefault="009141B6" w:rsidP="009141B6">
            <w:pPr>
              <w:rPr>
                <w:rFonts w:ascii="Times New Roman" w:hAnsi="Times New Roman"/>
                <w:b/>
                <w:sz w:val="24"/>
                <w:szCs w:val="24"/>
              </w:rPr>
            </w:pPr>
            <w:r w:rsidRPr="00F15B51">
              <w:rPr>
                <w:rFonts w:ascii="Times New Roman" w:hAnsi="Times New Roman"/>
                <w:b/>
                <w:sz w:val="24"/>
                <w:szCs w:val="24"/>
              </w:rPr>
              <w:t>28</w:t>
            </w:r>
          </w:p>
        </w:tc>
        <w:tc>
          <w:tcPr>
            <w:tcW w:w="8371" w:type="dxa"/>
          </w:tcPr>
          <w:p w:rsidR="009141B6" w:rsidRPr="00F15B51" w:rsidRDefault="00045BEA" w:rsidP="00C232EB">
            <w:pPr>
              <w:jc w:val="both"/>
              <w:rPr>
                <w:rFonts w:ascii="Times New Roman" w:hAnsi="Times New Roman"/>
                <w:sz w:val="24"/>
                <w:szCs w:val="24"/>
              </w:rPr>
            </w:pPr>
            <w:r>
              <w:rPr>
                <w:rFonts w:ascii="Times New Roman" w:eastAsia="Times New Roman" w:hAnsi="Times New Roman"/>
                <w:b/>
                <w:bCs/>
                <w:sz w:val="24"/>
                <w:szCs w:val="24"/>
                <w:lang w:eastAsia="pt-BR"/>
              </w:rPr>
              <w:t xml:space="preserve">REPOLHO. </w:t>
            </w:r>
            <w:r w:rsidR="009141B6" w:rsidRPr="00F15B51">
              <w:rPr>
                <w:rFonts w:ascii="Times New Roman" w:eastAsia="Times New Roman" w:hAnsi="Times New Roman"/>
                <w:bCs/>
                <w:sz w:val="24"/>
                <w:szCs w:val="24"/>
                <w:lang w:eastAsia="pt-BR"/>
              </w:rPr>
              <w:t xml:space="preserve">Sabor, cor e tamanho característico, sem machucaduras e sem terra. Produto fornecido in natura. </w:t>
            </w:r>
          </w:p>
        </w:tc>
      </w:tr>
      <w:tr w:rsidR="009141B6" w:rsidRPr="001A75EF" w:rsidTr="00E13AC2">
        <w:trPr>
          <w:gridAfter w:val="1"/>
          <w:wAfter w:w="236" w:type="dxa"/>
        </w:trPr>
        <w:tc>
          <w:tcPr>
            <w:tcW w:w="696" w:type="dxa"/>
          </w:tcPr>
          <w:p w:rsidR="009141B6" w:rsidRPr="00F15B51" w:rsidRDefault="009141B6" w:rsidP="009141B6">
            <w:pPr>
              <w:rPr>
                <w:rFonts w:ascii="Times New Roman" w:hAnsi="Times New Roman"/>
                <w:b/>
                <w:sz w:val="24"/>
                <w:szCs w:val="24"/>
              </w:rPr>
            </w:pPr>
            <w:r w:rsidRPr="00F15B51">
              <w:rPr>
                <w:rFonts w:ascii="Times New Roman" w:hAnsi="Times New Roman"/>
                <w:b/>
                <w:sz w:val="24"/>
                <w:szCs w:val="24"/>
              </w:rPr>
              <w:t>29</w:t>
            </w:r>
          </w:p>
        </w:tc>
        <w:tc>
          <w:tcPr>
            <w:tcW w:w="8371" w:type="dxa"/>
          </w:tcPr>
          <w:p w:rsidR="009141B6" w:rsidRPr="00045BEA" w:rsidRDefault="00F15B51" w:rsidP="00C232EB">
            <w:pPr>
              <w:jc w:val="both"/>
              <w:rPr>
                <w:rFonts w:ascii="Times New Roman" w:eastAsia="Times New Roman" w:hAnsi="Times New Roman"/>
                <w:b/>
                <w:bCs/>
                <w:sz w:val="24"/>
                <w:szCs w:val="24"/>
                <w:lang w:eastAsia="pt-BR"/>
              </w:rPr>
            </w:pPr>
            <w:r>
              <w:rPr>
                <w:rFonts w:ascii="Times New Roman" w:hAnsi="Times New Roman"/>
                <w:b/>
                <w:sz w:val="24"/>
                <w:szCs w:val="24"/>
              </w:rPr>
              <w:t>TEMPERINHO VERDE</w:t>
            </w:r>
            <w:r w:rsidR="009141B6" w:rsidRPr="00F15B51">
              <w:rPr>
                <w:rFonts w:ascii="Times New Roman" w:hAnsi="Times New Roman"/>
                <w:b/>
                <w:sz w:val="24"/>
                <w:szCs w:val="24"/>
              </w:rPr>
              <w:t xml:space="preserve"> </w:t>
            </w:r>
            <w:r>
              <w:rPr>
                <w:rFonts w:ascii="Times New Roman" w:hAnsi="Times New Roman"/>
                <w:b/>
                <w:sz w:val="24"/>
                <w:szCs w:val="24"/>
              </w:rPr>
              <w:t>(</w:t>
            </w:r>
            <w:r w:rsidR="009141B6" w:rsidRPr="00F15B51">
              <w:rPr>
                <w:rFonts w:ascii="Times New Roman" w:eastAsia="Times New Roman" w:hAnsi="Times New Roman"/>
                <w:b/>
                <w:bCs/>
                <w:sz w:val="24"/>
                <w:szCs w:val="24"/>
                <w:lang w:eastAsia="pt-BR"/>
              </w:rPr>
              <w:t>Cebolinha e salsinha</w:t>
            </w:r>
            <w:r>
              <w:rPr>
                <w:rFonts w:ascii="Times New Roman" w:eastAsia="Times New Roman" w:hAnsi="Times New Roman"/>
                <w:b/>
                <w:bCs/>
                <w:sz w:val="24"/>
                <w:szCs w:val="24"/>
                <w:lang w:eastAsia="pt-BR"/>
              </w:rPr>
              <w:t>)</w:t>
            </w:r>
            <w:r w:rsidR="00045BEA">
              <w:rPr>
                <w:rFonts w:ascii="Times New Roman" w:eastAsia="Times New Roman" w:hAnsi="Times New Roman"/>
                <w:b/>
                <w:bCs/>
                <w:sz w:val="24"/>
                <w:szCs w:val="24"/>
                <w:lang w:eastAsia="pt-BR"/>
              </w:rPr>
              <w:t xml:space="preserve">. </w:t>
            </w:r>
            <w:r w:rsidR="009141B6" w:rsidRPr="00F15B51">
              <w:rPr>
                <w:rFonts w:ascii="Times New Roman" w:eastAsia="Times New Roman" w:hAnsi="Times New Roman"/>
                <w:bCs/>
                <w:sz w:val="24"/>
                <w:szCs w:val="24"/>
                <w:lang w:eastAsia="pt-BR"/>
              </w:rPr>
              <w:t>Sabor, cor e tamanho característi</w:t>
            </w:r>
            <w:r>
              <w:rPr>
                <w:rFonts w:ascii="Times New Roman" w:eastAsia="Times New Roman" w:hAnsi="Times New Roman"/>
                <w:bCs/>
                <w:sz w:val="24"/>
                <w:szCs w:val="24"/>
                <w:lang w:eastAsia="pt-BR"/>
              </w:rPr>
              <w:t>cas</w:t>
            </w:r>
            <w:r w:rsidR="009141B6" w:rsidRPr="00F15B51">
              <w:rPr>
                <w:rFonts w:ascii="Times New Roman" w:eastAsia="Times New Roman" w:hAnsi="Times New Roman"/>
                <w:bCs/>
                <w:sz w:val="24"/>
                <w:szCs w:val="24"/>
                <w:lang w:eastAsia="pt-BR"/>
              </w:rPr>
              <w:t xml:space="preserve">. Livre de pragas. Produto íntegro. Produto fornecido in natura. </w:t>
            </w:r>
          </w:p>
        </w:tc>
      </w:tr>
      <w:tr w:rsidR="009141B6" w:rsidRPr="001A75EF" w:rsidTr="00E13AC2">
        <w:trPr>
          <w:gridAfter w:val="1"/>
          <w:wAfter w:w="236" w:type="dxa"/>
        </w:trPr>
        <w:tc>
          <w:tcPr>
            <w:tcW w:w="696" w:type="dxa"/>
          </w:tcPr>
          <w:p w:rsidR="009141B6" w:rsidRPr="00F15B51" w:rsidRDefault="009141B6" w:rsidP="009141B6">
            <w:pPr>
              <w:rPr>
                <w:rFonts w:ascii="Times New Roman" w:hAnsi="Times New Roman"/>
                <w:b/>
                <w:sz w:val="24"/>
                <w:szCs w:val="24"/>
              </w:rPr>
            </w:pPr>
            <w:r w:rsidRPr="00F15B51">
              <w:rPr>
                <w:rFonts w:ascii="Times New Roman" w:hAnsi="Times New Roman"/>
                <w:b/>
                <w:sz w:val="24"/>
                <w:szCs w:val="24"/>
              </w:rPr>
              <w:t>30</w:t>
            </w:r>
          </w:p>
        </w:tc>
        <w:tc>
          <w:tcPr>
            <w:tcW w:w="8371" w:type="dxa"/>
          </w:tcPr>
          <w:p w:rsidR="009141B6" w:rsidRPr="00045BEA" w:rsidRDefault="00045BEA" w:rsidP="00C232EB">
            <w:pPr>
              <w:jc w:val="both"/>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 xml:space="preserve">TOMATE. </w:t>
            </w:r>
            <w:r w:rsidR="009141B6" w:rsidRPr="00F15B51">
              <w:rPr>
                <w:rFonts w:ascii="Times New Roman" w:eastAsia="Times New Roman" w:hAnsi="Times New Roman"/>
                <w:bCs/>
                <w:sz w:val="24"/>
                <w:szCs w:val="24"/>
                <w:lang w:eastAsia="pt-BR"/>
              </w:rPr>
              <w:t xml:space="preserve">Sabor, cor e tamanho característico, sem folhas e sem terra. Livre de pragas. Produto íntegro. Produto fornecido in natura. </w:t>
            </w:r>
          </w:p>
        </w:tc>
      </w:tr>
      <w:tr w:rsidR="009141B6" w:rsidRPr="001A75EF" w:rsidTr="00E13AC2">
        <w:tc>
          <w:tcPr>
            <w:tcW w:w="9067" w:type="dxa"/>
            <w:gridSpan w:val="2"/>
            <w:shd w:val="clear" w:color="auto" w:fill="D9D9D9" w:themeFill="background1" w:themeFillShade="D9"/>
          </w:tcPr>
          <w:p w:rsidR="009141B6" w:rsidRPr="001A75EF" w:rsidRDefault="009141B6" w:rsidP="009141B6">
            <w:pPr>
              <w:rPr>
                <w:rFonts w:ascii="Times New Roman" w:hAnsi="Times New Roman"/>
                <w:b/>
                <w:sz w:val="24"/>
                <w:szCs w:val="24"/>
              </w:rPr>
            </w:pPr>
          </w:p>
        </w:tc>
        <w:tc>
          <w:tcPr>
            <w:tcW w:w="236" w:type="dxa"/>
            <w:tcBorders>
              <w:top w:val="nil"/>
              <w:bottom w:val="nil"/>
            </w:tcBorders>
          </w:tcPr>
          <w:p w:rsidR="009141B6" w:rsidRPr="001A75EF" w:rsidRDefault="009141B6" w:rsidP="009141B6">
            <w:pPr>
              <w:rPr>
                <w:rFonts w:ascii="Times New Roman" w:hAnsi="Times New Roman"/>
                <w:sz w:val="24"/>
                <w:szCs w:val="24"/>
              </w:rPr>
            </w:pPr>
          </w:p>
        </w:tc>
      </w:tr>
    </w:tbl>
    <w:p w:rsidR="002F5D3A" w:rsidRPr="001A75EF" w:rsidRDefault="002F5D3A" w:rsidP="0077130D">
      <w:pPr>
        <w:jc w:val="both"/>
        <w:rPr>
          <w:rFonts w:ascii="Times New Roman" w:hAnsi="Times New Roman"/>
          <w:sz w:val="20"/>
          <w:szCs w:val="20"/>
        </w:rPr>
      </w:pPr>
    </w:p>
    <w:p w:rsidR="002F5D3A" w:rsidRPr="001A75EF" w:rsidRDefault="002F5D3A" w:rsidP="0077130D">
      <w:pPr>
        <w:jc w:val="both"/>
        <w:rPr>
          <w:rFonts w:ascii="Times New Roman" w:hAnsi="Times New Roman"/>
          <w:sz w:val="20"/>
          <w:szCs w:val="20"/>
        </w:rPr>
        <w:sectPr w:rsidR="002F5D3A" w:rsidRPr="001A75EF">
          <w:pgSz w:w="11906" w:h="16838"/>
          <w:pgMar w:top="1417" w:right="1701" w:bottom="1417" w:left="1701" w:header="708" w:footer="708" w:gutter="0"/>
          <w:cols w:space="708"/>
          <w:docGrid w:linePitch="360"/>
        </w:sectPr>
      </w:pPr>
    </w:p>
    <w:p w:rsidR="00F65D09" w:rsidRDefault="00F65D09" w:rsidP="001A75EF">
      <w:pPr>
        <w:autoSpaceDE w:val="0"/>
        <w:autoSpaceDN w:val="0"/>
        <w:adjustRightInd w:val="0"/>
        <w:spacing w:after="0" w:line="240" w:lineRule="auto"/>
        <w:rPr>
          <w:rFonts w:ascii="Times New Roman" w:eastAsia="Times New Roman" w:hAnsi="Times New Roman"/>
          <w:b/>
          <w:color w:val="FF0000"/>
          <w:lang w:eastAsia="pt-BR"/>
        </w:rPr>
      </w:pPr>
    </w:p>
    <w:p w:rsidR="002E2540" w:rsidRPr="00DD5B8C" w:rsidRDefault="00FB1A2E" w:rsidP="001A75EF">
      <w:pPr>
        <w:autoSpaceDE w:val="0"/>
        <w:autoSpaceDN w:val="0"/>
        <w:adjustRightInd w:val="0"/>
        <w:spacing w:after="0" w:line="240" w:lineRule="auto"/>
        <w:rPr>
          <w:rFonts w:ascii="Times New Roman" w:eastAsia="Times New Roman" w:hAnsi="Times New Roman"/>
          <w:b/>
          <w:color w:val="FF0000"/>
          <w:lang w:eastAsia="pt-BR"/>
        </w:rPr>
      </w:pPr>
      <w:r w:rsidRPr="00DD5B8C">
        <w:rPr>
          <w:rFonts w:ascii="Times New Roman" w:eastAsia="Times New Roman" w:hAnsi="Times New Roman"/>
          <w:b/>
          <w:color w:val="FF0000"/>
          <w:lang w:eastAsia="pt-BR"/>
        </w:rPr>
        <w:t xml:space="preserve">ANEXO IV. </w:t>
      </w:r>
      <w:r w:rsidR="002E2540" w:rsidRPr="00DD5B8C">
        <w:rPr>
          <w:rFonts w:ascii="Times New Roman" w:eastAsia="Times New Roman" w:hAnsi="Times New Roman"/>
          <w:b/>
          <w:color w:val="FF0000"/>
          <w:lang w:eastAsia="pt-BR"/>
        </w:rPr>
        <w:t xml:space="preserve">MODELO DE CONTRATO DE COMPRA E VENDA </w:t>
      </w:r>
    </w:p>
    <w:p w:rsidR="002E2540" w:rsidRPr="00DD5B8C" w:rsidRDefault="002E2540" w:rsidP="002E2540">
      <w:pPr>
        <w:autoSpaceDE w:val="0"/>
        <w:autoSpaceDN w:val="0"/>
        <w:adjustRightInd w:val="0"/>
        <w:spacing w:after="0" w:line="240" w:lineRule="auto"/>
        <w:jc w:val="both"/>
        <w:rPr>
          <w:rFonts w:ascii="Times New Roman" w:eastAsia="Times New Roman" w:hAnsi="Times New Roman"/>
          <w:b/>
          <w:bCs/>
          <w:color w:val="FF0000"/>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CONTRATO Nº........../</w:t>
      </w:r>
      <w:r w:rsidR="00F665BB" w:rsidRPr="001A75EF">
        <w:rPr>
          <w:rFonts w:ascii="Times New Roman" w:eastAsia="Times New Roman" w:hAnsi="Times New Roman"/>
          <w:b/>
          <w:bCs/>
          <w:lang w:eastAsia="pt-BR"/>
        </w:rPr>
        <w:t>2022</w:t>
      </w:r>
    </w:p>
    <w:p w:rsidR="001A5EEC" w:rsidRPr="001A75EF" w:rsidRDefault="001A5EEC"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CONTRATO DE AQUISIÇÃO DE GÊNEROS ALIMENTÍCIOS SEM LICITAÇÃO DA AGRICULTURA FAMILIAR PARA A ALIMENTAÇÃO ESCOLAR</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O Município de Brunópolis, pessoa jurídica de direito público, com sede à Rua </w:t>
      </w:r>
      <w:r w:rsidR="005D1868" w:rsidRPr="001A75EF">
        <w:rPr>
          <w:rFonts w:ascii="Times New Roman" w:eastAsia="Times New Roman" w:hAnsi="Times New Roman"/>
          <w:lang w:eastAsia="pt-BR"/>
        </w:rPr>
        <w:t>Selmo Heck</w:t>
      </w:r>
      <w:r w:rsidRPr="001A75EF">
        <w:rPr>
          <w:rFonts w:ascii="Times New Roman" w:eastAsia="Times New Roman" w:hAnsi="Times New Roman"/>
          <w:lang w:eastAsia="pt-BR"/>
        </w:rPr>
        <w:t xml:space="preserve">, nº </w:t>
      </w:r>
      <w:r w:rsidR="007B29D1" w:rsidRPr="001A75EF">
        <w:rPr>
          <w:rFonts w:ascii="Times New Roman" w:eastAsia="Times New Roman" w:hAnsi="Times New Roman"/>
          <w:lang w:eastAsia="pt-BR"/>
        </w:rPr>
        <w:t>2405</w:t>
      </w:r>
      <w:r w:rsidRPr="001A75EF">
        <w:rPr>
          <w:rFonts w:ascii="Times New Roman" w:eastAsia="Times New Roman" w:hAnsi="Times New Roman"/>
          <w:lang w:eastAsia="pt-BR"/>
        </w:rPr>
        <w:t xml:space="preserve">, inscrita no CNPJ sob n.º 01.613.853/0001-61, representada neste ato pelo Prefeito Municipal, Sr. </w:t>
      </w:r>
      <w:r w:rsidR="00747F29" w:rsidRPr="001A75EF">
        <w:rPr>
          <w:rFonts w:ascii="Times New Roman" w:eastAsia="Times New Roman" w:hAnsi="Times New Roman"/>
          <w:lang w:eastAsia="pt-BR"/>
        </w:rPr>
        <w:t>Volcir Canuto</w:t>
      </w:r>
      <w:r w:rsidRPr="001A75EF">
        <w:rPr>
          <w:rFonts w:ascii="Times New Roman" w:eastAsia="Times New Roman" w:hAnsi="Times New Roman"/>
          <w:lang w:eastAsia="pt-BR"/>
        </w:rPr>
        <w:t xml:space="preserve">, doravante denominado CONTRATANTE, e por outro lado (nome do grupo formal ou informal), com sede à Av. _____________, n.º____, em (município), inscrita no CNPJ sob n.º ________________________, (para grupo formal), doravante denominado (a) CONTRATADO (A), fundamentados nas disposições Lei n° 11.947/2009, e tendo em vista o que consta na Chamada Pública nº </w:t>
      </w:r>
      <w:r w:rsidR="00C86B66" w:rsidRPr="001A75EF">
        <w:rPr>
          <w:rFonts w:ascii="Times New Roman" w:eastAsia="Times New Roman" w:hAnsi="Times New Roman"/>
          <w:lang w:eastAsia="pt-BR"/>
        </w:rPr>
        <w:t>0</w:t>
      </w:r>
      <w:r w:rsidR="00931CB5">
        <w:rPr>
          <w:rFonts w:ascii="Times New Roman" w:eastAsia="Times New Roman" w:hAnsi="Times New Roman"/>
          <w:lang w:eastAsia="pt-BR"/>
        </w:rPr>
        <w:t>2</w:t>
      </w:r>
      <w:r w:rsidR="00C86B66" w:rsidRPr="001A75EF">
        <w:rPr>
          <w:rFonts w:ascii="Times New Roman" w:eastAsia="Times New Roman" w:hAnsi="Times New Roman"/>
          <w:lang w:eastAsia="pt-BR"/>
        </w:rPr>
        <w:t>/</w:t>
      </w:r>
      <w:r w:rsidR="00F665BB" w:rsidRPr="001A75EF">
        <w:rPr>
          <w:rFonts w:ascii="Times New Roman" w:eastAsia="Times New Roman" w:hAnsi="Times New Roman"/>
          <w:lang w:eastAsia="pt-BR"/>
        </w:rPr>
        <w:t>2022</w:t>
      </w:r>
      <w:r w:rsidRPr="001A75EF">
        <w:rPr>
          <w:rFonts w:ascii="Times New Roman" w:eastAsia="Times New Roman" w:hAnsi="Times New Roman"/>
          <w:lang w:eastAsia="pt-BR"/>
        </w:rPr>
        <w:t>, resolvem celebrar o presente contrato mediante as cláusulas que seguem:</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PRIMEIRA: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É objeto desta contratação a aquisição de GÊNEROS ALIMENTÍCIOS DA AGRICULTURA FAMILIAR PARA ALIMENTAÇÃO ESCOLAR, para alunos de educação básica pública matriculados na Rede Municipal de Ensino, verba FNDE/PNAE, ano de </w:t>
      </w:r>
      <w:r w:rsidR="00F665BB" w:rsidRPr="001A75EF">
        <w:rPr>
          <w:rFonts w:ascii="Times New Roman" w:eastAsia="Times New Roman" w:hAnsi="Times New Roman"/>
          <w:lang w:eastAsia="pt-BR"/>
        </w:rPr>
        <w:t>2022</w:t>
      </w:r>
      <w:r w:rsidRPr="001A75EF">
        <w:rPr>
          <w:rFonts w:ascii="Times New Roman" w:eastAsia="Times New Roman" w:hAnsi="Times New Roman"/>
          <w:lang w:eastAsia="pt-BR"/>
        </w:rPr>
        <w:t xml:space="preserve">, descritos nos itens enumerados na Cláusula Sexta, todos de acordo com a chamada pública n.º </w:t>
      </w:r>
      <w:r w:rsidR="00C86B66" w:rsidRPr="001A75EF">
        <w:rPr>
          <w:rFonts w:ascii="Times New Roman" w:eastAsia="Times New Roman" w:hAnsi="Times New Roman"/>
          <w:lang w:eastAsia="pt-BR"/>
        </w:rPr>
        <w:t>0</w:t>
      </w:r>
      <w:r w:rsidR="00931CB5">
        <w:rPr>
          <w:rFonts w:ascii="Times New Roman" w:eastAsia="Times New Roman" w:hAnsi="Times New Roman"/>
          <w:lang w:eastAsia="pt-BR"/>
        </w:rPr>
        <w:t>2</w:t>
      </w:r>
      <w:r w:rsidR="00C86B66" w:rsidRPr="001A75EF">
        <w:rPr>
          <w:rFonts w:ascii="Times New Roman" w:eastAsia="Times New Roman" w:hAnsi="Times New Roman"/>
          <w:lang w:eastAsia="pt-BR"/>
        </w:rPr>
        <w:t>/</w:t>
      </w:r>
      <w:r w:rsidR="00F665BB" w:rsidRPr="001A75EF">
        <w:rPr>
          <w:rFonts w:ascii="Times New Roman" w:eastAsia="Times New Roman" w:hAnsi="Times New Roman"/>
          <w:lang w:eastAsia="pt-BR"/>
        </w:rPr>
        <w:t>2022</w:t>
      </w:r>
      <w:r w:rsidRPr="001A75EF">
        <w:rPr>
          <w:rFonts w:ascii="Times New Roman" w:eastAsia="Times New Roman" w:hAnsi="Times New Roman"/>
          <w:lang w:eastAsia="pt-BR"/>
        </w:rPr>
        <w:t>, o qual fica fazendo parte integrante do presente contrato, independentemente de anexação ou transcrição.</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SEGUNDA: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 CONTRATADO se compromete a fornecer os gêneros alimentícios da Agricultura Familiar ao CONTRATANTE conforme descrito no Projeto de Venda de Gêneros Alimentícios da Agricultura Familiar parte integrante deste Instrumento.</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TERCEIRA: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 limite individual de venda de gêneros alimentícios do Agricultor Familiar e do Empreendedor Familiar Rural, neste ato denominados CONTRATADOS, será de até R$ 20.000,00 (vinte mil reais) por DAP por ano civil, referente à sua produção, conforme a legislação do Programa Nacional de Alimentação Escolar.</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QUARTA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QUINTA: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O início para entrega das mercadorias será imediatamente, sendo o prazo do fornecimento até o término da quantidade adquirida ou até 31 de </w:t>
      </w:r>
      <w:r w:rsidR="00EA2308" w:rsidRPr="001A75EF">
        <w:rPr>
          <w:rFonts w:ascii="Times New Roman" w:eastAsia="Times New Roman" w:hAnsi="Times New Roman"/>
          <w:lang w:eastAsia="pt-BR"/>
        </w:rPr>
        <w:t>dezembro</w:t>
      </w:r>
      <w:r w:rsidRPr="001A75EF">
        <w:rPr>
          <w:rFonts w:ascii="Times New Roman" w:eastAsia="Times New Roman" w:hAnsi="Times New Roman"/>
          <w:lang w:eastAsia="pt-BR"/>
        </w:rPr>
        <w:t xml:space="preserve"> de </w:t>
      </w:r>
      <w:r w:rsidR="00F665BB" w:rsidRPr="001A75EF">
        <w:rPr>
          <w:rFonts w:ascii="Times New Roman" w:eastAsia="Times New Roman" w:hAnsi="Times New Roman"/>
          <w:lang w:eastAsia="pt-BR"/>
        </w:rPr>
        <w:t>2022</w:t>
      </w:r>
      <w:r w:rsidRPr="001A75EF">
        <w:rPr>
          <w:rFonts w:ascii="Times New Roman" w:eastAsia="Times New Roman" w:hAnsi="Times New Roman"/>
          <w:lang w:eastAsia="pt-BR"/>
        </w:rPr>
        <w:t>.</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a</w:t>
      </w:r>
      <w:r w:rsidR="003E07DE" w:rsidRPr="001A75EF">
        <w:rPr>
          <w:rFonts w:ascii="Times New Roman" w:eastAsia="Times New Roman" w:hAnsi="Times New Roman"/>
          <w:lang w:eastAsia="pt-BR"/>
        </w:rPr>
        <w:t>)</w:t>
      </w:r>
      <w:r w:rsidRPr="001A75EF">
        <w:rPr>
          <w:rFonts w:ascii="Times New Roman" w:eastAsia="Times New Roman" w:hAnsi="Times New Roman"/>
          <w:lang w:eastAsia="pt-BR"/>
        </w:rPr>
        <w:t xml:space="preserve"> A entrega das mercadorias </w:t>
      </w:r>
      <w:r w:rsidRPr="001A75EF">
        <w:rPr>
          <w:rFonts w:ascii="Times New Roman" w:eastAsia="Times New Roman" w:hAnsi="Times New Roman"/>
          <w:bCs/>
          <w:lang w:eastAsia="pt-BR"/>
        </w:rPr>
        <w:t xml:space="preserve">deverá ocorrer na Secretaria Municipal de Educação situada </w:t>
      </w:r>
      <w:proofErr w:type="spellStart"/>
      <w:r w:rsidRPr="001A75EF">
        <w:rPr>
          <w:rFonts w:ascii="Times New Roman" w:eastAsia="Times New Roman" w:hAnsi="Times New Roman"/>
          <w:bCs/>
          <w:lang w:eastAsia="pt-BR"/>
        </w:rPr>
        <w:t>á</w:t>
      </w:r>
      <w:proofErr w:type="spellEnd"/>
      <w:r w:rsidRPr="001A75EF">
        <w:rPr>
          <w:rFonts w:ascii="Times New Roman" w:eastAsia="Times New Roman" w:hAnsi="Times New Roman"/>
          <w:bCs/>
          <w:lang w:eastAsia="pt-BR"/>
        </w:rPr>
        <w:t xml:space="preserve"> Rua </w:t>
      </w:r>
      <w:proofErr w:type="spellStart"/>
      <w:r w:rsidR="005D1868" w:rsidRPr="001A75EF">
        <w:rPr>
          <w:rFonts w:ascii="Times New Roman" w:eastAsia="Times New Roman" w:hAnsi="Times New Roman"/>
          <w:bCs/>
          <w:lang w:eastAsia="pt-BR"/>
        </w:rPr>
        <w:t>Selmo</w:t>
      </w:r>
      <w:proofErr w:type="spellEnd"/>
      <w:r w:rsidR="005D1868" w:rsidRPr="001A75EF">
        <w:rPr>
          <w:rFonts w:ascii="Times New Roman" w:eastAsia="Times New Roman" w:hAnsi="Times New Roman"/>
          <w:bCs/>
          <w:lang w:eastAsia="pt-BR"/>
        </w:rPr>
        <w:t xml:space="preserve"> </w:t>
      </w:r>
      <w:proofErr w:type="spellStart"/>
      <w:r w:rsidR="005D1868" w:rsidRPr="001A75EF">
        <w:rPr>
          <w:rFonts w:ascii="Times New Roman" w:eastAsia="Times New Roman" w:hAnsi="Times New Roman"/>
          <w:bCs/>
          <w:lang w:eastAsia="pt-BR"/>
        </w:rPr>
        <w:t>Heck</w:t>
      </w:r>
      <w:proofErr w:type="spellEnd"/>
      <w:r w:rsidRPr="001A75EF">
        <w:rPr>
          <w:rFonts w:ascii="Times New Roman" w:eastAsia="Times New Roman" w:hAnsi="Times New Roman"/>
          <w:bCs/>
          <w:lang w:eastAsia="pt-BR"/>
        </w:rPr>
        <w:t xml:space="preserve">, n.º </w:t>
      </w:r>
      <w:r w:rsidR="007B29D1" w:rsidRPr="001A75EF">
        <w:rPr>
          <w:rFonts w:ascii="Times New Roman" w:eastAsia="Times New Roman" w:hAnsi="Times New Roman"/>
          <w:bCs/>
          <w:lang w:eastAsia="pt-BR"/>
        </w:rPr>
        <w:t>2405</w:t>
      </w:r>
      <w:r w:rsidRPr="001A75EF">
        <w:rPr>
          <w:rFonts w:ascii="Times New Roman" w:eastAsia="Times New Roman" w:hAnsi="Times New Roman"/>
          <w:bCs/>
          <w:lang w:eastAsia="pt-BR"/>
        </w:rPr>
        <w:t>, Centro, toda terça-feira, pelo período da manhã</w:t>
      </w:r>
      <w:r w:rsidRPr="001A75EF">
        <w:rPr>
          <w:rFonts w:ascii="Times New Roman" w:eastAsia="Times New Roman" w:hAnsi="Times New Roman"/>
          <w:lang w:eastAsia="pt-BR"/>
        </w:rPr>
        <w:t>.</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b</w:t>
      </w:r>
      <w:r w:rsidR="003E07DE" w:rsidRPr="001A75EF">
        <w:rPr>
          <w:rFonts w:ascii="Times New Roman" w:eastAsia="Times New Roman" w:hAnsi="Times New Roman"/>
          <w:lang w:eastAsia="pt-BR"/>
        </w:rPr>
        <w:t>)</w:t>
      </w:r>
      <w:r w:rsidRPr="001A75EF">
        <w:rPr>
          <w:rFonts w:ascii="Times New Roman" w:eastAsia="Times New Roman" w:hAnsi="Times New Roman"/>
          <w:lang w:eastAsia="pt-BR"/>
        </w:rPr>
        <w:t xml:space="preserve"> O recebimento das mercadorias dar-se-á mediante apresentação do Termo de Recebimento e as Notas Fiscais de Venda pela pessoa responsável pela alimentação no local de entrega, consoante o anexo deste Contrato.</w:t>
      </w:r>
    </w:p>
    <w:p w:rsidR="009F7269" w:rsidRPr="001A75EF" w:rsidRDefault="009F7269" w:rsidP="002E2540">
      <w:pPr>
        <w:autoSpaceDE w:val="0"/>
        <w:autoSpaceDN w:val="0"/>
        <w:adjustRightInd w:val="0"/>
        <w:spacing w:after="0" w:line="240" w:lineRule="auto"/>
        <w:jc w:val="both"/>
        <w:rPr>
          <w:rFonts w:ascii="Times New Roman" w:eastAsia="Times New Roman" w:hAnsi="Times New Roman"/>
          <w:lang w:eastAsia="pt-BR"/>
        </w:rPr>
      </w:pPr>
    </w:p>
    <w:p w:rsidR="009F7269" w:rsidRPr="001A75EF" w:rsidRDefault="009F7269" w:rsidP="002E2540">
      <w:pPr>
        <w:autoSpaceDE w:val="0"/>
        <w:autoSpaceDN w:val="0"/>
        <w:adjustRightInd w:val="0"/>
        <w:spacing w:after="0" w:line="240" w:lineRule="auto"/>
        <w:jc w:val="both"/>
        <w:rPr>
          <w:rFonts w:ascii="Times New Roman" w:eastAsia="Times New Roman" w:hAnsi="Times New Roman"/>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p>
    <w:p w:rsidR="00CD30F9" w:rsidRPr="001A75EF" w:rsidRDefault="00CD30F9" w:rsidP="002E2540">
      <w:pPr>
        <w:autoSpaceDE w:val="0"/>
        <w:autoSpaceDN w:val="0"/>
        <w:adjustRightInd w:val="0"/>
        <w:spacing w:after="0" w:line="240" w:lineRule="auto"/>
        <w:jc w:val="both"/>
        <w:rPr>
          <w:rFonts w:ascii="Times New Roman" w:eastAsia="Times New Roman" w:hAnsi="Times New Roman"/>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b/>
          <w:bCs/>
          <w:lang w:eastAsia="pt-BR"/>
        </w:rPr>
        <w:t>CLÁUSULA SEXTA</w:t>
      </w:r>
      <w:r w:rsidRPr="001A75EF">
        <w:rPr>
          <w:rFonts w:ascii="Times New Roman" w:eastAsia="Times New Roman" w:hAnsi="Times New Roman"/>
          <w:lang w:eastAsia="pt-BR"/>
        </w:rPr>
        <w:t>:</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Pelo fornecimento dos gêneros alimentícios, nos quantitativos descritos no Projeto de Venda de Gêneros Alimentícios da Agricultura Familiar, o (a) CONTRATADO (A) receberá o valor total de R$ _____________ (_______________________), conforme listagem anexa a seguir:</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p>
    <w:p w:rsidR="002E2540" w:rsidRPr="001A75EF" w:rsidRDefault="002E2540" w:rsidP="002E2540">
      <w:pPr>
        <w:numPr>
          <w:ilvl w:val="0"/>
          <w:numId w:val="4"/>
        </w:numPr>
        <w:tabs>
          <w:tab w:val="left" w:pos="284"/>
        </w:tabs>
        <w:autoSpaceDE w:val="0"/>
        <w:autoSpaceDN w:val="0"/>
        <w:adjustRightInd w:val="0"/>
        <w:spacing w:after="0" w:line="240" w:lineRule="auto"/>
        <w:rPr>
          <w:rFonts w:ascii="Times New Roman" w:eastAsia="Times New Roman" w:hAnsi="Times New Roman"/>
          <w:lang w:eastAsia="pt-BR"/>
        </w:rPr>
      </w:pPr>
      <w:r w:rsidRPr="001A75EF">
        <w:rPr>
          <w:rFonts w:ascii="Times New Roman" w:eastAsia="Times New Roman" w:hAnsi="Times New Roman"/>
          <w:lang w:eastAsia="pt-BR"/>
        </w:rPr>
        <w:t>Nome do Agricultor Familiar: _____________________ CPF: _________________</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096"/>
        <w:gridCol w:w="818"/>
        <w:gridCol w:w="1271"/>
        <w:gridCol w:w="1297"/>
        <w:gridCol w:w="1378"/>
      </w:tblGrid>
      <w:tr w:rsidR="002E2540" w:rsidRPr="001A75EF" w:rsidTr="002E2540">
        <w:trPr>
          <w:jc w:val="center"/>
        </w:trPr>
        <w:tc>
          <w:tcPr>
            <w:tcW w:w="1843"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DAP</w:t>
            </w:r>
          </w:p>
        </w:tc>
        <w:tc>
          <w:tcPr>
            <w:tcW w:w="2096"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Produto</w:t>
            </w:r>
          </w:p>
        </w:tc>
        <w:tc>
          <w:tcPr>
            <w:tcW w:w="81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Unid.</w:t>
            </w:r>
          </w:p>
        </w:tc>
        <w:tc>
          <w:tcPr>
            <w:tcW w:w="1271"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Quantidade</w:t>
            </w:r>
          </w:p>
        </w:tc>
        <w:tc>
          <w:tcPr>
            <w:tcW w:w="1297"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Preço</w:t>
            </w:r>
          </w:p>
        </w:tc>
        <w:tc>
          <w:tcPr>
            <w:tcW w:w="137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Valor Total</w:t>
            </w:r>
          </w:p>
        </w:tc>
      </w:tr>
      <w:tr w:rsidR="002E2540" w:rsidRPr="001A75EF" w:rsidTr="002E2540">
        <w:trPr>
          <w:jc w:val="center"/>
        </w:trPr>
        <w:tc>
          <w:tcPr>
            <w:tcW w:w="1843"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2096"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81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71"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97"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37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r>
      <w:tr w:rsidR="002E2540" w:rsidRPr="001A75EF" w:rsidTr="002E2540">
        <w:trPr>
          <w:jc w:val="center"/>
        </w:trPr>
        <w:tc>
          <w:tcPr>
            <w:tcW w:w="1843"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2096"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81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71"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97"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37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r>
      <w:tr w:rsidR="002E2540" w:rsidRPr="001A75EF" w:rsidTr="002E2540">
        <w:trPr>
          <w:jc w:val="center"/>
        </w:trPr>
        <w:tc>
          <w:tcPr>
            <w:tcW w:w="1843"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2096"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81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71"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97"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37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r>
    </w:tbl>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numPr>
          <w:ilvl w:val="0"/>
          <w:numId w:val="4"/>
        </w:numPr>
        <w:tabs>
          <w:tab w:val="left" w:pos="284"/>
        </w:tabs>
        <w:autoSpaceDE w:val="0"/>
        <w:autoSpaceDN w:val="0"/>
        <w:adjustRightInd w:val="0"/>
        <w:spacing w:after="0" w:line="240" w:lineRule="auto"/>
        <w:rPr>
          <w:rFonts w:ascii="Times New Roman" w:eastAsia="Times New Roman" w:hAnsi="Times New Roman"/>
          <w:lang w:eastAsia="pt-BR"/>
        </w:rPr>
      </w:pPr>
      <w:r w:rsidRPr="001A75EF">
        <w:rPr>
          <w:rFonts w:ascii="Times New Roman" w:eastAsia="Times New Roman" w:hAnsi="Times New Roman"/>
          <w:lang w:eastAsia="pt-BR"/>
        </w:rPr>
        <w:t>Nome do Agricultor Familiar: _____________________ CPF: _________________</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096"/>
        <w:gridCol w:w="818"/>
        <w:gridCol w:w="1271"/>
        <w:gridCol w:w="1297"/>
        <w:gridCol w:w="1378"/>
      </w:tblGrid>
      <w:tr w:rsidR="002E2540" w:rsidRPr="001A75EF" w:rsidTr="002E2540">
        <w:trPr>
          <w:jc w:val="center"/>
        </w:trPr>
        <w:tc>
          <w:tcPr>
            <w:tcW w:w="1843"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DAP</w:t>
            </w:r>
          </w:p>
        </w:tc>
        <w:tc>
          <w:tcPr>
            <w:tcW w:w="2096"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Produto</w:t>
            </w:r>
          </w:p>
        </w:tc>
        <w:tc>
          <w:tcPr>
            <w:tcW w:w="81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Unid.</w:t>
            </w:r>
          </w:p>
        </w:tc>
        <w:tc>
          <w:tcPr>
            <w:tcW w:w="1271"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Quantidade</w:t>
            </w:r>
          </w:p>
        </w:tc>
        <w:tc>
          <w:tcPr>
            <w:tcW w:w="1297"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Preço</w:t>
            </w:r>
          </w:p>
        </w:tc>
        <w:tc>
          <w:tcPr>
            <w:tcW w:w="137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center"/>
              <w:rPr>
                <w:rFonts w:ascii="Times New Roman" w:eastAsia="Times New Roman" w:hAnsi="Times New Roman"/>
                <w:b/>
                <w:bCs/>
                <w:lang w:eastAsia="pt-BR"/>
              </w:rPr>
            </w:pPr>
            <w:r w:rsidRPr="001A75EF">
              <w:rPr>
                <w:rFonts w:ascii="Times New Roman" w:eastAsia="Times New Roman" w:hAnsi="Times New Roman"/>
                <w:lang w:eastAsia="pt-BR"/>
              </w:rPr>
              <w:t>Valor Total</w:t>
            </w:r>
          </w:p>
        </w:tc>
      </w:tr>
      <w:tr w:rsidR="002E2540" w:rsidRPr="001A75EF" w:rsidTr="002E2540">
        <w:trPr>
          <w:jc w:val="center"/>
        </w:trPr>
        <w:tc>
          <w:tcPr>
            <w:tcW w:w="1843"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2096"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81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71"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97"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37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r>
      <w:tr w:rsidR="002E2540" w:rsidRPr="001A75EF" w:rsidTr="002E2540">
        <w:trPr>
          <w:jc w:val="center"/>
        </w:trPr>
        <w:tc>
          <w:tcPr>
            <w:tcW w:w="1843"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2096"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81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71"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97"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37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r>
      <w:tr w:rsidR="002E2540" w:rsidRPr="001A75EF" w:rsidTr="002E2540">
        <w:trPr>
          <w:jc w:val="center"/>
        </w:trPr>
        <w:tc>
          <w:tcPr>
            <w:tcW w:w="1843"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2096"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81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71"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297"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c>
          <w:tcPr>
            <w:tcW w:w="1378" w:type="dxa"/>
            <w:tcBorders>
              <w:top w:val="single" w:sz="4" w:space="0" w:color="auto"/>
              <w:left w:val="single" w:sz="4" w:space="0" w:color="auto"/>
              <w:bottom w:val="single" w:sz="4" w:space="0" w:color="auto"/>
              <w:right w:val="single" w:sz="4" w:space="0" w:color="auto"/>
            </w:tcBorders>
          </w:tcPr>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tc>
      </w:tr>
    </w:tbl>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numPr>
          <w:ilvl w:val="0"/>
          <w:numId w:val="4"/>
        </w:numPr>
        <w:tabs>
          <w:tab w:val="left" w:pos="284"/>
        </w:tabs>
        <w:autoSpaceDE w:val="0"/>
        <w:autoSpaceDN w:val="0"/>
        <w:adjustRightInd w:val="0"/>
        <w:spacing w:after="0" w:line="240" w:lineRule="auto"/>
        <w:rPr>
          <w:rFonts w:ascii="Times New Roman" w:eastAsia="Times New Roman" w:hAnsi="Times New Roman"/>
          <w:lang w:eastAsia="pt-BR"/>
        </w:rPr>
      </w:pPr>
      <w:r w:rsidRPr="001A75EF">
        <w:rPr>
          <w:rFonts w:ascii="Times New Roman" w:eastAsia="Times New Roman" w:hAnsi="Times New Roman"/>
          <w:lang w:eastAsia="pt-BR"/>
        </w:rPr>
        <w:t>(...)</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SÉTIMA: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OITAVA: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As despesas decorrentes do presente contrato correrão à conta das seguintes dotações orçamentárias:</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p>
    <w:p w:rsidR="002E2540" w:rsidRPr="00751198"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751198">
        <w:rPr>
          <w:rFonts w:ascii="Times New Roman" w:eastAsia="Times New Roman" w:hAnsi="Times New Roman"/>
          <w:lang w:eastAsia="pt-BR"/>
        </w:rPr>
        <w:t>Órgão/Unidade 05.01 – Secretaria de Educação, Cultura, Bem Estar e Desporto</w:t>
      </w:r>
    </w:p>
    <w:p w:rsidR="002E2540" w:rsidRPr="00751198"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751198">
        <w:rPr>
          <w:rFonts w:ascii="Times New Roman" w:eastAsia="Times New Roman" w:hAnsi="Times New Roman"/>
          <w:lang w:eastAsia="pt-BR"/>
        </w:rPr>
        <w:t>Atividade 2.0</w:t>
      </w:r>
      <w:r w:rsidR="00E12E7F" w:rsidRPr="00751198">
        <w:rPr>
          <w:rFonts w:ascii="Times New Roman" w:eastAsia="Times New Roman" w:hAnsi="Times New Roman"/>
          <w:lang w:eastAsia="pt-BR"/>
        </w:rPr>
        <w:t>14</w:t>
      </w:r>
      <w:r w:rsidRPr="00751198">
        <w:rPr>
          <w:rFonts w:ascii="Times New Roman" w:eastAsia="Times New Roman" w:hAnsi="Times New Roman"/>
          <w:lang w:eastAsia="pt-BR"/>
        </w:rPr>
        <w:t xml:space="preserve"> – Merenda Escolar – Ensino Fundamental</w:t>
      </w:r>
    </w:p>
    <w:p w:rsidR="002E2540" w:rsidRPr="00751198"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751198">
        <w:rPr>
          <w:rFonts w:ascii="Times New Roman" w:eastAsia="Times New Roman" w:hAnsi="Times New Roman"/>
          <w:lang w:eastAsia="pt-BR"/>
        </w:rPr>
        <w:t>Modalidade 3390.00.00.00.</w:t>
      </w:r>
      <w:r w:rsidR="009F32FA" w:rsidRPr="00751198">
        <w:rPr>
          <w:rFonts w:ascii="Times New Roman" w:eastAsia="Times New Roman" w:hAnsi="Times New Roman"/>
          <w:lang w:eastAsia="pt-BR"/>
        </w:rPr>
        <w:t>0</w:t>
      </w:r>
      <w:r w:rsidRPr="00751198">
        <w:rPr>
          <w:rFonts w:ascii="Times New Roman" w:eastAsia="Times New Roman" w:hAnsi="Times New Roman"/>
          <w:lang w:eastAsia="pt-BR"/>
        </w:rPr>
        <w:t>.</w:t>
      </w:r>
      <w:r w:rsidR="009F32FA" w:rsidRPr="00751198">
        <w:rPr>
          <w:rFonts w:ascii="Times New Roman" w:eastAsia="Times New Roman" w:hAnsi="Times New Roman"/>
          <w:lang w:eastAsia="pt-BR"/>
        </w:rPr>
        <w:t>00</w:t>
      </w:r>
      <w:r w:rsidRPr="00751198">
        <w:rPr>
          <w:rFonts w:ascii="Times New Roman" w:eastAsia="Times New Roman" w:hAnsi="Times New Roman"/>
          <w:lang w:eastAsia="pt-BR"/>
        </w:rPr>
        <w:t>.00</w:t>
      </w:r>
      <w:r w:rsidR="009F32FA" w:rsidRPr="00751198">
        <w:rPr>
          <w:rFonts w:ascii="Times New Roman" w:eastAsia="Times New Roman" w:hAnsi="Times New Roman"/>
          <w:lang w:eastAsia="pt-BR"/>
        </w:rPr>
        <w:t>00</w:t>
      </w:r>
      <w:r w:rsidRPr="00751198">
        <w:rPr>
          <w:rFonts w:ascii="Times New Roman" w:eastAsia="Times New Roman" w:hAnsi="Times New Roman"/>
          <w:lang w:eastAsia="pt-BR"/>
        </w:rPr>
        <w:t xml:space="preserve"> – Aplicações Diretas</w:t>
      </w:r>
    </w:p>
    <w:p w:rsidR="009F32FA" w:rsidRPr="00751198" w:rsidRDefault="009F32FA" w:rsidP="009F32FA">
      <w:pPr>
        <w:autoSpaceDE w:val="0"/>
        <w:autoSpaceDN w:val="0"/>
        <w:adjustRightInd w:val="0"/>
        <w:spacing w:after="0" w:line="240" w:lineRule="auto"/>
        <w:jc w:val="both"/>
        <w:rPr>
          <w:rFonts w:ascii="Times New Roman" w:eastAsia="Times New Roman" w:hAnsi="Times New Roman"/>
          <w:lang w:eastAsia="pt-BR"/>
        </w:rPr>
      </w:pPr>
      <w:r w:rsidRPr="00751198">
        <w:rPr>
          <w:rFonts w:ascii="Times New Roman" w:eastAsia="Times New Roman" w:hAnsi="Times New Roman"/>
          <w:lang w:eastAsia="pt-BR"/>
        </w:rPr>
        <w:t>Modalidade 3390.00.00.00.0.00.0</w:t>
      </w:r>
      <w:r w:rsidR="00E12E7F" w:rsidRPr="00751198">
        <w:rPr>
          <w:rFonts w:ascii="Times New Roman" w:eastAsia="Times New Roman" w:hAnsi="Times New Roman"/>
          <w:lang w:eastAsia="pt-BR"/>
        </w:rPr>
        <w:t>0</w:t>
      </w:r>
      <w:r w:rsidRPr="00751198">
        <w:rPr>
          <w:rFonts w:ascii="Times New Roman" w:eastAsia="Times New Roman" w:hAnsi="Times New Roman"/>
          <w:lang w:eastAsia="pt-BR"/>
        </w:rPr>
        <w:t>37 – Aplicações Diretas</w:t>
      </w:r>
    </w:p>
    <w:p w:rsidR="00E12E7F" w:rsidRPr="00751198" w:rsidRDefault="00E12E7F" w:rsidP="00E12E7F">
      <w:pPr>
        <w:autoSpaceDE w:val="0"/>
        <w:autoSpaceDN w:val="0"/>
        <w:adjustRightInd w:val="0"/>
        <w:spacing w:after="0" w:line="240" w:lineRule="auto"/>
        <w:jc w:val="both"/>
        <w:rPr>
          <w:rFonts w:ascii="Times New Roman" w:eastAsia="Times New Roman" w:hAnsi="Times New Roman"/>
          <w:lang w:eastAsia="pt-BR"/>
        </w:rPr>
      </w:pPr>
      <w:r w:rsidRPr="00751198">
        <w:rPr>
          <w:rFonts w:ascii="Times New Roman" w:eastAsia="Times New Roman" w:hAnsi="Times New Roman"/>
          <w:lang w:eastAsia="pt-BR"/>
        </w:rPr>
        <w:t>Atividade 2.015 – Merenda Escolar – Creches</w:t>
      </w:r>
    </w:p>
    <w:p w:rsidR="00E12E7F" w:rsidRPr="00751198" w:rsidRDefault="00E12E7F" w:rsidP="00E12E7F">
      <w:pPr>
        <w:autoSpaceDE w:val="0"/>
        <w:autoSpaceDN w:val="0"/>
        <w:adjustRightInd w:val="0"/>
        <w:spacing w:after="0" w:line="240" w:lineRule="auto"/>
        <w:jc w:val="both"/>
        <w:rPr>
          <w:rFonts w:ascii="Times New Roman" w:eastAsia="Times New Roman" w:hAnsi="Times New Roman"/>
          <w:lang w:eastAsia="pt-BR"/>
        </w:rPr>
      </w:pPr>
      <w:r w:rsidRPr="00751198">
        <w:rPr>
          <w:rFonts w:ascii="Times New Roman" w:eastAsia="Times New Roman" w:hAnsi="Times New Roman"/>
          <w:lang w:eastAsia="pt-BR"/>
        </w:rPr>
        <w:t>Modalidade 3390.00.00.00.0.00.0037 – Aplicações Diretas</w:t>
      </w:r>
    </w:p>
    <w:p w:rsidR="00E12E7F" w:rsidRPr="00751198" w:rsidRDefault="00E12E7F" w:rsidP="00E12E7F">
      <w:pPr>
        <w:autoSpaceDE w:val="0"/>
        <w:autoSpaceDN w:val="0"/>
        <w:adjustRightInd w:val="0"/>
        <w:spacing w:after="0" w:line="240" w:lineRule="auto"/>
        <w:jc w:val="both"/>
        <w:rPr>
          <w:rFonts w:ascii="Times New Roman" w:eastAsia="Times New Roman" w:hAnsi="Times New Roman"/>
          <w:lang w:eastAsia="pt-BR"/>
        </w:rPr>
      </w:pPr>
      <w:r w:rsidRPr="00751198">
        <w:rPr>
          <w:rFonts w:ascii="Times New Roman" w:eastAsia="Times New Roman" w:hAnsi="Times New Roman"/>
          <w:lang w:eastAsia="pt-BR"/>
        </w:rPr>
        <w:t>Modalidade 3390.00.00.00.0.00.0000 – Aplicações Diretas</w:t>
      </w:r>
    </w:p>
    <w:p w:rsidR="00E12E7F" w:rsidRPr="00751198" w:rsidRDefault="00E12E7F" w:rsidP="00E12E7F">
      <w:pPr>
        <w:autoSpaceDE w:val="0"/>
        <w:autoSpaceDN w:val="0"/>
        <w:adjustRightInd w:val="0"/>
        <w:spacing w:after="0" w:line="240" w:lineRule="auto"/>
        <w:jc w:val="both"/>
        <w:rPr>
          <w:rFonts w:ascii="Times New Roman" w:eastAsia="Times New Roman" w:hAnsi="Times New Roman"/>
          <w:lang w:eastAsia="pt-BR"/>
        </w:rPr>
      </w:pPr>
      <w:r w:rsidRPr="00751198">
        <w:rPr>
          <w:rFonts w:ascii="Times New Roman" w:eastAsia="Times New Roman" w:hAnsi="Times New Roman"/>
          <w:lang w:eastAsia="pt-BR"/>
        </w:rPr>
        <w:t>Atividade 2.016 – Merenda Escolar – Pré-Escolar</w:t>
      </w:r>
    </w:p>
    <w:p w:rsidR="00E12E7F" w:rsidRPr="00751198" w:rsidRDefault="00E12E7F" w:rsidP="00E12E7F">
      <w:pPr>
        <w:autoSpaceDE w:val="0"/>
        <w:autoSpaceDN w:val="0"/>
        <w:adjustRightInd w:val="0"/>
        <w:spacing w:after="0" w:line="240" w:lineRule="auto"/>
        <w:jc w:val="both"/>
        <w:rPr>
          <w:rFonts w:ascii="Times New Roman" w:eastAsia="Times New Roman" w:hAnsi="Times New Roman"/>
          <w:lang w:eastAsia="pt-BR"/>
        </w:rPr>
      </w:pPr>
      <w:r w:rsidRPr="00751198">
        <w:rPr>
          <w:rFonts w:ascii="Times New Roman" w:eastAsia="Times New Roman" w:hAnsi="Times New Roman"/>
          <w:lang w:eastAsia="pt-BR"/>
        </w:rPr>
        <w:t>Modalidade 3390.00.00.00.0.00.0037 – Aplicações Diretas</w:t>
      </w:r>
    </w:p>
    <w:p w:rsidR="00E12E7F" w:rsidRPr="001A75EF" w:rsidRDefault="00E12E7F" w:rsidP="00E12E7F">
      <w:pPr>
        <w:autoSpaceDE w:val="0"/>
        <w:autoSpaceDN w:val="0"/>
        <w:adjustRightInd w:val="0"/>
        <w:spacing w:after="0" w:line="240" w:lineRule="auto"/>
        <w:jc w:val="both"/>
        <w:rPr>
          <w:rFonts w:ascii="Times New Roman" w:eastAsia="Times New Roman" w:hAnsi="Times New Roman"/>
          <w:lang w:eastAsia="pt-BR"/>
        </w:rPr>
      </w:pPr>
      <w:r w:rsidRPr="00751198">
        <w:rPr>
          <w:rFonts w:ascii="Times New Roman" w:eastAsia="Times New Roman" w:hAnsi="Times New Roman"/>
          <w:lang w:eastAsia="pt-BR"/>
        </w:rPr>
        <w:t>Modalidade 3390.00.00.00.0.00.0000 – Aplicações Diretas</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NONA: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Caso o CONTRATANTE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 PRIMEIRA: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Os casos de inadimplência da CONTRATANTE proceder-se-á conforme o § 1º, do art. 20 da Lei n° 11.947/2009 e demais legislações relacionadas.</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 SEGUNDA: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 TERCEIRA: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 QUARTA: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É de exclusiva responsabilidade do CONTRATADO FORNECEDOR o ressarcimento de danos causados ao CONTRATANTE ou a terceiros, decorrentes de sua culpa ou dolo na execução do contrato, não excluindo ou reduzindo esta responsabilidade à fiscalização.</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 QUINTA: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O CONTRATANTE em razão as supremacia dos interesses públicos sobre os interesses particulares poderá:</w:t>
      </w:r>
    </w:p>
    <w:p w:rsidR="002E2540" w:rsidRPr="001A75EF" w:rsidRDefault="002E2540" w:rsidP="002E2540">
      <w:pPr>
        <w:autoSpaceDE w:val="0"/>
        <w:autoSpaceDN w:val="0"/>
        <w:adjustRightInd w:val="0"/>
        <w:spacing w:after="0" w:line="240" w:lineRule="auto"/>
        <w:ind w:left="284"/>
        <w:jc w:val="both"/>
        <w:rPr>
          <w:rFonts w:ascii="Times New Roman" w:eastAsia="Times New Roman" w:hAnsi="Times New Roman"/>
          <w:lang w:eastAsia="pt-BR"/>
        </w:rPr>
      </w:pPr>
      <w:r w:rsidRPr="001A75EF">
        <w:rPr>
          <w:rFonts w:ascii="Times New Roman" w:eastAsia="Times New Roman" w:hAnsi="Times New Roman"/>
          <w:lang w:eastAsia="pt-BR"/>
        </w:rPr>
        <w:t>a. modificar unilateralmente o contrato para melhor adequação às finalidades de interesse público, respeitando os direitos do CONTRATADO;</w:t>
      </w:r>
    </w:p>
    <w:p w:rsidR="002E2540" w:rsidRPr="001A75EF" w:rsidRDefault="002E2540" w:rsidP="002E2540">
      <w:pPr>
        <w:autoSpaceDE w:val="0"/>
        <w:autoSpaceDN w:val="0"/>
        <w:adjustRightInd w:val="0"/>
        <w:spacing w:after="0" w:line="240" w:lineRule="auto"/>
        <w:ind w:left="284"/>
        <w:jc w:val="both"/>
        <w:rPr>
          <w:rFonts w:ascii="Times New Roman" w:eastAsia="Times New Roman" w:hAnsi="Times New Roman"/>
          <w:lang w:eastAsia="pt-BR"/>
        </w:rPr>
      </w:pPr>
      <w:r w:rsidRPr="001A75EF">
        <w:rPr>
          <w:rFonts w:ascii="Times New Roman" w:eastAsia="Times New Roman" w:hAnsi="Times New Roman"/>
          <w:lang w:eastAsia="pt-BR"/>
        </w:rPr>
        <w:t>b. rescindir unilateralmente o contrato, nos casos de infração contratual ou inaptidão do CONTRATADO;</w:t>
      </w:r>
    </w:p>
    <w:p w:rsidR="002E2540" w:rsidRPr="001A75EF" w:rsidRDefault="002E2540" w:rsidP="002E2540">
      <w:pPr>
        <w:autoSpaceDE w:val="0"/>
        <w:autoSpaceDN w:val="0"/>
        <w:adjustRightInd w:val="0"/>
        <w:spacing w:after="0" w:line="240" w:lineRule="auto"/>
        <w:ind w:left="284"/>
        <w:jc w:val="both"/>
        <w:rPr>
          <w:rFonts w:ascii="Times New Roman" w:eastAsia="Times New Roman" w:hAnsi="Times New Roman"/>
          <w:lang w:eastAsia="pt-BR"/>
        </w:rPr>
      </w:pPr>
      <w:r w:rsidRPr="001A75EF">
        <w:rPr>
          <w:rFonts w:ascii="Times New Roman" w:eastAsia="Times New Roman" w:hAnsi="Times New Roman"/>
          <w:lang w:eastAsia="pt-BR"/>
        </w:rPr>
        <w:t>c. fiscalizar a execução do contrato;</w:t>
      </w:r>
    </w:p>
    <w:p w:rsidR="002E2540" w:rsidRPr="001A75EF" w:rsidRDefault="002E2540" w:rsidP="002E2540">
      <w:pPr>
        <w:autoSpaceDE w:val="0"/>
        <w:autoSpaceDN w:val="0"/>
        <w:adjustRightInd w:val="0"/>
        <w:spacing w:after="0" w:line="240" w:lineRule="auto"/>
        <w:ind w:left="284"/>
        <w:jc w:val="both"/>
        <w:rPr>
          <w:rFonts w:ascii="Times New Roman" w:eastAsia="Times New Roman" w:hAnsi="Times New Roman"/>
          <w:lang w:eastAsia="pt-BR"/>
        </w:rPr>
      </w:pPr>
      <w:r w:rsidRPr="001A75EF">
        <w:rPr>
          <w:rFonts w:ascii="Times New Roman" w:eastAsia="Times New Roman" w:hAnsi="Times New Roman"/>
          <w:lang w:eastAsia="pt-BR"/>
        </w:rPr>
        <w:t xml:space="preserve">d. aplicar sanções motivadas pela inexecução total ou parcial do ajuste; </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Sempre que a CONTRATANTE alterar ou rescindir o contrato sem culpa do CONTRATADO, deve respeitar o equilíbrio econômico-financeiro, garantindo-lhe o aumento da remuneração respectiva ou a indenização por despesas já realizadas.</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 SEXTA: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A multa aplicada após regular processo administrativo poderá ser descontada dos pagamentos eventualmente devidos pelo CONTRATANTE ou, quando for o caso, cobrada judicialmente.</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 SÉTIMA: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A fiscalização do presente contrato ficará a cargo da Secretaria Municipal de Educação, do Conselho de Alimentação Escolar – CAE e outras Entidades designadas pelo FNDE.</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 OITAVA: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 xml:space="preserve">O presente contrato rege-se, ainda, pela chamada pública n.º </w:t>
      </w:r>
      <w:r w:rsidR="00C86B66" w:rsidRPr="001A75EF">
        <w:rPr>
          <w:rFonts w:ascii="Times New Roman" w:eastAsia="Times New Roman" w:hAnsi="Times New Roman"/>
          <w:lang w:eastAsia="pt-BR"/>
        </w:rPr>
        <w:t>0</w:t>
      </w:r>
      <w:r w:rsidR="00931CB5">
        <w:rPr>
          <w:rFonts w:ascii="Times New Roman" w:eastAsia="Times New Roman" w:hAnsi="Times New Roman"/>
          <w:lang w:eastAsia="pt-BR"/>
        </w:rPr>
        <w:t>2</w:t>
      </w:r>
      <w:r w:rsidR="00C86B66" w:rsidRPr="001A75EF">
        <w:rPr>
          <w:rFonts w:ascii="Times New Roman" w:eastAsia="Times New Roman" w:hAnsi="Times New Roman"/>
          <w:lang w:eastAsia="pt-BR"/>
        </w:rPr>
        <w:t>/</w:t>
      </w:r>
      <w:r w:rsidR="00F665BB" w:rsidRPr="001A75EF">
        <w:rPr>
          <w:rFonts w:ascii="Times New Roman" w:eastAsia="Times New Roman" w:hAnsi="Times New Roman"/>
          <w:lang w:eastAsia="pt-BR"/>
        </w:rPr>
        <w:t>2022</w:t>
      </w:r>
      <w:r w:rsidRPr="001A75EF">
        <w:rPr>
          <w:rFonts w:ascii="Times New Roman" w:eastAsia="Times New Roman" w:hAnsi="Times New Roman"/>
          <w:lang w:eastAsia="pt-BR"/>
        </w:rPr>
        <w:t>, pela Resolução CD/FNDE nº 038/2009 e pela Lei n° 11.947/2009 e o dispositivo que a regulamente, em todos os seus termos, a qual será aplicada, também, onde o contrato for omisso.</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DÉCIMA NONA: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Este Contrato poderá ser aditado a qualquer tempo, mediante acordo formal entre as partes, resguardadas as suas condições essenciais.</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VIGÉSIMA: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As comunicações com origem neste contrato deverão ser formais e expressas, por meio de carta, que somente terá validade se enviada mediante registro de recebimento, por fax, transmitido pelas partes.</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VIGÉSIMA PRIMEIRA: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2E2540" w:rsidRPr="001A75EF" w:rsidRDefault="002E2540" w:rsidP="002E2540">
      <w:pPr>
        <w:numPr>
          <w:ilvl w:val="0"/>
          <w:numId w:val="3"/>
        </w:numPr>
        <w:tabs>
          <w:tab w:val="left" w:pos="567"/>
        </w:tabs>
        <w:autoSpaceDE w:val="0"/>
        <w:autoSpaceDN w:val="0"/>
        <w:adjustRightInd w:val="0"/>
        <w:spacing w:after="0" w:line="240" w:lineRule="auto"/>
        <w:ind w:left="284"/>
        <w:jc w:val="both"/>
        <w:rPr>
          <w:rFonts w:ascii="Times New Roman" w:eastAsia="Times New Roman" w:hAnsi="Times New Roman"/>
          <w:lang w:eastAsia="pt-BR"/>
        </w:rPr>
      </w:pPr>
      <w:proofErr w:type="gramStart"/>
      <w:r w:rsidRPr="001A75EF">
        <w:rPr>
          <w:rFonts w:ascii="Times New Roman" w:eastAsia="Times New Roman" w:hAnsi="Times New Roman"/>
          <w:lang w:eastAsia="pt-BR"/>
        </w:rPr>
        <w:t>por</w:t>
      </w:r>
      <w:proofErr w:type="gramEnd"/>
      <w:r w:rsidRPr="001A75EF">
        <w:rPr>
          <w:rFonts w:ascii="Times New Roman" w:eastAsia="Times New Roman" w:hAnsi="Times New Roman"/>
          <w:lang w:eastAsia="pt-BR"/>
        </w:rPr>
        <w:t xml:space="preserve"> acordo entre as partes;</w:t>
      </w:r>
    </w:p>
    <w:p w:rsidR="002E2540" w:rsidRPr="001A75EF" w:rsidRDefault="002E2540" w:rsidP="002E2540">
      <w:pPr>
        <w:numPr>
          <w:ilvl w:val="0"/>
          <w:numId w:val="3"/>
        </w:numPr>
        <w:tabs>
          <w:tab w:val="left" w:pos="567"/>
        </w:tabs>
        <w:autoSpaceDE w:val="0"/>
        <w:autoSpaceDN w:val="0"/>
        <w:adjustRightInd w:val="0"/>
        <w:spacing w:after="0" w:line="240" w:lineRule="auto"/>
        <w:ind w:left="284"/>
        <w:jc w:val="both"/>
        <w:rPr>
          <w:rFonts w:ascii="Times New Roman" w:eastAsia="Times New Roman" w:hAnsi="Times New Roman"/>
          <w:lang w:eastAsia="pt-BR"/>
        </w:rPr>
      </w:pPr>
      <w:proofErr w:type="gramStart"/>
      <w:r w:rsidRPr="001A75EF">
        <w:rPr>
          <w:rFonts w:ascii="Times New Roman" w:eastAsia="Times New Roman" w:hAnsi="Times New Roman"/>
          <w:lang w:eastAsia="pt-BR"/>
        </w:rPr>
        <w:t>pela</w:t>
      </w:r>
      <w:proofErr w:type="gramEnd"/>
      <w:r w:rsidRPr="001A75EF">
        <w:rPr>
          <w:rFonts w:ascii="Times New Roman" w:eastAsia="Times New Roman" w:hAnsi="Times New Roman"/>
          <w:lang w:eastAsia="pt-BR"/>
        </w:rPr>
        <w:t xml:space="preserve"> inobservância de qualquer de suas condições;</w:t>
      </w:r>
    </w:p>
    <w:p w:rsidR="002E2540" w:rsidRPr="001A75EF" w:rsidRDefault="002E2540" w:rsidP="002E2540">
      <w:pPr>
        <w:numPr>
          <w:ilvl w:val="0"/>
          <w:numId w:val="3"/>
        </w:numPr>
        <w:tabs>
          <w:tab w:val="left" w:pos="567"/>
        </w:tabs>
        <w:autoSpaceDE w:val="0"/>
        <w:autoSpaceDN w:val="0"/>
        <w:adjustRightInd w:val="0"/>
        <w:spacing w:after="0" w:line="240" w:lineRule="auto"/>
        <w:ind w:left="284"/>
        <w:jc w:val="both"/>
        <w:rPr>
          <w:rFonts w:ascii="Times New Roman" w:eastAsia="Times New Roman" w:hAnsi="Times New Roman"/>
          <w:lang w:eastAsia="pt-BR"/>
        </w:rPr>
      </w:pPr>
      <w:proofErr w:type="gramStart"/>
      <w:r w:rsidRPr="001A75EF">
        <w:rPr>
          <w:rFonts w:ascii="Times New Roman" w:eastAsia="Times New Roman" w:hAnsi="Times New Roman"/>
          <w:lang w:eastAsia="pt-BR"/>
        </w:rPr>
        <w:t>quaisquer</w:t>
      </w:r>
      <w:proofErr w:type="gramEnd"/>
      <w:r w:rsidRPr="001A75EF">
        <w:rPr>
          <w:rFonts w:ascii="Times New Roman" w:eastAsia="Times New Roman" w:hAnsi="Times New Roman"/>
          <w:lang w:eastAsia="pt-BR"/>
        </w:rPr>
        <w:t xml:space="preserve"> dos motivos previstos em lei.</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b/>
          <w:bCs/>
          <w:lang w:eastAsia="pt-BR"/>
        </w:rPr>
      </w:pPr>
      <w:r w:rsidRPr="001A75EF">
        <w:rPr>
          <w:rFonts w:ascii="Times New Roman" w:eastAsia="Times New Roman" w:hAnsi="Times New Roman"/>
          <w:b/>
          <w:bCs/>
          <w:lang w:eastAsia="pt-BR"/>
        </w:rPr>
        <w:t>CLÁUSULA VIGÉSIMA SEGUNDA:</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É competente o Foro da Comarca de Campos Novos para dirimir qualquer controvérsia que se originar deste contrato.</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E, por estarem assim, justos e contratados, assinam o presente instrumento em três vias de igual teor e forma, na presença de duas testemunhas.</w:t>
      </w:r>
    </w:p>
    <w:p w:rsidR="002E2540" w:rsidRPr="001A75EF" w:rsidRDefault="002E2540" w:rsidP="002E2540">
      <w:pPr>
        <w:autoSpaceDE w:val="0"/>
        <w:autoSpaceDN w:val="0"/>
        <w:adjustRightInd w:val="0"/>
        <w:spacing w:after="0" w:line="240" w:lineRule="auto"/>
        <w:jc w:val="both"/>
        <w:rPr>
          <w:rFonts w:ascii="Times New Roman" w:eastAsia="Times New Roman" w:hAnsi="Times New Roman"/>
          <w:lang w:eastAsia="pt-BR"/>
        </w:rPr>
      </w:pPr>
    </w:p>
    <w:p w:rsidR="00F65D09" w:rsidRDefault="00F65D09" w:rsidP="00F65D09">
      <w:pPr>
        <w:keepNext/>
        <w:widowControl w:val="0"/>
        <w:spacing w:after="0" w:line="240" w:lineRule="auto"/>
        <w:jc w:val="right"/>
        <w:outlineLvl w:val="1"/>
        <w:rPr>
          <w:rFonts w:ascii="Times New Roman" w:eastAsia="Times New Roman" w:hAnsi="Times New Roman"/>
          <w:bCs/>
          <w:iCs/>
        </w:rPr>
      </w:pPr>
    </w:p>
    <w:p w:rsidR="00F65D09" w:rsidRDefault="00F65D09" w:rsidP="00F65D09">
      <w:pPr>
        <w:keepNext/>
        <w:widowControl w:val="0"/>
        <w:spacing w:after="0" w:line="240" w:lineRule="auto"/>
        <w:jc w:val="right"/>
        <w:outlineLvl w:val="1"/>
        <w:rPr>
          <w:rFonts w:ascii="Times New Roman" w:eastAsia="Times New Roman" w:hAnsi="Times New Roman"/>
          <w:bCs/>
          <w:iCs/>
        </w:rPr>
      </w:pPr>
    </w:p>
    <w:p w:rsidR="002E2540" w:rsidRPr="001A75EF" w:rsidRDefault="00F65D09" w:rsidP="00F65D09">
      <w:pPr>
        <w:keepNext/>
        <w:widowControl w:val="0"/>
        <w:spacing w:after="0" w:line="240" w:lineRule="auto"/>
        <w:jc w:val="right"/>
        <w:outlineLvl w:val="1"/>
        <w:rPr>
          <w:rFonts w:ascii="Times New Roman" w:eastAsia="Times New Roman" w:hAnsi="Times New Roman"/>
          <w:bCs/>
          <w:iCs/>
        </w:rPr>
      </w:pPr>
      <w:r>
        <w:rPr>
          <w:rFonts w:ascii="Times New Roman" w:eastAsia="Times New Roman" w:hAnsi="Times New Roman"/>
          <w:bCs/>
          <w:iCs/>
        </w:rPr>
        <w:t>Brunópolis (</w:t>
      </w:r>
      <w:r w:rsidR="003954FA" w:rsidRPr="001A75EF">
        <w:rPr>
          <w:rFonts w:ascii="Times New Roman" w:eastAsia="Times New Roman" w:hAnsi="Times New Roman"/>
          <w:bCs/>
          <w:iCs/>
        </w:rPr>
        <w:t>SC</w:t>
      </w:r>
      <w:r>
        <w:rPr>
          <w:rFonts w:ascii="Times New Roman" w:eastAsia="Times New Roman" w:hAnsi="Times New Roman"/>
          <w:bCs/>
          <w:iCs/>
        </w:rPr>
        <w:t>)</w:t>
      </w:r>
      <w:r w:rsidR="003954FA" w:rsidRPr="001A75EF">
        <w:rPr>
          <w:rFonts w:ascii="Times New Roman" w:eastAsia="Times New Roman" w:hAnsi="Times New Roman"/>
          <w:bCs/>
          <w:iCs/>
        </w:rPr>
        <w:t xml:space="preserve">, </w:t>
      </w: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p>
    <w:p w:rsidR="00F65D09" w:rsidRDefault="00F65D09" w:rsidP="00F65D09">
      <w:pPr>
        <w:spacing w:after="0" w:line="240" w:lineRule="auto"/>
        <w:jc w:val="center"/>
        <w:rPr>
          <w:rFonts w:ascii="Times New Roman" w:eastAsia="Times New Roman" w:hAnsi="Times New Roman"/>
          <w:lang w:eastAsia="pt-BR"/>
        </w:rPr>
      </w:pPr>
      <w:r>
        <w:rPr>
          <w:rFonts w:ascii="Times New Roman" w:eastAsia="Times New Roman" w:hAnsi="Times New Roman"/>
          <w:lang w:eastAsia="pt-BR"/>
        </w:rPr>
        <w:t xml:space="preserve">                                                    </w:t>
      </w:r>
      <w:r w:rsidRPr="001A75EF">
        <w:rPr>
          <w:rFonts w:ascii="Times New Roman" w:eastAsia="Times New Roman" w:hAnsi="Times New Roman"/>
          <w:lang w:eastAsia="pt-BR"/>
        </w:rPr>
        <w:t xml:space="preserve">VOLCIR CANUTO              </w:t>
      </w:r>
      <w:r w:rsidR="002E2540" w:rsidRPr="001A75EF">
        <w:rPr>
          <w:rFonts w:ascii="Times New Roman" w:eastAsia="Times New Roman" w:hAnsi="Times New Roman"/>
          <w:lang w:eastAsia="pt-BR"/>
        </w:rPr>
        <w:tab/>
      </w:r>
      <w:r w:rsidR="002E2540" w:rsidRPr="001A75EF">
        <w:rPr>
          <w:rFonts w:ascii="Times New Roman" w:eastAsia="Times New Roman" w:hAnsi="Times New Roman"/>
          <w:lang w:eastAsia="pt-BR"/>
        </w:rPr>
        <w:tab/>
      </w:r>
      <w:r w:rsidR="002E2540" w:rsidRPr="001A75EF">
        <w:rPr>
          <w:rFonts w:ascii="Times New Roman" w:eastAsia="Times New Roman" w:hAnsi="Times New Roman"/>
          <w:lang w:eastAsia="pt-BR"/>
        </w:rPr>
        <w:tab/>
      </w:r>
      <w:r w:rsidR="002E2540" w:rsidRPr="001A75EF">
        <w:rPr>
          <w:rFonts w:ascii="Times New Roman" w:eastAsia="Times New Roman" w:hAnsi="Times New Roman"/>
          <w:lang w:eastAsia="pt-BR"/>
        </w:rPr>
        <w:tab/>
      </w:r>
    </w:p>
    <w:p w:rsidR="00F65D09" w:rsidRDefault="002E2540" w:rsidP="00F65D09">
      <w:pPr>
        <w:spacing w:after="0" w:line="240" w:lineRule="auto"/>
        <w:jc w:val="center"/>
        <w:rPr>
          <w:rFonts w:ascii="Times New Roman" w:eastAsia="Times New Roman" w:hAnsi="Times New Roman"/>
          <w:lang w:eastAsia="pt-BR"/>
        </w:rPr>
      </w:pPr>
      <w:r w:rsidRPr="001A75EF">
        <w:rPr>
          <w:rFonts w:ascii="Times New Roman" w:eastAsia="Times New Roman" w:hAnsi="Times New Roman"/>
          <w:lang w:eastAsia="pt-BR"/>
        </w:rPr>
        <w:t>Prefeito Municipal.</w:t>
      </w:r>
    </w:p>
    <w:p w:rsidR="00F65D09" w:rsidRDefault="00F65D09" w:rsidP="00F65D09">
      <w:pPr>
        <w:spacing w:after="0" w:line="240" w:lineRule="auto"/>
        <w:jc w:val="center"/>
        <w:rPr>
          <w:rFonts w:ascii="Times New Roman" w:eastAsia="Times New Roman" w:hAnsi="Times New Roman"/>
          <w:lang w:eastAsia="pt-BR"/>
        </w:rPr>
      </w:pPr>
    </w:p>
    <w:p w:rsidR="00F65D09" w:rsidRDefault="00F65D09" w:rsidP="002E2540">
      <w:pPr>
        <w:spacing w:after="0" w:line="240" w:lineRule="auto"/>
        <w:jc w:val="both"/>
        <w:rPr>
          <w:rFonts w:ascii="Times New Roman" w:eastAsia="Times New Roman" w:hAnsi="Times New Roman"/>
          <w:lang w:eastAsia="pt-BR"/>
        </w:rPr>
      </w:pPr>
    </w:p>
    <w:p w:rsidR="00F65D09" w:rsidRDefault="00F65D09" w:rsidP="002E2540">
      <w:pPr>
        <w:spacing w:after="0" w:line="240" w:lineRule="auto"/>
        <w:jc w:val="both"/>
        <w:rPr>
          <w:rFonts w:ascii="Times New Roman" w:eastAsia="Times New Roman" w:hAnsi="Times New Roman"/>
          <w:lang w:eastAsia="pt-BR"/>
        </w:rPr>
      </w:pPr>
    </w:p>
    <w:p w:rsidR="00F65D09" w:rsidRDefault="00F65D09" w:rsidP="002E2540">
      <w:pPr>
        <w:spacing w:after="0" w:line="240" w:lineRule="auto"/>
        <w:jc w:val="both"/>
        <w:rPr>
          <w:rFonts w:ascii="Times New Roman" w:eastAsia="Times New Roman" w:hAnsi="Times New Roman"/>
          <w:lang w:eastAsia="pt-BR"/>
        </w:rPr>
      </w:pPr>
    </w:p>
    <w:p w:rsidR="00F65D09" w:rsidRDefault="00F65D09" w:rsidP="002E2540">
      <w:pPr>
        <w:spacing w:after="0" w:line="240" w:lineRule="auto"/>
        <w:jc w:val="both"/>
        <w:rPr>
          <w:rFonts w:ascii="Times New Roman" w:eastAsia="Times New Roman" w:hAnsi="Times New Roman"/>
          <w:lang w:eastAsia="pt-BR"/>
        </w:rPr>
      </w:pPr>
    </w:p>
    <w:p w:rsidR="00F65D09" w:rsidRDefault="00F65D09"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r w:rsidRPr="001A75EF">
        <w:rPr>
          <w:rFonts w:ascii="Times New Roman" w:eastAsia="Times New Roman" w:hAnsi="Times New Roman"/>
          <w:b/>
          <w:bCs/>
          <w:lang w:eastAsia="pt-BR"/>
        </w:rPr>
        <w:t>Testemunhas</w:t>
      </w:r>
      <w:r w:rsidRPr="001A75EF">
        <w:rPr>
          <w:rFonts w:ascii="Times New Roman" w:eastAsia="Times New Roman" w:hAnsi="Times New Roman"/>
          <w:lang w:eastAsia="pt-BR"/>
        </w:rPr>
        <w:t>:</w:t>
      </w: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Nome: ....................................</w:t>
      </w:r>
      <w:r w:rsidRPr="001A75EF">
        <w:rPr>
          <w:rFonts w:ascii="Times New Roman" w:eastAsia="Times New Roman" w:hAnsi="Times New Roman"/>
          <w:lang w:eastAsia="pt-BR"/>
        </w:rPr>
        <w:tab/>
      </w:r>
      <w:r w:rsidRPr="001A75EF">
        <w:rPr>
          <w:rFonts w:ascii="Times New Roman" w:eastAsia="Times New Roman" w:hAnsi="Times New Roman"/>
          <w:lang w:eastAsia="pt-BR"/>
        </w:rPr>
        <w:tab/>
      </w:r>
      <w:r w:rsidRPr="001A75EF">
        <w:rPr>
          <w:rFonts w:ascii="Times New Roman" w:eastAsia="Times New Roman" w:hAnsi="Times New Roman"/>
          <w:lang w:eastAsia="pt-BR"/>
        </w:rPr>
        <w:tab/>
      </w:r>
      <w:r w:rsidR="00F65D09">
        <w:rPr>
          <w:rFonts w:ascii="Times New Roman" w:eastAsia="Times New Roman" w:hAnsi="Times New Roman"/>
          <w:lang w:eastAsia="pt-BR"/>
        </w:rPr>
        <w:t xml:space="preserve">             </w:t>
      </w:r>
      <w:r w:rsidRPr="001A75EF">
        <w:rPr>
          <w:rFonts w:ascii="Times New Roman" w:eastAsia="Times New Roman" w:hAnsi="Times New Roman"/>
          <w:lang w:eastAsia="pt-BR"/>
        </w:rPr>
        <w:t>Nome:</w:t>
      </w:r>
      <w:r w:rsidRPr="001A75EF">
        <w:rPr>
          <w:rFonts w:ascii="Times New Roman" w:eastAsia="Times New Roman" w:hAnsi="Times New Roman"/>
          <w:lang w:eastAsia="pt-BR"/>
        </w:rPr>
        <w:tab/>
        <w:t>......................................</w:t>
      </w:r>
    </w:p>
    <w:p w:rsidR="002E2540" w:rsidRPr="001A75EF" w:rsidRDefault="002E2540" w:rsidP="002E2540">
      <w:pPr>
        <w:spacing w:after="0" w:line="240" w:lineRule="auto"/>
        <w:jc w:val="both"/>
        <w:rPr>
          <w:rFonts w:ascii="Times New Roman" w:eastAsia="Times New Roman" w:hAnsi="Times New Roman"/>
          <w:lang w:eastAsia="pt-BR"/>
        </w:rPr>
      </w:pPr>
      <w:r w:rsidRPr="001A75EF">
        <w:rPr>
          <w:rFonts w:ascii="Times New Roman" w:eastAsia="Times New Roman" w:hAnsi="Times New Roman"/>
          <w:lang w:eastAsia="pt-BR"/>
        </w:rPr>
        <w:t>CPF: .........................</w:t>
      </w:r>
      <w:r w:rsidRPr="001A75EF">
        <w:rPr>
          <w:rFonts w:ascii="Times New Roman" w:eastAsia="Times New Roman" w:hAnsi="Times New Roman"/>
          <w:lang w:eastAsia="pt-BR"/>
        </w:rPr>
        <w:tab/>
      </w:r>
      <w:r w:rsidRPr="001A75EF">
        <w:rPr>
          <w:rFonts w:ascii="Times New Roman" w:eastAsia="Times New Roman" w:hAnsi="Times New Roman"/>
          <w:lang w:eastAsia="pt-BR"/>
        </w:rPr>
        <w:tab/>
      </w:r>
      <w:r w:rsidRPr="001A75EF">
        <w:rPr>
          <w:rFonts w:ascii="Times New Roman" w:eastAsia="Times New Roman" w:hAnsi="Times New Roman"/>
          <w:lang w:eastAsia="pt-BR"/>
        </w:rPr>
        <w:tab/>
      </w:r>
      <w:r w:rsidRPr="001A75EF">
        <w:rPr>
          <w:rFonts w:ascii="Times New Roman" w:eastAsia="Times New Roman" w:hAnsi="Times New Roman"/>
          <w:lang w:eastAsia="pt-BR"/>
        </w:rPr>
        <w:tab/>
      </w:r>
      <w:r w:rsidRPr="001A75EF">
        <w:rPr>
          <w:rFonts w:ascii="Times New Roman" w:eastAsia="Times New Roman" w:hAnsi="Times New Roman"/>
          <w:lang w:eastAsia="pt-BR"/>
        </w:rPr>
        <w:tab/>
        <w:t>CPF: ...........................</w:t>
      </w:r>
    </w:p>
    <w:p w:rsidR="002E2540" w:rsidRPr="001A75EF" w:rsidRDefault="002E2540" w:rsidP="002E2540">
      <w:pPr>
        <w:spacing w:after="0" w:line="240" w:lineRule="auto"/>
        <w:rPr>
          <w:rFonts w:ascii="Times New Roman" w:eastAsia="Times New Roman" w:hAnsi="Times New Roman"/>
          <w:lang w:eastAsia="pt-BR"/>
        </w:rPr>
      </w:pPr>
    </w:p>
    <w:p w:rsidR="002E2540" w:rsidRDefault="002E2540" w:rsidP="002E2540">
      <w:pPr>
        <w:spacing w:after="0" w:line="240" w:lineRule="auto"/>
        <w:rPr>
          <w:rFonts w:ascii="Times New Roman" w:eastAsia="Times New Roman" w:hAnsi="Times New Roman"/>
          <w:lang w:eastAsia="pt-BR"/>
        </w:rPr>
      </w:pPr>
    </w:p>
    <w:p w:rsidR="00F65D09" w:rsidRDefault="00F65D09" w:rsidP="002E2540">
      <w:pPr>
        <w:spacing w:after="0" w:line="240" w:lineRule="auto"/>
        <w:rPr>
          <w:rFonts w:ascii="Times New Roman" w:eastAsia="Times New Roman" w:hAnsi="Times New Roman"/>
          <w:lang w:eastAsia="pt-BR"/>
        </w:rPr>
      </w:pPr>
    </w:p>
    <w:p w:rsidR="00F65D09" w:rsidRDefault="00F65D09" w:rsidP="002E2540">
      <w:pPr>
        <w:spacing w:after="0" w:line="240" w:lineRule="auto"/>
        <w:rPr>
          <w:rFonts w:ascii="Times New Roman" w:eastAsia="Times New Roman" w:hAnsi="Times New Roman"/>
          <w:lang w:eastAsia="pt-BR"/>
        </w:rPr>
      </w:pPr>
    </w:p>
    <w:p w:rsidR="00F65D09" w:rsidRPr="001A75EF" w:rsidRDefault="00F65D09" w:rsidP="002E2540">
      <w:pPr>
        <w:spacing w:after="0" w:line="240" w:lineRule="auto"/>
        <w:rPr>
          <w:rFonts w:ascii="Times New Roman" w:eastAsia="Times New Roman" w:hAnsi="Times New Roman"/>
          <w:lang w:eastAsia="pt-BR"/>
        </w:rPr>
      </w:pPr>
    </w:p>
    <w:p w:rsidR="002E2540" w:rsidRPr="001A75EF" w:rsidRDefault="002E2540" w:rsidP="002E2540">
      <w:pPr>
        <w:spacing w:after="0" w:line="240" w:lineRule="auto"/>
        <w:rPr>
          <w:rFonts w:ascii="Times New Roman" w:eastAsia="Times New Roman" w:hAnsi="Times New Roman"/>
          <w:lang w:eastAsia="pt-BR"/>
        </w:rPr>
      </w:pPr>
      <w:r w:rsidRPr="001A75EF">
        <w:rPr>
          <w:rFonts w:ascii="Times New Roman" w:eastAsia="Times New Roman" w:hAnsi="Times New Roman"/>
          <w:lang w:eastAsia="pt-BR"/>
        </w:rPr>
        <w:t>_________________________</w:t>
      </w:r>
    </w:p>
    <w:p w:rsidR="002E2540" w:rsidRPr="001A75EF" w:rsidRDefault="002E2540" w:rsidP="002E2540">
      <w:pPr>
        <w:spacing w:after="0" w:line="240" w:lineRule="auto"/>
        <w:rPr>
          <w:rFonts w:ascii="Times New Roman" w:eastAsia="Times New Roman" w:hAnsi="Times New Roman"/>
          <w:lang w:eastAsia="pt-BR"/>
        </w:rPr>
      </w:pPr>
      <w:r w:rsidRPr="001A75EF">
        <w:rPr>
          <w:rFonts w:ascii="Times New Roman" w:eastAsia="Times New Roman" w:hAnsi="Times New Roman"/>
          <w:lang w:eastAsia="pt-BR"/>
        </w:rPr>
        <w:t>Visto Jurídico</w:t>
      </w:r>
    </w:p>
    <w:p w:rsidR="002E2540" w:rsidRPr="001A75EF" w:rsidRDefault="002E2540" w:rsidP="0077130D">
      <w:pPr>
        <w:jc w:val="both"/>
        <w:rPr>
          <w:rFonts w:ascii="Times New Roman" w:hAnsi="Times New Roman"/>
          <w:sz w:val="20"/>
          <w:szCs w:val="20"/>
        </w:rPr>
      </w:pPr>
    </w:p>
    <w:p w:rsidR="002E2540" w:rsidRPr="001A75EF" w:rsidRDefault="002E2540">
      <w:pPr>
        <w:rPr>
          <w:rFonts w:ascii="Times New Roman" w:hAnsi="Times New Roman"/>
          <w:sz w:val="20"/>
          <w:szCs w:val="20"/>
        </w:rPr>
      </w:pPr>
      <w:r w:rsidRPr="001A75EF">
        <w:rPr>
          <w:rFonts w:ascii="Times New Roman" w:hAnsi="Times New Roman"/>
          <w:sz w:val="20"/>
          <w:szCs w:val="20"/>
        </w:rPr>
        <w:br w:type="page"/>
      </w:r>
    </w:p>
    <w:p w:rsidR="00547A4F" w:rsidRPr="001A75EF" w:rsidRDefault="00547A4F" w:rsidP="00DD5B8C">
      <w:pPr>
        <w:autoSpaceDE w:val="0"/>
        <w:autoSpaceDN w:val="0"/>
        <w:adjustRightInd w:val="0"/>
        <w:spacing w:after="0" w:line="240" w:lineRule="auto"/>
        <w:rPr>
          <w:rFonts w:ascii="Times New Roman" w:eastAsia="Times New Roman" w:hAnsi="Times New Roman"/>
          <w:b/>
          <w:u w:val="single"/>
          <w:lang w:eastAsia="pt-BR"/>
        </w:rPr>
      </w:pPr>
    </w:p>
    <w:tbl>
      <w:tblPr>
        <w:tblStyle w:val="Tabelacomgrade"/>
        <w:tblpPr w:leftFromText="141" w:rightFromText="141" w:vertAnchor="page" w:horzAnchor="margin" w:tblpY="2281"/>
        <w:tblW w:w="9180" w:type="dxa"/>
        <w:tblLayout w:type="fixed"/>
        <w:tblLook w:val="04A0" w:firstRow="1" w:lastRow="0" w:firstColumn="1" w:lastColumn="0" w:noHBand="0" w:noVBand="1"/>
      </w:tblPr>
      <w:tblGrid>
        <w:gridCol w:w="696"/>
        <w:gridCol w:w="4941"/>
        <w:gridCol w:w="992"/>
        <w:gridCol w:w="1134"/>
        <w:gridCol w:w="1417"/>
      </w:tblGrid>
      <w:tr w:rsidR="00547A4F" w:rsidRPr="001A75EF" w:rsidTr="00F65D09">
        <w:trPr>
          <w:trHeight w:val="416"/>
        </w:trPr>
        <w:tc>
          <w:tcPr>
            <w:tcW w:w="9180" w:type="dxa"/>
            <w:gridSpan w:val="5"/>
            <w:tcBorders>
              <w:top w:val="single" w:sz="4" w:space="0" w:color="FFFFFF" w:themeColor="background1"/>
              <w:left w:val="single" w:sz="4" w:space="0" w:color="FFFFFF" w:themeColor="background1"/>
              <w:right w:val="single" w:sz="4" w:space="0" w:color="FFFFFF" w:themeColor="background1"/>
            </w:tcBorders>
            <w:shd w:val="clear" w:color="auto" w:fill="auto"/>
          </w:tcPr>
          <w:p w:rsidR="00547A4F" w:rsidRPr="00DD5B8C" w:rsidRDefault="00DD5B8C" w:rsidP="00DD5B8C">
            <w:pPr>
              <w:autoSpaceDE w:val="0"/>
              <w:autoSpaceDN w:val="0"/>
              <w:adjustRightInd w:val="0"/>
              <w:rPr>
                <w:rFonts w:ascii="Times New Roman" w:eastAsia="Times New Roman" w:hAnsi="Times New Roman"/>
                <w:b/>
                <w:color w:val="FF0000"/>
                <w:lang w:eastAsia="pt-BR"/>
              </w:rPr>
            </w:pPr>
            <w:r w:rsidRPr="00DD5B8C">
              <w:rPr>
                <w:rFonts w:ascii="Times New Roman" w:eastAsia="Times New Roman" w:hAnsi="Times New Roman"/>
                <w:b/>
                <w:color w:val="FF0000"/>
                <w:lang w:eastAsia="pt-BR"/>
              </w:rPr>
              <w:t xml:space="preserve">ANEXO V. </w:t>
            </w:r>
            <w:r>
              <w:rPr>
                <w:rFonts w:ascii="Times New Roman" w:eastAsia="Times New Roman" w:hAnsi="Times New Roman"/>
                <w:b/>
                <w:color w:val="FF0000"/>
                <w:lang w:eastAsia="pt-BR"/>
              </w:rPr>
              <w:t>PREÇO DE REFERÊNCIA</w:t>
            </w:r>
          </w:p>
        </w:tc>
      </w:tr>
      <w:tr w:rsidR="00547A4F" w:rsidRPr="001A75EF" w:rsidTr="00547A4F">
        <w:tc>
          <w:tcPr>
            <w:tcW w:w="696" w:type="dxa"/>
            <w:shd w:val="clear" w:color="auto" w:fill="D9D9D9" w:themeFill="background1" w:themeFillShade="D9"/>
          </w:tcPr>
          <w:p w:rsidR="00547A4F" w:rsidRPr="001A75EF" w:rsidRDefault="00547A4F" w:rsidP="00547A4F">
            <w:pPr>
              <w:jc w:val="center"/>
              <w:rPr>
                <w:rFonts w:ascii="Times New Roman" w:hAnsi="Times New Roman"/>
                <w:b/>
                <w:sz w:val="24"/>
                <w:szCs w:val="24"/>
              </w:rPr>
            </w:pPr>
            <w:r w:rsidRPr="001A75EF">
              <w:rPr>
                <w:rFonts w:ascii="Times New Roman" w:hAnsi="Times New Roman"/>
                <w:b/>
                <w:sz w:val="24"/>
                <w:szCs w:val="24"/>
              </w:rPr>
              <w:t>Item</w:t>
            </w:r>
          </w:p>
        </w:tc>
        <w:tc>
          <w:tcPr>
            <w:tcW w:w="4941" w:type="dxa"/>
            <w:shd w:val="clear" w:color="auto" w:fill="D9D9D9" w:themeFill="background1" w:themeFillShade="D9"/>
          </w:tcPr>
          <w:p w:rsidR="00547A4F" w:rsidRPr="001A75EF" w:rsidRDefault="00547A4F" w:rsidP="00547A4F">
            <w:pPr>
              <w:jc w:val="center"/>
              <w:rPr>
                <w:rFonts w:ascii="Times New Roman" w:hAnsi="Times New Roman"/>
                <w:b/>
                <w:sz w:val="24"/>
                <w:szCs w:val="24"/>
              </w:rPr>
            </w:pPr>
            <w:r w:rsidRPr="001A75EF">
              <w:rPr>
                <w:rFonts w:ascii="Times New Roman" w:hAnsi="Times New Roman"/>
                <w:b/>
                <w:sz w:val="24"/>
                <w:szCs w:val="24"/>
              </w:rPr>
              <w:t>Especificação do Produto</w:t>
            </w:r>
          </w:p>
        </w:tc>
        <w:tc>
          <w:tcPr>
            <w:tcW w:w="992" w:type="dxa"/>
            <w:shd w:val="clear" w:color="auto" w:fill="D9D9D9" w:themeFill="background1" w:themeFillShade="D9"/>
          </w:tcPr>
          <w:p w:rsidR="00547A4F" w:rsidRPr="001A75EF" w:rsidRDefault="00547A4F" w:rsidP="00547A4F">
            <w:pPr>
              <w:jc w:val="center"/>
              <w:rPr>
                <w:rFonts w:ascii="Times New Roman" w:hAnsi="Times New Roman"/>
                <w:b/>
                <w:sz w:val="24"/>
                <w:szCs w:val="24"/>
              </w:rPr>
            </w:pPr>
            <w:r w:rsidRPr="001A75EF">
              <w:rPr>
                <w:rFonts w:ascii="Times New Roman" w:hAnsi="Times New Roman"/>
                <w:b/>
                <w:sz w:val="24"/>
                <w:szCs w:val="24"/>
              </w:rPr>
              <w:t>Quant.</w:t>
            </w:r>
          </w:p>
        </w:tc>
        <w:tc>
          <w:tcPr>
            <w:tcW w:w="1134" w:type="dxa"/>
            <w:shd w:val="clear" w:color="auto" w:fill="D9D9D9" w:themeFill="background1" w:themeFillShade="D9"/>
          </w:tcPr>
          <w:p w:rsidR="00547A4F" w:rsidRPr="001A75EF" w:rsidRDefault="00547A4F" w:rsidP="00547A4F">
            <w:pPr>
              <w:jc w:val="center"/>
              <w:rPr>
                <w:rFonts w:ascii="Times New Roman" w:hAnsi="Times New Roman"/>
                <w:b/>
                <w:sz w:val="24"/>
                <w:szCs w:val="24"/>
              </w:rPr>
            </w:pPr>
            <w:r w:rsidRPr="001A75EF">
              <w:rPr>
                <w:rFonts w:ascii="Times New Roman" w:hAnsi="Times New Roman"/>
                <w:b/>
                <w:sz w:val="24"/>
                <w:szCs w:val="24"/>
              </w:rPr>
              <w:t>Unid.</w:t>
            </w:r>
          </w:p>
        </w:tc>
        <w:tc>
          <w:tcPr>
            <w:tcW w:w="1417" w:type="dxa"/>
            <w:shd w:val="clear" w:color="auto" w:fill="D9D9D9" w:themeFill="background1" w:themeFillShade="D9"/>
          </w:tcPr>
          <w:p w:rsidR="00547A4F" w:rsidRPr="001A75EF" w:rsidRDefault="00547A4F" w:rsidP="00547A4F">
            <w:pPr>
              <w:jc w:val="center"/>
              <w:rPr>
                <w:rFonts w:ascii="Times New Roman" w:hAnsi="Times New Roman"/>
                <w:b/>
                <w:sz w:val="24"/>
                <w:szCs w:val="24"/>
              </w:rPr>
            </w:pPr>
            <w:r w:rsidRPr="001A75EF">
              <w:rPr>
                <w:rFonts w:ascii="Times New Roman" w:hAnsi="Times New Roman"/>
                <w:b/>
                <w:sz w:val="24"/>
                <w:szCs w:val="24"/>
              </w:rPr>
              <w:t>R$ Referência</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01</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Alface</w:t>
            </w:r>
          </w:p>
        </w:tc>
        <w:tc>
          <w:tcPr>
            <w:tcW w:w="992" w:type="dxa"/>
            <w:tcBorders>
              <w:bottom w:val="single" w:sz="4" w:space="0" w:color="auto"/>
            </w:tcBorders>
            <w:shd w:val="clear" w:color="auto" w:fill="auto"/>
          </w:tcPr>
          <w:p w:rsidR="00DB0DF0" w:rsidRPr="001A75EF" w:rsidRDefault="00DB0DF0" w:rsidP="00DB0DF0">
            <w:pPr>
              <w:rPr>
                <w:rFonts w:ascii="Times New Roman" w:eastAsia="Times New Roman" w:hAnsi="Times New Roman"/>
                <w:color w:val="000000"/>
                <w:sz w:val="24"/>
                <w:szCs w:val="24"/>
              </w:rPr>
            </w:pPr>
            <w:r w:rsidRPr="001A75EF">
              <w:rPr>
                <w:rFonts w:ascii="Times New Roman" w:hAnsi="Times New Roman"/>
                <w:color w:val="000000"/>
                <w:sz w:val="24"/>
                <w:szCs w:val="24"/>
              </w:rPr>
              <w:t>288</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Unid.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7B1B72" w:rsidP="00DB0DF0">
            <w:pPr>
              <w:jc w:val="right"/>
              <w:rPr>
                <w:rFonts w:ascii="Times New Roman" w:hAnsi="Times New Roman"/>
                <w:sz w:val="24"/>
                <w:szCs w:val="24"/>
              </w:rPr>
            </w:pPr>
            <w:r>
              <w:rPr>
                <w:rFonts w:ascii="Times New Roman" w:hAnsi="Times New Roman"/>
                <w:sz w:val="24"/>
                <w:szCs w:val="24"/>
              </w:rPr>
              <w:t>2,80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02</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Alho </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22</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7B1B72" w:rsidP="00DB0DF0">
            <w:pPr>
              <w:jc w:val="right"/>
              <w:rPr>
                <w:rFonts w:ascii="Times New Roman" w:hAnsi="Times New Roman"/>
                <w:sz w:val="24"/>
                <w:szCs w:val="24"/>
              </w:rPr>
            </w:pPr>
            <w:r>
              <w:rPr>
                <w:rFonts w:ascii="Times New Roman" w:hAnsi="Times New Roman"/>
                <w:sz w:val="24"/>
                <w:szCs w:val="24"/>
              </w:rPr>
              <w:t>22,00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03</w:t>
            </w:r>
          </w:p>
        </w:tc>
        <w:tc>
          <w:tcPr>
            <w:tcW w:w="4941" w:type="dxa"/>
          </w:tcPr>
          <w:p w:rsidR="00DB0DF0" w:rsidRPr="001A75EF" w:rsidRDefault="00DB0DF0" w:rsidP="001B0C8D">
            <w:pPr>
              <w:rPr>
                <w:rFonts w:ascii="Times New Roman" w:hAnsi="Times New Roman"/>
                <w:sz w:val="24"/>
                <w:szCs w:val="24"/>
              </w:rPr>
            </w:pPr>
            <w:r w:rsidRPr="001A75EF">
              <w:rPr>
                <w:rFonts w:ascii="Times New Roman" w:hAnsi="Times New Roman"/>
                <w:sz w:val="24"/>
                <w:szCs w:val="24"/>
              </w:rPr>
              <w:t>Abobrinha italiana</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168</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7B1B72" w:rsidP="00DB0DF0">
            <w:pPr>
              <w:jc w:val="right"/>
              <w:rPr>
                <w:rFonts w:ascii="Times New Roman" w:hAnsi="Times New Roman"/>
                <w:sz w:val="24"/>
                <w:szCs w:val="24"/>
              </w:rPr>
            </w:pPr>
            <w:r>
              <w:rPr>
                <w:rFonts w:ascii="Times New Roman" w:hAnsi="Times New Roman"/>
                <w:sz w:val="24"/>
                <w:szCs w:val="24"/>
              </w:rPr>
              <w:t>3,25</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04</w:t>
            </w:r>
          </w:p>
        </w:tc>
        <w:tc>
          <w:tcPr>
            <w:tcW w:w="4941" w:type="dxa"/>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Batata doce</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180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7B1B72" w:rsidP="00DB0DF0">
            <w:pPr>
              <w:jc w:val="right"/>
              <w:rPr>
                <w:rFonts w:ascii="Times New Roman" w:hAnsi="Times New Roman"/>
                <w:sz w:val="24"/>
                <w:szCs w:val="24"/>
              </w:rPr>
            </w:pPr>
            <w:r>
              <w:rPr>
                <w:rFonts w:ascii="Times New Roman" w:hAnsi="Times New Roman"/>
                <w:sz w:val="24"/>
                <w:szCs w:val="24"/>
              </w:rPr>
              <w:t>2,50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05</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Batata inglesa</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400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7B1B72" w:rsidP="00DB0DF0">
            <w:pPr>
              <w:jc w:val="right"/>
              <w:rPr>
                <w:rFonts w:ascii="Times New Roman" w:hAnsi="Times New Roman"/>
                <w:sz w:val="24"/>
                <w:szCs w:val="24"/>
              </w:rPr>
            </w:pPr>
            <w:r>
              <w:rPr>
                <w:rFonts w:ascii="Times New Roman" w:hAnsi="Times New Roman"/>
                <w:sz w:val="24"/>
                <w:szCs w:val="24"/>
              </w:rPr>
              <w:t>4,50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06</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Beterraba</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156</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7B1B72" w:rsidP="00DB0DF0">
            <w:pPr>
              <w:jc w:val="right"/>
              <w:rPr>
                <w:rFonts w:ascii="Times New Roman" w:hAnsi="Times New Roman"/>
                <w:sz w:val="24"/>
                <w:szCs w:val="24"/>
              </w:rPr>
            </w:pPr>
            <w:r>
              <w:rPr>
                <w:rFonts w:ascii="Times New Roman" w:hAnsi="Times New Roman"/>
                <w:sz w:val="24"/>
                <w:szCs w:val="24"/>
              </w:rPr>
              <w:t>3,50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07</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Brócolis</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156</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Unid.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7B1B72" w:rsidP="00DB0DF0">
            <w:pPr>
              <w:jc w:val="right"/>
              <w:rPr>
                <w:rFonts w:ascii="Times New Roman" w:hAnsi="Times New Roman"/>
                <w:sz w:val="24"/>
                <w:szCs w:val="24"/>
              </w:rPr>
            </w:pPr>
            <w:r>
              <w:rPr>
                <w:rFonts w:ascii="Times New Roman" w:hAnsi="Times New Roman"/>
                <w:sz w:val="24"/>
                <w:szCs w:val="24"/>
              </w:rPr>
              <w:t>4,50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08</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Carne suína tipo cubos </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270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7B1B72" w:rsidP="00DB0DF0">
            <w:pPr>
              <w:jc w:val="right"/>
              <w:rPr>
                <w:rFonts w:ascii="Times New Roman" w:hAnsi="Times New Roman"/>
                <w:sz w:val="24"/>
                <w:szCs w:val="24"/>
              </w:rPr>
            </w:pPr>
            <w:r>
              <w:rPr>
                <w:rFonts w:ascii="Times New Roman" w:hAnsi="Times New Roman"/>
                <w:sz w:val="24"/>
                <w:szCs w:val="24"/>
              </w:rPr>
              <w:t>22,50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09</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Carne suína moída </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200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7B1B72" w:rsidP="00DB0DF0">
            <w:pPr>
              <w:jc w:val="right"/>
              <w:rPr>
                <w:rFonts w:ascii="Times New Roman" w:hAnsi="Times New Roman"/>
                <w:sz w:val="24"/>
                <w:szCs w:val="24"/>
              </w:rPr>
            </w:pPr>
            <w:r>
              <w:rPr>
                <w:rFonts w:ascii="Times New Roman" w:hAnsi="Times New Roman"/>
                <w:sz w:val="24"/>
                <w:szCs w:val="24"/>
              </w:rPr>
              <w:t>21,90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10</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Coxa e sobre coxa de frango </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595</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9,90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11</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Carne bovina </w:t>
            </w:r>
            <w:r w:rsidR="001B0C8D" w:rsidRPr="001A75EF">
              <w:rPr>
                <w:rFonts w:ascii="Times New Roman" w:hAnsi="Times New Roman"/>
                <w:sz w:val="24"/>
                <w:szCs w:val="24"/>
              </w:rPr>
              <w:t>moída</w:t>
            </w:r>
            <w:r w:rsidRPr="001A75EF">
              <w:rPr>
                <w:rFonts w:ascii="Times New Roman" w:hAnsi="Times New Roman"/>
                <w:sz w:val="24"/>
                <w:szCs w:val="24"/>
              </w:rPr>
              <w:t xml:space="preserve"> </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240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24,99</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12</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Carne bovina em cubos </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240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34,00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13</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Cuca recheada </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50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Unid.</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9,90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14</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Cebola (tipo branca)</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150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4,00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15</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Cenoura</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156</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3,50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16</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Couve flor</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156</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Unid.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5,00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17</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Couve manteiga </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144</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Maço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5,00</w:t>
            </w:r>
          </w:p>
        </w:tc>
      </w:tr>
      <w:tr w:rsidR="00DB0DF0" w:rsidRPr="001A75EF" w:rsidTr="001955D2">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18</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Feijão preto</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150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7,90</w:t>
            </w:r>
          </w:p>
        </w:tc>
      </w:tr>
      <w:tr w:rsidR="00DB0DF0" w:rsidRPr="001A75EF" w:rsidTr="0086657E">
        <w:tc>
          <w:tcPr>
            <w:tcW w:w="696"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19</w:t>
            </w:r>
          </w:p>
        </w:tc>
        <w:tc>
          <w:tcPr>
            <w:tcW w:w="4941"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Filé de tilápia </w:t>
            </w:r>
          </w:p>
        </w:tc>
        <w:tc>
          <w:tcPr>
            <w:tcW w:w="992" w:type="dxa"/>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300</w:t>
            </w:r>
          </w:p>
        </w:tc>
        <w:tc>
          <w:tcPr>
            <w:tcW w:w="1134" w:type="dxa"/>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40,50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20</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Iogurte com polpa de fruta</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290</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Pacote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6,90</w:t>
            </w:r>
          </w:p>
        </w:tc>
      </w:tr>
      <w:tr w:rsidR="00DB0DF0" w:rsidRPr="001A75EF" w:rsidTr="0086657E">
        <w:tc>
          <w:tcPr>
            <w:tcW w:w="696" w:type="dxa"/>
            <w:tcBorders>
              <w:bottom w:val="single" w:sz="4" w:space="0" w:color="auto"/>
            </w:tcBorders>
            <w:shd w:val="clear" w:color="auto" w:fill="auto"/>
          </w:tcPr>
          <w:p w:rsidR="00DB0DF0" w:rsidRPr="009D1FB6" w:rsidRDefault="00DB0DF0" w:rsidP="00DB0DF0">
            <w:pPr>
              <w:rPr>
                <w:rFonts w:ascii="Times New Roman" w:hAnsi="Times New Roman"/>
                <w:b/>
                <w:sz w:val="24"/>
                <w:szCs w:val="24"/>
              </w:rPr>
            </w:pPr>
            <w:r w:rsidRPr="009D1FB6">
              <w:rPr>
                <w:rFonts w:ascii="Times New Roman" w:hAnsi="Times New Roman"/>
                <w:b/>
                <w:sz w:val="24"/>
                <w:szCs w:val="24"/>
              </w:rPr>
              <w:t>21</w:t>
            </w:r>
          </w:p>
        </w:tc>
        <w:tc>
          <w:tcPr>
            <w:tcW w:w="4941" w:type="dxa"/>
            <w:tcBorders>
              <w:bottom w:val="single" w:sz="4" w:space="0" w:color="auto"/>
            </w:tcBorders>
            <w:shd w:val="clear" w:color="auto" w:fill="auto"/>
          </w:tcPr>
          <w:p w:rsidR="00DB0DF0" w:rsidRPr="009D1FB6" w:rsidRDefault="00DB0DF0" w:rsidP="00DB0DF0">
            <w:pPr>
              <w:rPr>
                <w:rFonts w:ascii="Times New Roman" w:hAnsi="Times New Roman"/>
                <w:b/>
                <w:sz w:val="24"/>
                <w:szCs w:val="24"/>
              </w:rPr>
            </w:pPr>
            <w:r w:rsidRPr="009D1FB6">
              <w:rPr>
                <w:rFonts w:ascii="Times New Roman" w:hAnsi="Times New Roman"/>
                <w:b/>
                <w:sz w:val="24"/>
                <w:szCs w:val="24"/>
              </w:rPr>
              <w:t>Leite longa vida – UHT</w:t>
            </w:r>
          </w:p>
        </w:tc>
        <w:tc>
          <w:tcPr>
            <w:tcW w:w="992" w:type="dxa"/>
            <w:tcBorders>
              <w:bottom w:val="single" w:sz="4" w:space="0" w:color="auto"/>
            </w:tcBorders>
            <w:shd w:val="clear" w:color="auto" w:fill="auto"/>
          </w:tcPr>
          <w:p w:rsidR="00DB0DF0" w:rsidRPr="009D1FB6" w:rsidRDefault="00DB0DF0" w:rsidP="00DB0DF0">
            <w:pPr>
              <w:rPr>
                <w:rFonts w:ascii="Times New Roman" w:hAnsi="Times New Roman"/>
                <w:b/>
                <w:color w:val="000000"/>
                <w:sz w:val="24"/>
                <w:szCs w:val="24"/>
              </w:rPr>
            </w:pPr>
            <w:r w:rsidRPr="009D1FB6">
              <w:rPr>
                <w:rFonts w:ascii="Times New Roman" w:hAnsi="Times New Roman"/>
                <w:b/>
                <w:color w:val="000000"/>
                <w:sz w:val="24"/>
                <w:szCs w:val="24"/>
              </w:rPr>
              <w:t>2448</w:t>
            </w:r>
          </w:p>
        </w:tc>
        <w:tc>
          <w:tcPr>
            <w:tcW w:w="1134" w:type="dxa"/>
            <w:tcBorders>
              <w:bottom w:val="single" w:sz="4" w:space="0" w:color="auto"/>
            </w:tcBorders>
            <w:shd w:val="clear" w:color="auto" w:fill="auto"/>
          </w:tcPr>
          <w:p w:rsidR="00DB0DF0" w:rsidRPr="009D1FB6" w:rsidRDefault="00DB0DF0" w:rsidP="00DB0DF0">
            <w:pPr>
              <w:rPr>
                <w:rFonts w:ascii="Times New Roman" w:hAnsi="Times New Roman"/>
                <w:b/>
                <w:sz w:val="24"/>
                <w:szCs w:val="24"/>
              </w:rPr>
            </w:pPr>
            <w:r w:rsidRPr="009D1FB6">
              <w:rPr>
                <w:rFonts w:ascii="Times New Roman" w:hAnsi="Times New Roman"/>
                <w:b/>
                <w:sz w:val="24"/>
                <w:szCs w:val="24"/>
              </w:rPr>
              <w:t xml:space="preserve">Litro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9D1FB6" w:rsidRDefault="009D1FB6" w:rsidP="009D1FB6">
            <w:pPr>
              <w:jc w:val="right"/>
              <w:rPr>
                <w:rFonts w:ascii="Times New Roman" w:hAnsi="Times New Roman"/>
                <w:b/>
                <w:sz w:val="24"/>
                <w:szCs w:val="24"/>
              </w:rPr>
            </w:pPr>
            <w:r w:rsidRPr="009D1FB6">
              <w:rPr>
                <w:rFonts w:ascii="Times New Roman" w:hAnsi="Times New Roman"/>
                <w:b/>
                <w:sz w:val="24"/>
                <w:szCs w:val="24"/>
              </w:rPr>
              <w:t>7</w:t>
            </w:r>
            <w:r w:rsidR="004774CF" w:rsidRPr="009D1FB6">
              <w:rPr>
                <w:rFonts w:ascii="Times New Roman" w:hAnsi="Times New Roman"/>
                <w:b/>
                <w:sz w:val="24"/>
                <w:szCs w:val="24"/>
              </w:rPr>
              <w:t>,</w:t>
            </w:r>
            <w:r w:rsidRPr="009D1FB6">
              <w:rPr>
                <w:rFonts w:ascii="Times New Roman" w:hAnsi="Times New Roman"/>
                <w:b/>
                <w:sz w:val="24"/>
                <w:szCs w:val="24"/>
              </w:rPr>
              <w:t>99</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22</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Linguiça toscana e pernil tipo 01</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170</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18,90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23</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Maçã</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720</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5,50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24</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Mandioca</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144</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5,50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25</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Morang</w:t>
            </w:r>
            <w:r>
              <w:rPr>
                <w:rFonts w:ascii="Times New Roman" w:hAnsi="Times New Roman"/>
                <w:sz w:val="24"/>
                <w:szCs w:val="24"/>
              </w:rPr>
              <w:t>o</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Pr>
                <w:rFonts w:ascii="Times New Roman" w:hAnsi="Times New Roman"/>
                <w:color w:val="000000"/>
                <w:sz w:val="24"/>
                <w:szCs w:val="24"/>
              </w:rPr>
              <w:t>360</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Bandeja</w:t>
            </w:r>
            <w:r>
              <w:rPr>
                <w:rFonts w:ascii="Times New Roman" w:hAnsi="Times New Roman"/>
                <w:sz w:val="24"/>
                <w:szCs w:val="24"/>
              </w:rPr>
              <w:t>s</w:t>
            </w:r>
            <w:r w:rsidRPr="001A75EF">
              <w:rPr>
                <w:rFonts w:ascii="Times New Roman" w:hAnsi="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6,50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26</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Moranga cabutiã</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108</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3,00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27</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Pão integral fatiado </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240</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Unid.</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8,25</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28</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Repolho</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color w:val="000000"/>
                <w:sz w:val="24"/>
                <w:szCs w:val="24"/>
              </w:rPr>
            </w:pPr>
            <w:r w:rsidRPr="001A75EF">
              <w:rPr>
                <w:rFonts w:ascii="Times New Roman" w:hAnsi="Times New Roman"/>
                <w:color w:val="000000"/>
                <w:sz w:val="24"/>
                <w:szCs w:val="24"/>
              </w:rPr>
              <w:t>144</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4,00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Pr>
                <w:rFonts w:ascii="Times New Roman" w:hAnsi="Times New Roman"/>
                <w:sz w:val="24"/>
                <w:szCs w:val="24"/>
              </w:rPr>
              <w:t>29</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Pr>
                <w:rFonts w:ascii="Times New Roman" w:hAnsi="Times New Roman"/>
                <w:sz w:val="24"/>
                <w:szCs w:val="24"/>
              </w:rPr>
              <w:t>Tempero verde (salsa/cebolinha)</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240</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Maço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3,00</w:t>
            </w:r>
          </w:p>
        </w:tc>
      </w:tr>
      <w:tr w:rsidR="00DB0DF0" w:rsidRPr="001A75EF" w:rsidTr="0086657E">
        <w:tc>
          <w:tcPr>
            <w:tcW w:w="696"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Pr>
                <w:rFonts w:ascii="Times New Roman" w:hAnsi="Times New Roman"/>
                <w:sz w:val="24"/>
                <w:szCs w:val="24"/>
              </w:rPr>
              <w:t>30</w:t>
            </w:r>
          </w:p>
        </w:tc>
        <w:tc>
          <w:tcPr>
            <w:tcW w:w="4941"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Tomate </w:t>
            </w:r>
          </w:p>
        </w:tc>
        <w:tc>
          <w:tcPr>
            <w:tcW w:w="992"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400</w:t>
            </w:r>
          </w:p>
        </w:tc>
        <w:tc>
          <w:tcPr>
            <w:tcW w:w="1134" w:type="dxa"/>
            <w:tcBorders>
              <w:bottom w:val="single" w:sz="4" w:space="0" w:color="auto"/>
            </w:tcBorders>
            <w:shd w:val="clear" w:color="auto" w:fill="auto"/>
          </w:tcPr>
          <w:p w:rsidR="00DB0DF0" w:rsidRPr="001A75EF" w:rsidRDefault="00DB0DF0" w:rsidP="00DB0DF0">
            <w:pPr>
              <w:rPr>
                <w:rFonts w:ascii="Times New Roman" w:hAnsi="Times New Roman"/>
                <w:sz w:val="24"/>
                <w:szCs w:val="24"/>
              </w:rPr>
            </w:pPr>
            <w:r w:rsidRPr="001A75EF">
              <w:rPr>
                <w:rFonts w:ascii="Times New Roman" w:hAnsi="Times New Roman"/>
                <w:sz w:val="24"/>
                <w:szCs w:val="24"/>
              </w:rPr>
              <w:t xml:space="preserve">Kg </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B0DF0" w:rsidRPr="001A75EF" w:rsidRDefault="004774CF" w:rsidP="00DB0DF0">
            <w:pPr>
              <w:jc w:val="right"/>
              <w:rPr>
                <w:rFonts w:ascii="Times New Roman" w:hAnsi="Times New Roman"/>
                <w:sz w:val="24"/>
                <w:szCs w:val="24"/>
              </w:rPr>
            </w:pPr>
            <w:r>
              <w:rPr>
                <w:rFonts w:ascii="Times New Roman" w:hAnsi="Times New Roman"/>
                <w:sz w:val="24"/>
                <w:szCs w:val="24"/>
              </w:rPr>
              <w:t>5,99</w:t>
            </w:r>
          </w:p>
        </w:tc>
      </w:tr>
      <w:tr w:rsidR="0086657E" w:rsidRPr="001A75EF" w:rsidTr="00547A4F">
        <w:tc>
          <w:tcPr>
            <w:tcW w:w="9180" w:type="dxa"/>
            <w:gridSpan w:val="5"/>
            <w:shd w:val="clear" w:color="auto" w:fill="BFBFBF" w:themeFill="background1" w:themeFillShade="BF"/>
          </w:tcPr>
          <w:p w:rsidR="0086657E" w:rsidRPr="001A75EF" w:rsidRDefault="0086657E" w:rsidP="0086657E">
            <w:pPr>
              <w:rPr>
                <w:rFonts w:ascii="Times New Roman" w:hAnsi="Times New Roman"/>
                <w:b/>
                <w:sz w:val="24"/>
                <w:szCs w:val="24"/>
              </w:rPr>
            </w:pPr>
          </w:p>
        </w:tc>
      </w:tr>
    </w:tbl>
    <w:p w:rsidR="00574604" w:rsidRPr="001A75EF" w:rsidRDefault="00574604">
      <w:pPr>
        <w:rPr>
          <w:rFonts w:ascii="Times New Roman" w:hAnsi="Times New Roman"/>
          <w:sz w:val="20"/>
          <w:szCs w:val="20"/>
        </w:rPr>
      </w:pPr>
    </w:p>
    <w:p w:rsidR="002E2540" w:rsidRPr="001A75EF" w:rsidRDefault="002E2540">
      <w:pPr>
        <w:rPr>
          <w:rFonts w:ascii="Times New Roman" w:hAnsi="Times New Roman"/>
          <w:sz w:val="20"/>
          <w:szCs w:val="20"/>
        </w:rPr>
      </w:pPr>
      <w:r w:rsidRPr="001A75EF">
        <w:rPr>
          <w:rFonts w:ascii="Times New Roman" w:hAnsi="Times New Roman"/>
          <w:sz w:val="20"/>
          <w:szCs w:val="20"/>
        </w:rPr>
        <w:br w:type="page"/>
      </w:r>
    </w:p>
    <w:p w:rsidR="008106E1" w:rsidRDefault="002E2540" w:rsidP="00DD5B8C">
      <w:pPr>
        <w:autoSpaceDE w:val="0"/>
        <w:autoSpaceDN w:val="0"/>
        <w:adjustRightInd w:val="0"/>
        <w:spacing w:after="0" w:line="240" w:lineRule="auto"/>
        <w:jc w:val="center"/>
        <w:rPr>
          <w:rFonts w:ascii="Times New Roman" w:eastAsia="Times New Roman" w:hAnsi="Times New Roman"/>
          <w:b/>
          <w:color w:val="FF0000"/>
          <w:lang w:eastAsia="pt-BR"/>
        </w:rPr>
      </w:pPr>
      <w:r w:rsidRPr="00DD5B8C">
        <w:rPr>
          <w:rFonts w:ascii="Times New Roman" w:eastAsia="Times New Roman" w:hAnsi="Times New Roman"/>
          <w:b/>
          <w:color w:val="FF0000"/>
          <w:lang w:eastAsia="pt-BR"/>
        </w:rPr>
        <w:t>ANEXO VI</w:t>
      </w:r>
      <w:r w:rsidR="00DD5B8C">
        <w:rPr>
          <w:rFonts w:ascii="Times New Roman" w:eastAsia="Times New Roman" w:hAnsi="Times New Roman"/>
          <w:b/>
          <w:color w:val="FF0000"/>
          <w:lang w:eastAsia="pt-BR"/>
        </w:rPr>
        <w:t xml:space="preserve">. </w:t>
      </w:r>
      <w:r w:rsidRPr="00DD5B8C">
        <w:rPr>
          <w:rFonts w:ascii="Times New Roman" w:eastAsia="Times New Roman" w:hAnsi="Times New Roman"/>
          <w:b/>
          <w:color w:val="FF0000"/>
          <w:lang w:eastAsia="pt-BR"/>
        </w:rPr>
        <w:t xml:space="preserve">MODELO DE DECLARAÇÃO DE PRODUÇÃO </w:t>
      </w:r>
    </w:p>
    <w:p w:rsidR="002E2540" w:rsidRPr="00DD5B8C" w:rsidRDefault="002E2540" w:rsidP="00DD5B8C">
      <w:pPr>
        <w:autoSpaceDE w:val="0"/>
        <w:autoSpaceDN w:val="0"/>
        <w:adjustRightInd w:val="0"/>
        <w:spacing w:after="0" w:line="240" w:lineRule="auto"/>
        <w:jc w:val="center"/>
        <w:rPr>
          <w:rFonts w:ascii="Times New Roman" w:eastAsia="Times New Roman" w:hAnsi="Times New Roman"/>
          <w:b/>
          <w:color w:val="FF0000"/>
          <w:lang w:eastAsia="pt-BR"/>
        </w:rPr>
      </w:pPr>
      <w:r w:rsidRPr="00DD5B8C">
        <w:rPr>
          <w:rFonts w:ascii="Times New Roman" w:eastAsia="Times New Roman" w:hAnsi="Times New Roman"/>
          <w:b/>
          <w:color w:val="FF0000"/>
          <w:lang w:eastAsia="pt-BR"/>
        </w:rPr>
        <w:t>PRÓPRIA DE ALIMENTOS</w:t>
      </w:r>
    </w:p>
    <w:p w:rsidR="002E2540" w:rsidRPr="001A75EF" w:rsidRDefault="002E2540" w:rsidP="002E2540">
      <w:pPr>
        <w:autoSpaceDE w:val="0"/>
        <w:autoSpaceDN w:val="0"/>
        <w:adjustRightInd w:val="0"/>
        <w:spacing w:after="0" w:line="240" w:lineRule="auto"/>
        <w:jc w:val="center"/>
        <w:rPr>
          <w:rFonts w:ascii="Times New Roman" w:eastAsia="Times New Roman" w:hAnsi="Times New Roman"/>
          <w:lang w:eastAsia="pt-BR"/>
        </w:rPr>
      </w:pPr>
    </w:p>
    <w:p w:rsidR="002E2540" w:rsidRPr="001A75EF" w:rsidRDefault="002E2540" w:rsidP="002E2540">
      <w:pPr>
        <w:autoSpaceDE w:val="0"/>
        <w:autoSpaceDN w:val="0"/>
        <w:adjustRightInd w:val="0"/>
        <w:spacing w:after="0" w:line="240" w:lineRule="auto"/>
        <w:jc w:val="center"/>
        <w:rPr>
          <w:rFonts w:ascii="Times New Roman" w:eastAsia="Times New Roman" w:hAnsi="Times New Roman"/>
          <w:lang w:eastAsia="pt-BR"/>
        </w:rPr>
      </w:pPr>
    </w:p>
    <w:p w:rsidR="002E2540" w:rsidRPr="001A75EF" w:rsidRDefault="002E2540" w:rsidP="002E2540">
      <w:pPr>
        <w:spacing w:after="0" w:line="360" w:lineRule="auto"/>
        <w:jc w:val="both"/>
        <w:rPr>
          <w:rFonts w:ascii="Times New Roman" w:eastAsia="Times New Roman" w:hAnsi="Times New Roman"/>
          <w:lang w:eastAsia="pt-BR"/>
        </w:rPr>
      </w:pPr>
    </w:p>
    <w:p w:rsidR="002E2540" w:rsidRPr="001A75EF" w:rsidRDefault="002E2540" w:rsidP="002E2540">
      <w:pPr>
        <w:spacing w:after="0" w:line="360" w:lineRule="auto"/>
        <w:jc w:val="both"/>
        <w:rPr>
          <w:rFonts w:ascii="Times New Roman" w:eastAsia="Times New Roman" w:hAnsi="Times New Roman"/>
          <w:lang w:eastAsia="pt-BR"/>
        </w:rPr>
      </w:pPr>
    </w:p>
    <w:p w:rsidR="002E2540" w:rsidRPr="001A75EF" w:rsidRDefault="002E2540" w:rsidP="002E2540">
      <w:pPr>
        <w:spacing w:after="0" w:line="360" w:lineRule="auto"/>
        <w:jc w:val="both"/>
        <w:rPr>
          <w:rFonts w:ascii="Times New Roman" w:eastAsia="Times New Roman" w:hAnsi="Times New Roman"/>
          <w:lang w:eastAsia="pt-BR"/>
        </w:rPr>
      </w:pPr>
    </w:p>
    <w:p w:rsidR="002E2540" w:rsidRPr="001A75EF" w:rsidRDefault="002E2540" w:rsidP="002E2540">
      <w:pPr>
        <w:spacing w:after="0" w:line="360" w:lineRule="auto"/>
        <w:ind w:firstLine="1418"/>
        <w:jc w:val="both"/>
        <w:rPr>
          <w:rFonts w:ascii="Times New Roman" w:eastAsia="Times New Roman" w:hAnsi="Times New Roman"/>
          <w:lang w:eastAsia="pt-BR"/>
        </w:rPr>
      </w:pPr>
      <w:r w:rsidRPr="001A75EF">
        <w:rPr>
          <w:rFonts w:ascii="Times New Roman" w:eastAsia="Times New Roman" w:hAnsi="Times New Roman"/>
          <w:b/>
          <w:lang w:eastAsia="pt-BR"/>
        </w:rPr>
        <w:t>(Nome do Produtor),</w:t>
      </w:r>
      <w:r w:rsidRPr="001A75EF">
        <w:rPr>
          <w:rFonts w:ascii="Times New Roman" w:eastAsia="Times New Roman" w:hAnsi="Times New Roman"/>
          <w:lang w:eastAsia="pt-BR"/>
        </w:rPr>
        <w:t xml:space="preserve"> inscrito no CPF N° ____________________, residente e domiciliado na ______________________________________, Município de ___________________________________, DECLARA, para fins do disposto no Edital de Chamada Pública nº </w:t>
      </w:r>
      <w:r w:rsidR="00C86B66" w:rsidRPr="001A75EF">
        <w:rPr>
          <w:rFonts w:ascii="Times New Roman" w:eastAsia="Times New Roman" w:hAnsi="Times New Roman"/>
          <w:lang w:eastAsia="pt-BR"/>
        </w:rPr>
        <w:t>0</w:t>
      </w:r>
      <w:r w:rsidR="00A03BAA">
        <w:rPr>
          <w:rFonts w:ascii="Times New Roman" w:eastAsia="Times New Roman" w:hAnsi="Times New Roman"/>
          <w:lang w:eastAsia="pt-BR"/>
        </w:rPr>
        <w:t>2</w:t>
      </w:r>
      <w:r w:rsidR="00C86B66" w:rsidRPr="001A75EF">
        <w:rPr>
          <w:rFonts w:ascii="Times New Roman" w:eastAsia="Times New Roman" w:hAnsi="Times New Roman"/>
          <w:lang w:eastAsia="pt-BR"/>
        </w:rPr>
        <w:t>/</w:t>
      </w:r>
      <w:r w:rsidR="00F665BB" w:rsidRPr="001A75EF">
        <w:rPr>
          <w:rFonts w:ascii="Times New Roman" w:eastAsia="Times New Roman" w:hAnsi="Times New Roman"/>
          <w:lang w:eastAsia="pt-BR"/>
        </w:rPr>
        <w:t>2022</w:t>
      </w:r>
      <w:r w:rsidRPr="001A75EF">
        <w:rPr>
          <w:rFonts w:ascii="Times New Roman" w:eastAsia="Times New Roman" w:hAnsi="Times New Roman"/>
          <w:lang w:eastAsia="pt-BR"/>
        </w:rPr>
        <w:t>, que os gêneros alimentícios a serem entregues são de produção própria.</w:t>
      </w:r>
    </w:p>
    <w:p w:rsidR="002E2540" w:rsidRPr="001A75EF" w:rsidRDefault="002E2540" w:rsidP="002E2540">
      <w:pPr>
        <w:spacing w:after="0" w:line="360" w:lineRule="auto"/>
        <w:ind w:firstLine="1418"/>
        <w:jc w:val="both"/>
        <w:rPr>
          <w:rFonts w:ascii="Times New Roman" w:eastAsia="Times New Roman" w:hAnsi="Times New Roman"/>
          <w:lang w:eastAsia="pt-BR"/>
        </w:rPr>
      </w:pPr>
    </w:p>
    <w:p w:rsidR="002E2540" w:rsidRPr="001A75EF" w:rsidRDefault="002E2540" w:rsidP="002E2540">
      <w:pPr>
        <w:spacing w:after="0" w:line="360" w:lineRule="auto"/>
        <w:jc w:val="both"/>
        <w:rPr>
          <w:rFonts w:ascii="Times New Roman" w:eastAsia="Times New Roman" w:hAnsi="Times New Roman"/>
          <w:lang w:eastAsia="pt-BR"/>
        </w:rPr>
      </w:pPr>
    </w:p>
    <w:p w:rsidR="002E2540" w:rsidRPr="001A75EF" w:rsidRDefault="002E2540" w:rsidP="002E2540">
      <w:pPr>
        <w:spacing w:after="0" w:line="360" w:lineRule="auto"/>
        <w:jc w:val="both"/>
        <w:rPr>
          <w:rFonts w:ascii="Times New Roman" w:eastAsia="Times New Roman" w:hAnsi="Times New Roman"/>
          <w:lang w:eastAsia="pt-BR"/>
        </w:rPr>
      </w:pPr>
    </w:p>
    <w:p w:rsidR="002E2540" w:rsidRPr="001A75EF" w:rsidRDefault="002E2540" w:rsidP="002E2540">
      <w:pPr>
        <w:spacing w:after="0" w:line="360" w:lineRule="auto"/>
        <w:jc w:val="both"/>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center"/>
        <w:rPr>
          <w:rFonts w:ascii="Times New Roman" w:eastAsia="Times New Roman" w:hAnsi="Times New Roman"/>
          <w:lang w:eastAsia="pt-BR"/>
        </w:rPr>
      </w:pPr>
      <w:r w:rsidRPr="001A75EF">
        <w:rPr>
          <w:rFonts w:ascii="Times New Roman" w:eastAsia="Times New Roman" w:hAnsi="Times New Roman"/>
          <w:lang w:eastAsia="pt-BR"/>
        </w:rPr>
        <w:t xml:space="preserve">_____________________________, ______ de ________________de </w:t>
      </w:r>
      <w:r w:rsidR="00F665BB" w:rsidRPr="001A75EF">
        <w:rPr>
          <w:rFonts w:ascii="Times New Roman" w:eastAsia="Times New Roman" w:hAnsi="Times New Roman"/>
          <w:lang w:eastAsia="pt-BR"/>
        </w:rPr>
        <w:t>2022</w:t>
      </w:r>
      <w:r w:rsidRPr="001A75EF">
        <w:rPr>
          <w:rFonts w:ascii="Times New Roman" w:eastAsia="Times New Roman" w:hAnsi="Times New Roman"/>
          <w:lang w:eastAsia="pt-BR"/>
        </w:rPr>
        <w:t>.</w:t>
      </w:r>
    </w:p>
    <w:p w:rsidR="002E2540" w:rsidRPr="001A75EF" w:rsidRDefault="002E2540" w:rsidP="002E2540">
      <w:pPr>
        <w:spacing w:after="0" w:line="240" w:lineRule="auto"/>
        <w:jc w:val="center"/>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center"/>
        <w:rPr>
          <w:rFonts w:ascii="Times New Roman" w:eastAsia="Times New Roman" w:hAnsi="Times New Roman"/>
          <w:lang w:eastAsia="pt-BR"/>
        </w:rPr>
      </w:pPr>
      <w:r w:rsidRPr="001A75EF">
        <w:rPr>
          <w:rFonts w:ascii="Times New Roman" w:eastAsia="Times New Roman" w:hAnsi="Times New Roman"/>
          <w:lang w:eastAsia="pt-BR"/>
        </w:rPr>
        <w:t>________________________________________________</w:t>
      </w:r>
    </w:p>
    <w:p w:rsidR="002E2540" w:rsidRPr="001A75EF" w:rsidRDefault="002E2540" w:rsidP="002E2540">
      <w:pPr>
        <w:spacing w:after="0" w:line="240" w:lineRule="auto"/>
        <w:jc w:val="center"/>
        <w:rPr>
          <w:rFonts w:ascii="Times New Roman" w:eastAsia="Times New Roman" w:hAnsi="Times New Roman"/>
          <w:lang w:eastAsia="pt-BR"/>
        </w:rPr>
      </w:pPr>
      <w:r w:rsidRPr="001A75EF">
        <w:rPr>
          <w:rFonts w:ascii="Times New Roman" w:eastAsia="Times New Roman" w:hAnsi="Times New Roman"/>
          <w:lang w:eastAsia="pt-BR"/>
        </w:rPr>
        <w:t>Assinatura</w:t>
      </w:r>
    </w:p>
    <w:p w:rsidR="00094A13" w:rsidRPr="001A75EF" w:rsidRDefault="00094A13">
      <w:pPr>
        <w:rPr>
          <w:rFonts w:ascii="Times New Roman" w:eastAsia="Times New Roman" w:hAnsi="Times New Roman"/>
          <w:lang w:eastAsia="pt-BR"/>
        </w:rPr>
      </w:pPr>
      <w:r w:rsidRPr="001A75EF">
        <w:rPr>
          <w:rFonts w:ascii="Times New Roman" w:eastAsia="Times New Roman" w:hAnsi="Times New Roman"/>
          <w:lang w:eastAsia="pt-BR"/>
        </w:rPr>
        <w:br w:type="page"/>
      </w:r>
    </w:p>
    <w:p w:rsidR="00DD5B8C" w:rsidRDefault="00DD5B8C" w:rsidP="00DD5B8C">
      <w:pPr>
        <w:autoSpaceDE w:val="0"/>
        <w:autoSpaceDN w:val="0"/>
        <w:adjustRightInd w:val="0"/>
        <w:spacing w:after="0" w:line="240" w:lineRule="auto"/>
        <w:rPr>
          <w:rFonts w:ascii="Times New Roman" w:eastAsia="Times New Roman" w:hAnsi="Times New Roman"/>
          <w:b/>
          <w:color w:val="FF0000"/>
          <w:lang w:eastAsia="pt-BR"/>
        </w:rPr>
      </w:pPr>
    </w:p>
    <w:p w:rsidR="00094A13" w:rsidRDefault="00094A13" w:rsidP="00DD5B8C">
      <w:pPr>
        <w:autoSpaceDE w:val="0"/>
        <w:autoSpaceDN w:val="0"/>
        <w:adjustRightInd w:val="0"/>
        <w:spacing w:after="0" w:line="240" w:lineRule="auto"/>
        <w:rPr>
          <w:rFonts w:ascii="Times New Roman" w:eastAsia="Times New Roman" w:hAnsi="Times New Roman"/>
          <w:b/>
          <w:color w:val="FF0000"/>
          <w:lang w:eastAsia="pt-BR"/>
        </w:rPr>
      </w:pPr>
      <w:r w:rsidRPr="00DD5B8C">
        <w:rPr>
          <w:rFonts w:ascii="Times New Roman" w:eastAsia="Times New Roman" w:hAnsi="Times New Roman"/>
          <w:b/>
          <w:color w:val="FF0000"/>
          <w:lang w:eastAsia="pt-BR"/>
        </w:rPr>
        <w:t>ANEXO VI</w:t>
      </w:r>
      <w:r w:rsidR="008424C4" w:rsidRPr="00DD5B8C">
        <w:rPr>
          <w:rFonts w:ascii="Times New Roman" w:eastAsia="Times New Roman" w:hAnsi="Times New Roman"/>
          <w:b/>
          <w:color w:val="FF0000"/>
          <w:lang w:eastAsia="pt-BR"/>
        </w:rPr>
        <w:t>I</w:t>
      </w:r>
      <w:r w:rsidR="00DD5B8C">
        <w:rPr>
          <w:rFonts w:ascii="Times New Roman" w:eastAsia="Times New Roman" w:hAnsi="Times New Roman"/>
          <w:b/>
          <w:color w:val="FF0000"/>
          <w:lang w:eastAsia="pt-BR"/>
        </w:rPr>
        <w:t xml:space="preserve">. </w:t>
      </w:r>
      <w:r w:rsidRPr="00DD5B8C">
        <w:rPr>
          <w:rFonts w:ascii="Times New Roman" w:eastAsia="Times New Roman" w:hAnsi="Times New Roman"/>
          <w:b/>
          <w:color w:val="FF0000"/>
          <w:lang w:eastAsia="pt-BR"/>
        </w:rPr>
        <w:t>TERMO DE RECEBIMENTO</w:t>
      </w:r>
      <w:r w:rsidR="00F65D09">
        <w:rPr>
          <w:rFonts w:ascii="Times New Roman" w:eastAsia="Times New Roman" w:hAnsi="Times New Roman"/>
          <w:b/>
          <w:color w:val="FF0000"/>
          <w:lang w:eastAsia="pt-BR"/>
        </w:rPr>
        <w:t xml:space="preserve"> DE MERCADORIA </w:t>
      </w:r>
    </w:p>
    <w:p w:rsidR="00DD5B8C" w:rsidRDefault="00DD5B8C" w:rsidP="00DD5B8C">
      <w:pPr>
        <w:autoSpaceDE w:val="0"/>
        <w:autoSpaceDN w:val="0"/>
        <w:adjustRightInd w:val="0"/>
        <w:spacing w:after="0" w:line="240" w:lineRule="auto"/>
        <w:jc w:val="center"/>
        <w:rPr>
          <w:rFonts w:ascii="Times New Roman" w:eastAsia="Times New Roman" w:hAnsi="Times New Roman"/>
          <w:b/>
          <w:color w:val="FF0000"/>
          <w:lang w:eastAsia="pt-BR"/>
        </w:rPr>
      </w:pPr>
    </w:p>
    <w:p w:rsidR="00DD5B8C" w:rsidRPr="00DD5B8C" w:rsidRDefault="00DD5B8C" w:rsidP="00DD5B8C">
      <w:pPr>
        <w:autoSpaceDE w:val="0"/>
        <w:autoSpaceDN w:val="0"/>
        <w:adjustRightInd w:val="0"/>
        <w:spacing w:after="0" w:line="240" w:lineRule="auto"/>
        <w:jc w:val="center"/>
        <w:rPr>
          <w:rFonts w:ascii="Times New Roman" w:eastAsia="Times New Roman" w:hAnsi="Times New Roman"/>
          <w:b/>
          <w:color w:val="FF0000"/>
          <w:lang w:eastAsia="pt-BR"/>
        </w:rPr>
      </w:pPr>
    </w:p>
    <w:p w:rsidR="00094A13" w:rsidRPr="001A75EF" w:rsidRDefault="00094A13" w:rsidP="00094A13">
      <w:pPr>
        <w:jc w:val="both"/>
        <w:rPr>
          <w:rFonts w:ascii="Times New Roman" w:hAnsi="Times New Roman"/>
          <w:sz w:val="24"/>
        </w:rPr>
      </w:pPr>
      <w:r w:rsidRPr="001A75EF">
        <w:rPr>
          <w:rFonts w:ascii="Times New Roman" w:hAnsi="Times New Roman"/>
          <w:sz w:val="24"/>
        </w:rPr>
        <w:t xml:space="preserve">1. Atesto que a Prefeitura Municipal de Brunópolis, CNPJ 01.613.853.0001-61, representada por </w:t>
      </w:r>
      <w:r w:rsidR="008747BD" w:rsidRPr="001A75EF">
        <w:rPr>
          <w:rFonts w:ascii="Times New Roman" w:hAnsi="Times New Roman"/>
          <w:sz w:val="24"/>
        </w:rPr>
        <w:t>_______________________</w:t>
      </w:r>
      <w:r w:rsidRPr="001A75EF">
        <w:rPr>
          <w:rFonts w:ascii="Times New Roman" w:hAnsi="Times New Roman"/>
          <w:sz w:val="24"/>
        </w:rPr>
        <w:t>_, CPF nº ___________________</w:t>
      </w:r>
      <w:r w:rsidR="008747BD" w:rsidRPr="001A75EF">
        <w:rPr>
          <w:rFonts w:ascii="Times New Roman" w:hAnsi="Times New Roman"/>
          <w:sz w:val="24"/>
        </w:rPr>
        <w:t xml:space="preserve">__ </w:t>
      </w:r>
      <w:r w:rsidRPr="001A75EF">
        <w:rPr>
          <w:rFonts w:ascii="Times New Roman" w:hAnsi="Times New Roman"/>
          <w:sz w:val="24"/>
        </w:rPr>
        <w:t xml:space="preserve">recebeu em _____/_____/______, do </w:t>
      </w:r>
      <w:r w:rsidR="0072216A" w:rsidRPr="001A75EF">
        <w:rPr>
          <w:rFonts w:ascii="Times New Roman" w:hAnsi="Times New Roman"/>
          <w:sz w:val="24"/>
        </w:rPr>
        <w:t>fornecedor _</w:t>
      </w:r>
      <w:r w:rsidRPr="001A75EF">
        <w:rPr>
          <w:rFonts w:ascii="Times New Roman" w:hAnsi="Times New Roman"/>
          <w:b/>
          <w:sz w:val="24"/>
        </w:rPr>
        <w:t>____________</w:t>
      </w:r>
      <w:r w:rsidR="0072216A" w:rsidRPr="001A75EF">
        <w:rPr>
          <w:rFonts w:ascii="Times New Roman" w:hAnsi="Times New Roman"/>
          <w:b/>
          <w:sz w:val="24"/>
        </w:rPr>
        <w:t xml:space="preserve">_____________ </w:t>
      </w:r>
      <w:r w:rsidR="0072216A" w:rsidRPr="001A75EF">
        <w:rPr>
          <w:rFonts w:ascii="Times New Roman" w:hAnsi="Times New Roman"/>
          <w:sz w:val="24"/>
        </w:rPr>
        <w:t>os</w:t>
      </w:r>
      <w:r w:rsidRPr="001A75EF">
        <w:rPr>
          <w:rFonts w:ascii="Times New Roman" w:hAnsi="Times New Roman"/>
          <w:sz w:val="24"/>
        </w:rPr>
        <w:t xml:space="preserve"> produtos abaixo relacionados, de acordo com a Chamada Pública, </w:t>
      </w:r>
      <w:proofErr w:type="gramStart"/>
      <w:r w:rsidRPr="001A75EF">
        <w:rPr>
          <w:rFonts w:ascii="Times New Roman" w:hAnsi="Times New Roman"/>
          <w:sz w:val="24"/>
        </w:rPr>
        <w:t>Edital</w:t>
      </w:r>
      <w:proofErr w:type="gramEnd"/>
      <w:r w:rsidRPr="001A75EF">
        <w:rPr>
          <w:rFonts w:ascii="Times New Roman" w:hAnsi="Times New Roman"/>
          <w:sz w:val="24"/>
        </w:rPr>
        <w:t xml:space="preserve"> nº 0</w:t>
      </w:r>
      <w:r w:rsidR="00A03BAA">
        <w:rPr>
          <w:rFonts w:ascii="Times New Roman" w:hAnsi="Times New Roman"/>
          <w:sz w:val="24"/>
        </w:rPr>
        <w:t>2</w:t>
      </w:r>
      <w:r w:rsidR="001E1215" w:rsidRPr="001A75EF">
        <w:rPr>
          <w:rFonts w:ascii="Times New Roman" w:hAnsi="Times New Roman"/>
          <w:sz w:val="24"/>
        </w:rPr>
        <w:t>/</w:t>
      </w:r>
      <w:r w:rsidR="00F665BB" w:rsidRPr="001A75EF">
        <w:rPr>
          <w:rFonts w:ascii="Times New Roman" w:hAnsi="Times New Roman"/>
          <w:sz w:val="24"/>
        </w:rPr>
        <w:t>2022</w:t>
      </w:r>
      <w:r w:rsidRPr="001A75EF">
        <w:rPr>
          <w:rFonts w:ascii="Times New Roman" w:hAnsi="Times New Roman"/>
          <w:sz w:val="24"/>
        </w:rPr>
        <w:t>:</w:t>
      </w:r>
    </w:p>
    <w:tbl>
      <w:tblPr>
        <w:tblStyle w:val="Tabelacomgrade"/>
        <w:tblW w:w="0" w:type="auto"/>
        <w:tblLook w:val="04A0" w:firstRow="1" w:lastRow="0" w:firstColumn="1" w:lastColumn="0" w:noHBand="0" w:noVBand="1"/>
      </w:tblPr>
      <w:tblGrid>
        <w:gridCol w:w="2689"/>
        <w:gridCol w:w="1396"/>
        <w:gridCol w:w="1011"/>
        <w:gridCol w:w="1699"/>
        <w:gridCol w:w="1699"/>
      </w:tblGrid>
      <w:tr w:rsidR="00094A13" w:rsidRPr="001A75EF" w:rsidTr="00C86573">
        <w:tc>
          <w:tcPr>
            <w:tcW w:w="2689" w:type="dxa"/>
          </w:tcPr>
          <w:p w:rsidR="00094A13" w:rsidRPr="001A75EF" w:rsidRDefault="00094A13" w:rsidP="00C86573">
            <w:pPr>
              <w:rPr>
                <w:rFonts w:ascii="Times New Roman" w:hAnsi="Times New Roman"/>
                <w:b/>
              </w:rPr>
            </w:pPr>
            <w:r w:rsidRPr="001A75EF">
              <w:rPr>
                <w:rFonts w:ascii="Times New Roman" w:hAnsi="Times New Roman"/>
                <w:b/>
              </w:rPr>
              <w:t>Produto</w:t>
            </w:r>
          </w:p>
        </w:tc>
        <w:tc>
          <w:tcPr>
            <w:tcW w:w="1396" w:type="dxa"/>
          </w:tcPr>
          <w:p w:rsidR="00094A13" w:rsidRPr="001A75EF" w:rsidRDefault="00094A13" w:rsidP="00C86573">
            <w:pPr>
              <w:rPr>
                <w:rFonts w:ascii="Times New Roman" w:hAnsi="Times New Roman"/>
                <w:b/>
              </w:rPr>
            </w:pPr>
            <w:r w:rsidRPr="001A75EF">
              <w:rPr>
                <w:rFonts w:ascii="Times New Roman" w:hAnsi="Times New Roman"/>
                <w:b/>
              </w:rPr>
              <w:t>Quantidade</w:t>
            </w:r>
          </w:p>
        </w:tc>
        <w:tc>
          <w:tcPr>
            <w:tcW w:w="1011" w:type="dxa"/>
          </w:tcPr>
          <w:p w:rsidR="00094A13" w:rsidRPr="001A75EF" w:rsidRDefault="00094A13" w:rsidP="00C86573">
            <w:pPr>
              <w:rPr>
                <w:rFonts w:ascii="Times New Roman" w:hAnsi="Times New Roman"/>
                <w:b/>
              </w:rPr>
            </w:pPr>
            <w:r w:rsidRPr="001A75EF">
              <w:rPr>
                <w:rFonts w:ascii="Times New Roman" w:hAnsi="Times New Roman"/>
                <w:b/>
              </w:rPr>
              <w:t>Unidade</w:t>
            </w:r>
          </w:p>
        </w:tc>
        <w:tc>
          <w:tcPr>
            <w:tcW w:w="1699" w:type="dxa"/>
          </w:tcPr>
          <w:p w:rsidR="00094A13" w:rsidRPr="001A75EF" w:rsidRDefault="00094A13" w:rsidP="00C86573">
            <w:pPr>
              <w:rPr>
                <w:rFonts w:ascii="Times New Roman" w:hAnsi="Times New Roman"/>
                <w:b/>
              </w:rPr>
            </w:pPr>
            <w:r w:rsidRPr="001A75EF">
              <w:rPr>
                <w:rFonts w:ascii="Times New Roman" w:hAnsi="Times New Roman"/>
                <w:b/>
              </w:rPr>
              <w:t>Valor Unitário</w:t>
            </w:r>
          </w:p>
        </w:tc>
        <w:tc>
          <w:tcPr>
            <w:tcW w:w="1699" w:type="dxa"/>
          </w:tcPr>
          <w:p w:rsidR="00094A13" w:rsidRPr="001A75EF" w:rsidRDefault="00094A13" w:rsidP="00C86573">
            <w:pPr>
              <w:rPr>
                <w:rFonts w:ascii="Times New Roman" w:hAnsi="Times New Roman"/>
                <w:b/>
              </w:rPr>
            </w:pPr>
            <w:r w:rsidRPr="001A75EF">
              <w:rPr>
                <w:rFonts w:ascii="Times New Roman" w:hAnsi="Times New Roman"/>
                <w:b/>
              </w:rPr>
              <w:t>Valor Unitário</w:t>
            </w:r>
          </w:p>
        </w:tc>
      </w:tr>
      <w:tr w:rsidR="00094A13" w:rsidRPr="001A75EF" w:rsidTr="00C86573">
        <w:tc>
          <w:tcPr>
            <w:tcW w:w="2689" w:type="dxa"/>
          </w:tcPr>
          <w:p w:rsidR="00094A13" w:rsidRPr="001A75EF" w:rsidRDefault="00094A13" w:rsidP="00C86573">
            <w:pPr>
              <w:rPr>
                <w:rFonts w:ascii="Times New Roman" w:hAnsi="Times New Roman"/>
              </w:rPr>
            </w:pPr>
          </w:p>
        </w:tc>
        <w:tc>
          <w:tcPr>
            <w:tcW w:w="1396" w:type="dxa"/>
          </w:tcPr>
          <w:p w:rsidR="00094A13" w:rsidRPr="001A75EF" w:rsidRDefault="00094A13" w:rsidP="00C86573">
            <w:pPr>
              <w:rPr>
                <w:rFonts w:ascii="Times New Roman" w:hAnsi="Times New Roman"/>
              </w:rPr>
            </w:pPr>
          </w:p>
        </w:tc>
        <w:tc>
          <w:tcPr>
            <w:tcW w:w="1011" w:type="dxa"/>
          </w:tcPr>
          <w:p w:rsidR="00094A13" w:rsidRPr="001A75EF" w:rsidRDefault="00094A13" w:rsidP="00C86573">
            <w:pPr>
              <w:rPr>
                <w:rFonts w:ascii="Times New Roman" w:hAnsi="Times New Roman"/>
              </w:rPr>
            </w:pPr>
          </w:p>
        </w:tc>
        <w:tc>
          <w:tcPr>
            <w:tcW w:w="1699" w:type="dxa"/>
          </w:tcPr>
          <w:p w:rsidR="00094A13" w:rsidRPr="001A75EF" w:rsidRDefault="00094A13" w:rsidP="00C86573">
            <w:pPr>
              <w:rPr>
                <w:rFonts w:ascii="Times New Roman" w:hAnsi="Times New Roman"/>
              </w:rPr>
            </w:pPr>
          </w:p>
        </w:tc>
        <w:tc>
          <w:tcPr>
            <w:tcW w:w="1699" w:type="dxa"/>
          </w:tcPr>
          <w:p w:rsidR="00094A13" w:rsidRPr="001A75EF" w:rsidRDefault="00094A13" w:rsidP="00C86573">
            <w:pPr>
              <w:rPr>
                <w:rFonts w:ascii="Times New Roman" w:hAnsi="Times New Roman"/>
              </w:rPr>
            </w:pPr>
          </w:p>
        </w:tc>
      </w:tr>
      <w:tr w:rsidR="008747BD" w:rsidRPr="001A75EF" w:rsidTr="00C86573">
        <w:tc>
          <w:tcPr>
            <w:tcW w:w="2689" w:type="dxa"/>
          </w:tcPr>
          <w:p w:rsidR="008747BD" w:rsidRPr="001A75EF" w:rsidRDefault="008747BD" w:rsidP="00C86573">
            <w:pPr>
              <w:rPr>
                <w:rFonts w:ascii="Times New Roman" w:hAnsi="Times New Roman"/>
              </w:rPr>
            </w:pPr>
          </w:p>
        </w:tc>
        <w:tc>
          <w:tcPr>
            <w:tcW w:w="1396" w:type="dxa"/>
          </w:tcPr>
          <w:p w:rsidR="008747BD" w:rsidRPr="001A75EF" w:rsidRDefault="008747BD" w:rsidP="00C86573">
            <w:pPr>
              <w:rPr>
                <w:rFonts w:ascii="Times New Roman" w:hAnsi="Times New Roman"/>
              </w:rPr>
            </w:pPr>
          </w:p>
        </w:tc>
        <w:tc>
          <w:tcPr>
            <w:tcW w:w="1011" w:type="dxa"/>
          </w:tcPr>
          <w:p w:rsidR="008747BD" w:rsidRPr="001A75EF" w:rsidRDefault="008747BD" w:rsidP="00C86573">
            <w:pPr>
              <w:rPr>
                <w:rFonts w:ascii="Times New Roman" w:hAnsi="Times New Roman"/>
              </w:rPr>
            </w:pPr>
          </w:p>
        </w:tc>
        <w:tc>
          <w:tcPr>
            <w:tcW w:w="1699" w:type="dxa"/>
          </w:tcPr>
          <w:p w:rsidR="008747BD" w:rsidRPr="001A75EF" w:rsidRDefault="008747BD" w:rsidP="00C86573">
            <w:pPr>
              <w:rPr>
                <w:rFonts w:ascii="Times New Roman" w:hAnsi="Times New Roman"/>
              </w:rPr>
            </w:pPr>
          </w:p>
        </w:tc>
        <w:tc>
          <w:tcPr>
            <w:tcW w:w="1699" w:type="dxa"/>
          </w:tcPr>
          <w:p w:rsidR="008747BD" w:rsidRPr="001A75EF" w:rsidRDefault="008747BD" w:rsidP="00C86573">
            <w:pPr>
              <w:rPr>
                <w:rFonts w:ascii="Times New Roman" w:hAnsi="Times New Roman"/>
              </w:rPr>
            </w:pPr>
          </w:p>
        </w:tc>
      </w:tr>
      <w:tr w:rsidR="008747BD" w:rsidRPr="001A75EF" w:rsidTr="00C86573">
        <w:tc>
          <w:tcPr>
            <w:tcW w:w="2689" w:type="dxa"/>
          </w:tcPr>
          <w:p w:rsidR="008747BD" w:rsidRPr="001A75EF" w:rsidRDefault="008747BD" w:rsidP="00C86573">
            <w:pPr>
              <w:rPr>
                <w:rFonts w:ascii="Times New Roman" w:hAnsi="Times New Roman"/>
              </w:rPr>
            </w:pPr>
          </w:p>
        </w:tc>
        <w:tc>
          <w:tcPr>
            <w:tcW w:w="1396" w:type="dxa"/>
          </w:tcPr>
          <w:p w:rsidR="008747BD" w:rsidRPr="001A75EF" w:rsidRDefault="008747BD" w:rsidP="00C86573">
            <w:pPr>
              <w:rPr>
                <w:rFonts w:ascii="Times New Roman" w:hAnsi="Times New Roman"/>
              </w:rPr>
            </w:pPr>
          </w:p>
        </w:tc>
        <w:tc>
          <w:tcPr>
            <w:tcW w:w="1011" w:type="dxa"/>
          </w:tcPr>
          <w:p w:rsidR="008747BD" w:rsidRPr="001A75EF" w:rsidRDefault="008747BD" w:rsidP="00C86573">
            <w:pPr>
              <w:rPr>
                <w:rFonts w:ascii="Times New Roman" w:hAnsi="Times New Roman"/>
              </w:rPr>
            </w:pPr>
          </w:p>
        </w:tc>
        <w:tc>
          <w:tcPr>
            <w:tcW w:w="1699" w:type="dxa"/>
          </w:tcPr>
          <w:p w:rsidR="008747BD" w:rsidRPr="001A75EF" w:rsidRDefault="008747BD" w:rsidP="00C86573">
            <w:pPr>
              <w:rPr>
                <w:rFonts w:ascii="Times New Roman" w:hAnsi="Times New Roman"/>
              </w:rPr>
            </w:pPr>
          </w:p>
        </w:tc>
        <w:tc>
          <w:tcPr>
            <w:tcW w:w="1699" w:type="dxa"/>
          </w:tcPr>
          <w:p w:rsidR="008747BD" w:rsidRPr="001A75EF" w:rsidRDefault="008747BD" w:rsidP="00C86573">
            <w:pPr>
              <w:rPr>
                <w:rFonts w:ascii="Times New Roman" w:hAnsi="Times New Roman"/>
              </w:rPr>
            </w:pPr>
          </w:p>
        </w:tc>
      </w:tr>
      <w:tr w:rsidR="008747BD" w:rsidRPr="001A75EF" w:rsidTr="00C86573">
        <w:tc>
          <w:tcPr>
            <w:tcW w:w="2689" w:type="dxa"/>
          </w:tcPr>
          <w:p w:rsidR="008747BD" w:rsidRPr="001A75EF" w:rsidRDefault="008747BD" w:rsidP="00C86573">
            <w:pPr>
              <w:rPr>
                <w:rFonts w:ascii="Times New Roman" w:hAnsi="Times New Roman"/>
              </w:rPr>
            </w:pPr>
          </w:p>
        </w:tc>
        <w:tc>
          <w:tcPr>
            <w:tcW w:w="1396" w:type="dxa"/>
          </w:tcPr>
          <w:p w:rsidR="008747BD" w:rsidRPr="001A75EF" w:rsidRDefault="008747BD" w:rsidP="00C86573">
            <w:pPr>
              <w:rPr>
                <w:rFonts w:ascii="Times New Roman" w:hAnsi="Times New Roman"/>
              </w:rPr>
            </w:pPr>
          </w:p>
        </w:tc>
        <w:tc>
          <w:tcPr>
            <w:tcW w:w="1011" w:type="dxa"/>
          </w:tcPr>
          <w:p w:rsidR="008747BD" w:rsidRPr="001A75EF" w:rsidRDefault="008747BD" w:rsidP="00C86573">
            <w:pPr>
              <w:rPr>
                <w:rFonts w:ascii="Times New Roman" w:hAnsi="Times New Roman"/>
              </w:rPr>
            </w:pPr>
          </w:p>
        </w:tc>
        <w:tc>
          <w:tcPr>
            <w:tcW w:w="1699" w:type="dxa"/>
          </w:tcPr>
          <w:p w:rsidR="008747BD" w:rsidRPr="001A75EF" w:rsidRDefault="008747BD" w:rsidP="00C86573">
            <w:pPr>
              <w:rPr>
                <w:rFonts w:ascii="Times New Roman" w:hAnsi="Times New Roman"/>
              </w:rPr>
            </w:pPr>
          </w:p>
        </w:tc>
        <w:tc>
          <w:tcPr>
            <w:tcW w:w="1699" w:type="dxa"/>
          </w:tcPr>
          <w:p w:rsidR="008747BD" w:rsidRPr="001A75EF" w:rsidRDefault="008747BD" w:rsidP="00C86573">
            <w:pPr>
              <w:rPr>
                <w:rFonts w:ascii="Times New Roman" w:hAnsi="Times New Roman"/>
              </w:rPr>
            </w:pPr>
          </w:p>
        </w:tc>
      </w:tr>
      <w:tr w:rsidR="00094A13" w:rsidRPr="001A75EF" w:rsidTr="00C86573">
        <w:tc>
          <w:tcPr>
            <w:tcW w:w="6795" w:type="dxa"/>
            <w:gridSpan w:val="4"/>
          </w:tcPr>
          <w:p w:rsidR="00094A13" w:rsidRPr="001A75EF" w:rsidRDefault="00094A13" w:rsidP="00C86573">
            <w:pPr>
              <w:rPr>
                <w:rFonts w:ascii="Times New Roman" w:hAnsi="Times New Roman"/>
                <w:b/>
              </w:rPr>
            </w:pPr>
            <w:r w:rsidRPr="001A75EF">
              <w:rPr>
                <w:rFonts w:ascii="Times New Roman" w:hAnsi="Times New Roman"/>
                <w:b/>
              </w:rPr>
              <w:t>TOTAL</w:t>
            </w:r>
          </w:p>
        </w:tc>
        <w:tc>
          <w:tcPr>
            <w:tcW w:w="1699" w:type="dxa"/>
          </w:tcPr>
          <w:p w:rsidR="00094A13" w:rsidRPr="001A75EF" w:rsidRDefault="00094A13" w:rsidP="00C86573">
            <w:pPr>
              <w:rPr>
                <w:rFonts w:ascii="Times New Roman" w:hAnsi="Times New Roman"/>
              </w:rPr>
            </w:pPr>
          </w:p>
        </w:tc>
      </w:tr>
    </w:tbl>
    <w:p w:rsidR="00094A13" w:rsidRPr="001A75EF" w:rsidRDefault="00094A13" w:rsidP="00094A13">
      <w:pPr>
        <w:rPr>
          <w:rFonts w:ascii="Times New Roman" w:hAnsi="Times New Roman"/>
          <w:sz w:val="24"/>
        </w:rPr>
      </w:pPr>
    </w:p>
    <w:p w:rsidR="00094A13" w:rsidRPr="001A75EF" w:rsidRDefault="00094A13" w:rsidP="00094A13">
      <w:pPr>
        <w:jc w:val="both"/>
        <w:rPr>
          <w:rFonts w:ascii="Times New Roman" w:hAnsi="Times New Roman"/>
          <w:sz w:val="24"/>
        </w:rPr>
      </w:pPr>
      <w:r w:rsidRPr="001A75EF">
        <w:rPr>
          <w:rFonts w:ascii="Times New Roman" w:hAnsi="Times New Roman"/>
          <w:sz w:val="24"/>
        </w:rPr>
        <w:t>Nestes termos, os produtos entregues estão de acordo com o Projeto de Venda de Gêneros Alimentícios da Agricultura Familiar para Alimentação Escolar e totalizam o valor de R$ __________________ (_______________________</w:t>
      </w:r>
      <w:r w:rsidR="008747BD" w:rsidRPr="001A75EF">
        <w:rPr>
          <w:rFonts w:ascii="Times New Roman" w:hAnsi="Times New Roman"/>
          <w:sz w:val="24"/>
        </w:rPr>
        <w:t>________________</w:t>
      </w:r>
      <w:r w:rsidR="0072216A" w:rsidRPr="001A75EF">
        <w:rPr>
          <w:rFonts w:ascii="Times New Roman" w:hAnsi="Times New Roman"/>
          <w:sz w:val="24"/>
        </w:rPr>
        <w:t>_)</w:t>
      </w:r>
      <w:r w:rsidRPr="001A75EF">
        <w:rPr>
          <w:rFonts w:ascii="Times New Roman" w:hAnsi="Times New Roman"/>
          <w:sz w:val="24"/>
        </w:rPr>
        <w:t>.</w:t>
      </w:r>
    </w:p>
    <w:p w:rsidR="00094A13" w:rsidRPr="001A75EF" w:rsidRDefault="00094A13" w:rsidP="00094A13">
      <w:pPr>
        <w:jc w:val="both"/>
        <w:rPr>
          <w:rFonts w:ascii="Times New Roman" w:hAnsi="Times New Roman"/>
          <w:sz w:val="24"/>
        </w:rPr>
      </w:pPr>
      <w:r w:rsidRPr="001A75EF">
        <w:rPr>
          <w:rFonts w:ascii="Times New Roman" w:hAnsi="Times New Roman"/>
          <w:sz w:val="24"/>
        </w:rPr>
        <w:t xml:space="preserve">Declaro ainda que o(s) produto(s) recebido(s) está (ão) de acordo com os padrões de qualidade aceitos por esta instituição, comprometendo-nos a dar a destinação final aos produtos recebidos, conforme estabelecido na aquisição da Agricultura Familiar para Alimentação Escolar, aprovado pelo CAE. </w:t>
      </w:r>
    </w:p>
    <w:p w:rsidR="00094A13" w:rsidRPr="001A75EF" w:rsidRDefault="00094A13" w:rsidP="00094A13">
      <w:pPr>
        <w:rPr>
          <w:rFonts w:ascii="Times New Roman" w:hAnsi="Times New Roman"/>
          <w:sz w:val="24"/>
        </w:rPr>
      </w:pPr>
      <w:r w:rsidRPr="001A75EF">
        <w:rPr>
          <w:rFonts w:ascii="Times New Roman" w:hAnsi="Times New Roman"/>
          <w:sz w:val="24"/>
        </w:rPr>
        <w:t xml:space="preserve">Brunopolis, </w:t>
      </w:r>
      <w:r w:rsidR="004B41C7" w:rsidRPr="001A75EF">
        <w:rPr>
          <w:rFonts w:ascii="Times New Roman" w:hAnsi="Times New Roman"/>
          <w:sz w:val="24"/>
        </w:rPr>
        <w:t>___</w:t>
      </w:r>
      <w:r w:rsidRPr="001A75EF">
        <w:rPr>
          <w:rFonts w:ascii="Times New Roman" w:hAnsi="Times New Roman"/>
          <w:sz w:val="24"/>
        </w:rPr>
        <w:t xml:space="preserve"> de </w:t>
      </w:r>
      <w:r w:rsidR="004B41C7" w:rsidRPr="001A75EF">
        <w:rPr>
          <w:rFonts w:ascii="Times New Roman" w:hAnsi="Times New Roman"/>
          <w:sz w:val="24"/>
        </w:rPr>
        <w:t>______________</w:t>
      </w:r>
      <w:r w:rsidR="001E1215" w:rsidRPr="001A75EF">
        <w:rPr>
          <w:rFonts w:ascii="Times New Roman" w:hAnsi="Times New Roman"/>
          <w:sz w:val="24"/>
        </w:rPr>
        <w:t xml:space="preserve">de </w:t>
      </w:r>
      <w:r w:rsidR="00F665BB" w:rsidRPr="001A75EF">
        <w:rPr>
          <w:rFonts w:ascii="Times New Roman" w:hAnsi="Times New Roman"/>
          <w:sz w:val="24"/>
        </w:rPr>
        <w:t>2022</w:t>
      </w:r>
      <w:r w:rsidRPr="001A75EF">
        <w:rPr>
          <w:rFonts w:ascii="Times New Roman" w:hAnsi="Times New Roman"/>
          <w:sz w:val="24"/>
        </w:rPr>
        <w:t xml:space="preserve">. </w:t>
      </w:r>
    </w:p>
    <w:p w:rsidR="00094A13" w:rsidRPr="001A75EF" w:rsidRDefault="00094A13" w:rsidP="00094A13">
      <w:pPr>
        <w:jc w:val="center"/>
        <w:rPr>
          <w:rFonts w:ascii="Times New Roman" w:hAnsi="Times New Roman"/>
          <w:sz w:val="24"/>
        </w:rPr>
      </w:pPr>
    </w:p>
    <w:p w:rsidR="00094A13" w:rsidRPr="001A75EF" w:rsidRDefault="00094A13" w:rsidP="00094A13">
      <w:pPr>
        <w:spacing w:after="0"/>
        <w:jc w:val="center"/>
        <w:rPr>
          <w:rFonts w:ascii="Times New Roman" w:hAnsi="Times New Roman"/>
          <w:sz w:val="24"/>
        </w:rPr>
      </w:pPr>
      <w:r w:rsidRPr="001A75EF">
        <w:rPr>
          <w:rFonts w:ascii="Times New Roman" w:hAnsi="Times New Roman"/>
          <w:sz w:val="24"/>
        </w:rPr>
        <w:t>_________________________________________</w:t>
      </w:r>
    </w:p>
    <w:p w:rsidR="00094A13" w:rsidRPr="001A75EF" w:rsidRDefault="00094A13" w:rsidP="00094A13">
      <w:pPr>
        <w:spacing w:after="0"/>
        <w:jc w:val="center"/>
        <w:rPr>
          <w:rFonts w:ascii="Times New Roman" w:hAnsi="Times New Roman"/>
          <w:sz w:val="24"/>
        </w:rPr>
      </w:pPr>
      <w:r w:rsidRPr="001A75EF">
        <w:rPr>
          <w:rFonts w:ascii="Times New Roman" w:hAnsi="Times New Roman"/>
          <w:sz w:val="24"/>
        </w:rPr>
        <w:t>Representante da Entidade Executora</w:t>
      </w:r>
    </w:p>
    <w:p w:rsidR="00094A13" w:rsidRPr="001A75EF" w:rsidRDefault="00094A13" w:rsidP="00094A13">
      <w:pPr>
        <w:jc w:val="center"/>
        <w:rPr>
          <w:rFonts w:ascii="Times New Roman" w:hAnsi="Times New Roman"/>
          <w:sz w:val="24"/>
        </w:rPr>
      </w:pPr>
    </w:p>
    <w:p w:rsidR="00094A13" w:rsidRPr="001A75EF" w:rsidRDefault="00094A13" w:rsidP="00094A13">
      <w:pPr>
        <w:spacing w:after="0"/>
        <w:jc w:val="center"/>
        <w:rPr>
          <w:rFonts w:ascii="Times New Roman" w:hAnsi="Times New Roman"/>
          <w:sz w:val="24"/>
        </w:rPr>
      </w:pPr>
      <w:r w:rsidRPr="001A75EF">
        <w:rPr>
          <w:rFonts w:ascii="Times New Roman" w:hAnsi="Times New Roman"/>
          <w:sz w:val="24"/>
        </w:rPr>
        <w:t>________________________________________</w:t>
      </w:r>
    </w:p>
    <w:p w:rsidR="00094A13" w:rsidRPr="001A75EF" w:rsidRDefault="00094A13" w:rsidP="00094A13">
      <w:pPr>
        <w:spacing w:after="0"/>
        <w:jc w:val="center"/>
        <w:rPr>
          <w:rFonts w:ascii="Times New Roman" w:hAnsi="Times New Roman"/>
          <w:sz w:val="24"/>
        </w:rPr>
      </w:pPr>
      <w:r w:rsidRPr="001A75EF">
        <w:rPr>
          <w:rFonts w:ascii="Times New Roman" w:hAnsi="Times New Roman"/>
          <w:sz w:val="24"/>
        </w:rPr>
        <w:t>Fornecedor (Individual/Grupo Informal/ Representante Grupo Formal</w:t>
      </w: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jc w:val="both"/>
        <w:rPr>
          <w:rFonts w:ascii="Times New Roman" w:eastAsia="Times New Roman" w:hAnsi="Times New Roman"/>
          <w:lang w:eastAsia="pt-BR"/>
        </w:rPr>
      </w:pPr>
    </w:p>
    <w:p w:rsidR="002E2540" w:rsidRPr="001A75EF" w:rsidRDefault="002E2540" w:rsidP="002E2540">
      <w:pPr>
        <w:spacing w:after="0" w:line="240" w:lineRule="auto"/>
        <w:rPr>
          <w:rFonts w:ascii="Times New Roman" w:eastAsia="Times New Roman" w:hAnsi="Times New Roman"/>
          <w:lang w:eastAsia="pt-BR"/>
        </w:rPr>
      </w:pPr>
    </w:p>
    <w:p w:rsidR="00292950" w:rsidRPr="001A75EF" w:rsidRDefault="00292950" w:rsidP="0077130D">
      <w:pPr>
        <w:jc w:val="both"/>
        <w:rPr>
          <w:rFonts w:ascii="Times New Roman" w:hAnsi="Times New Roman"/>
          <w:sz w:val="20"/>
          <w:szCs w:val="20"/>
        </w:rPr>
      </w:pPr>
    </w:p>
    <w:sectPr w:rsidR="00292950" w:rsidRPr="001A75EF" w:rsidSect="006F342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E6A" w:rsidRDefault="001F3E6A" w:rsidP="003067AD">
      <w:pPr>
        <w:spacing w:after="0" w:line="240" w:lineRule="auto"/>
      </w:pPr>
      <w:r>
        <w:separator/>
      </w:r>
    </w:p>
  </w:endnote>
  <w:endnote w:type="continuationSeparator" w:id="0">
    <w:p w:rsidR="001F3E6A" w:rsidRDefault="001F3E6A" w:rsidP="00306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E6A" w:rsidRDefault="001F3E6A">
    <w:pPr>
      <w:pStyle w:val="Rodap"/>
    </w:pPr>
    <w:r>
      <w:rPr>
        <w:noProof/>
        <w:lang w:eastAsia="pt-BR"/>
      </w:rPr>
      <w:drawing>
        <wp:inline distT="0" distB="0" distL="0" distR="0" wp14:anchorId="0AF6ED7E" wp14:editId="3E01C03B">
          <wp:extent cx="5845410" cy="400050"/>
          <wp:effectExtent l="0" t="0" r="317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4576" cy="42805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E6A" w:rsidRDefault="001F3E6A" w:rsidP="003067AD">
      <w:pPr>
        <w:spacing w:after="0" w:line="240" w:lineRule="auto"/>
      </w:pPr>
      <w:r>
        <w:separator/>
      </w:r>
    </w:p>
  </w:footnote>
  <w:footnote w:type="continuationSeparator" w:id="0">
    <w:p w:rsidR="001F3E6A" w:rsidRDefault="001F3E6A" w:rsidP="00306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E6A" w:rsidRDefault="001F3E6A">
    <w:pPr>
      <w:pStyle w:val="Cabealho"/>
    </w:pPr>
    <w:r>
      <w:rPr>
        <w:noProof/>
        <w:lang w:eastAsia="pt-BR"/>
      </w:rPr>
      <w:drawing>
        <wp:inline distT="0" distB="0" distL="0" distR="0" wp14:anchorId="40A15249" wp14:editId="07DE8F7E">
          <wp:extent cx="2501736" cy="69532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520" cy="6972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2F6"/>
    <w:multiLevelType w:val="hybridMultilevel"/>
    <w:tmpl w:val="C9DEEBA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F25C3D"/>
    <w:multiLevelType w:val="hybridMultilevel"/>
    <w:tmpl w:val="56A448AE"/>
    <w:lvl w:ilvl="0" w:tplc="B53E85B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AA43D5"/>
    <w:multiLevelType w:val="hybridMultilevel"/>
    <w:tmpl w:val="063A17AE"/>
    <w:lvl w:ilvl="0" w:tplc="D17E5D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F45F71"/>
    <w:multiLevelType w:val="hybridMultilevel"/>
    <w:tmpl w:val="DD00C2CC"/>
    <w:lvl w:ilvl="0" w:tplc="33D82DD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CD64F1"/>
    <w:multiLevelType w:val="hybridMultilevel"/>
    <w:tmpl w:val="683C56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7E370CC"/>
    <w:multiLevelType w:val="hybridMultilevel"/>
    <w:tmpl w:val="7EB8E268"/>
    <w:lvl w:ilvl="0" w:tplc="016A7B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BBC7A26"/>
    <w:multiLevelType w:val="hybridMultilevel"/>
    <w:tmpl w:val="8F7ADC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F16461"/>
    <w:multiLevelType w:val="hybridMultilevel"/>
    <w:tmpl w:val="6CFC915C"/>
    <w:lvl w:ilvl="0" w:tplc="41A01A68">
      <w:start w:val="3"/>
      <w:numFmt w:val="upperRoman"/>
      <w:lvlText w:val="%1."/>
      <w:lvlJc w:val="left"/>
      <w:pPr>
        <w:ind w:left="2216" w:hanging="720"/>
      </w:pPr>
      <w:rPr>
        <w:rFonts w:hint="default"/>
      </w:rPr>
    </w:lvl>
    <w:lvl w:ilvl="1" w:tplc="04160019" w:tentative="1">
      <w:start w:val="1"/>
      <w:numFmt w:val="lowerLetter"/>
      <w:lvlText w:val="%2."/>
      <w:lvlJc w:val="left"/>
      <w:pPr>
        <w:ind w:left="2576" w:hanging="360"/>
      </w:pPr>
    </w:lvl>
    <w:lvl w:ilvl="2" w:tplc="0416001B" w:tentative="1">
      <w:start w:val="1"/>
      <w:numFmt w:val="lowerRoman"/>
      <w:lvlText w:val="%3."/>
      <w:lvlJc w:val="right"/>
      <w:pPr>
        <w:ind w:left="3296" w:hanging="180"/>
      </w:pPr>
    </w:lvl>
    <w:lvl w:ilvl="3" w:tplc="0416000F" w:tentative="1">
      <w:start w:val="1"/>
      <w:numFmt w:val="decimal"/>
      <w:lvlText w:val="%4."/>
      <w:lvlJc w:val="left"/>
      <w:pPr>
        <w:ind w:left="4016" w:hanging="360"/>
      </w:pPr>
    </w:lvl>
    <w:lvl w:ilvl="4" w:tplc="04160019" w:tentative="1">
      <w:start w:val="1"/>
      <w:numFmt w:val="lowerLetter"/>
      <w:lvlText w:val="%5."/>
      <w:lvlJc w:val="left"/>
      <w:pPr>
        <w:ind w:left="4736" w:hanging="360"/>
      </w:pPr>
    </w:lvl>
    <w:lvl w:ilvl="5" w:tplc="0416001B" w:tentative="1">
      <w:start w:val="1"/>
      <w:numFmt w:val="lowerRoman"/>
      <w:lvlText w:val="%6."/>
      <w:lvlJc w:val="right"/>
      <w:pPr>
        <w:ind w:left="5456" w:hanging="180"/>
      </w:pPr>
    </w:lvl>
    <w:lvl w:ilvl="6" w:tplc="0416000F" w:tentative="1">
      <w:start w:val="1"/>
      <w:numFmt w:val="decimal"/>
      <w:lvlText w:val="%7."/>
      <w:lvlJc w:val="left"/>
      <w:pPr>
        <w:ind w:left="6176" w:hanging="360"/>
      </w:pPr>
    </w:lvl>
    <w:lvl w:ilvl="7" w:tplc="04160019" w:tentative="1">
      <w:start w:val="1"/>
      <w:numFmt w:val="lowerLetter"/>
      <w:lvlText w:val="%8."/>
      <w:lvlJc w:val="left"/>
      <w:pPr>
        <w:ind w:left="6896" w:hanging="360"/>
      </w:pPr>
    </w:lvl>
    <w:lvl w:ilvl="8" w:tplc="0416001B" w:tentative="1">
      <w:start w:val="1"/>
      <w:numFmt w:val="lowerRoman"/>
      <w:lvlText w:val="%9."/>
      <w:lvlJc w:val="right"/>
      <w:pPr>
        <w:ind w:left="7616" w:hanging="180"/>
      </w:pPr>
    </w:lvl>
  </w:abstractNum>
  <w:abstractNum w:abstractNumId="8" w15:restartNumberingAfterBreak="0">
    <w:nsid w:val="679B0490"/>
    <w:multiLevelType w:val="hybridMultilevel"/>
    <w:tmpl w:val="C0C610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7A8B077D"/>
    <w:multiLevelType w:val="hybridMultilevel"/>
    <w:tmpl w:val="2E863012"/>
    <w:lvl w:ilvl="0" w:tplc="6D8A9F3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C166DF"/>
    <w:multiLevelType w:val="hybridMultilevel"/>
    <w:tmpl w:val="899000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D671CC0"/>
    <w:multiLevelType w:val="hybridMultilevel"/>
    <w:tmpl w:val="8FD08E8A"/>
    <w:lvl w:ilvl="0" w:tplc="2026B84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8"/>
  </w:num>
  <w:num w:numId="5">
    <w:abstractNumId w:val="0"/>
  </w:num>
  <w:num w:numId="6">
    <w:abstractNumId w:val="10"/>
  </w:num>
  <w:num w:numId="7">
    <w:abstractNumId w:val="3"/>
  </w:num>
  <w:num w:numId="8">
    <w:abstractNumId w:val="1"/>
  </w:num>
  <w:num w:numId="9">
    <w:abstractNumId w:val="7"/>
  </w:num>
  <w:num w:numId="10">
    <w:abstractNumId w:val="12"/>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3A"/>
    <w:rsid w:val="00021EA1"/>
    <w:rsid w:val="00045BEA"/>
    <w:rsid w:val="000469D1"/>
    <w:rsid w:val="000559F5"/>
    <w:rsid w:val="000704F8"/>
    <w:rsid w:val="000746BA"/>
    <w:rsid w:val="00085231"/>
    <w:rsid w:val="000930A2"/>
    <w:rsid w:val="00094A13"/>
    <w:rsid w:val="00096930"/>
    <w:rsid w:val="000A00E8"/>
    <w:rsid w:val="000A2A8F"/>
    <w:rsid w:val="000B047D"/>
    <w:rsid w:val="000C231C"/>
    <w:rsid w:val="000C6AB5"/>
    <w:rsid w:val="000C771B"/>
    <w:rsid w:val="000D5710"/>
    <w:rsid w:val="000E0642"/>
    <w:rsid w:val="000E6EFB"/>
    <w:rsid w:val="0011058E"/>
    <w:rsid w:val="00114494"/>
    <w:rsid w:val="0013625D"/>
    <w:rsid w:val="001401E5"/>
    <w:rsid w:val="00140CE2"/>
    <w:rsid w:val="00153462"/>
    <w:rsid w:val="00163CA6"/>
    <w:rsid w:val="00164DA8"/>
    <w:rsid w:val="00180428"/>
    <w:rsid w:val="001955D2"/>
    <w:rsid w:val="00197029"/>
    <w:rsid w:val="001A5EEC"/>
    <w:rsid w:val="001A75EF"/>
    <w:rsid w:val="001B0113"/>
    <w:rsid w:val="001B0C8D"/>
    <w:rsid w:val="001B2667"/>
    <w:rsid w:val="001B7959"/>
    <w:rsid w:val="001B7C33"/>
    <w:rsid w:val="001C1879"/>
    <w:rsid w:val="001C34F5"/>
    <w:rsid w:val="001E1215"/>
    <w:rsid w:val="001E64D4"/>
    <w:rsid w:val="001E65D8"/>
    <w:rsid w:val="001F3E6A"/>
    <w:rsid w:val="002007AB"/>
    <w:rsid w:val="002062C2"/>
    <w:rsid w:val="00215D88"/>
    <w:rsid w:val="00217DC0"/>
    <w:rsid w:val="002209AB"/>
    <w:rsid w:val="002305F2"/>
    <w:rsid w:val="00232330"/>
    <w:rsid w:val="00240B88"/>
    <w:rsid w:val="00242F0D"/>
    <w:rsid w:val="00262FC9"/>
    <w:rsid w:val="00264104"/>
    <w:rsid w:val="002728C4"/>
    <w:rsid w:val="0027475E"/>
    <w:rsid w:val="00274C28"/>
    <w:rsid w:val="00285D53"/>
    <w:rsid w:val="002878D3"/>
    <w:rsid w:val="00292950"/>
    <w:rsid w:val="00297E64"/>
    <w:rsid w:val="002E206C"/>
    <w:rsid w:val="002E2540"/>
    <w:rsid w:val="002F5103"/>
    <w:rsid w:val="002F5D3A"/>
    <w:rsid w:val="003067AD"/>
    <w:rsid w:val="00313A0C"/>
    <w:rsid w:val="00327D4C"/>
    <w:rsid w:val="00331787"/>
    <w:rsid w:val="00333999"/>
    <w:rsid w:val="00354FC1"/>
    <w:rsid w:val="0037138C"/>
    <w:rsid w:val="00375E02"/>
    <w:rsid w:val="0037712F"/>
    <w:rsid w:val="0038202F"/>
    <w:rsid w:val="00382769"/>
    <w:rsid w:val="00385EF3"/>
    <w:rsid w:val="0039208A"/>
    <w:rsid w:val="003954FA"/>
    <w:rsid w:val="003A0167"/>
    <w:rsid w:val="003A56F7"/>
    <w:rsid w:val="003B0D37"/>
    <w:rsid w:val="003B3C81"/>
    <w:rsid w:val="003C0805"/>
    <w:rsid w:val="003C122C"/>
    <w:rsid w:val="003C6743"/>
    <w:rsid w:val="003E07DE"/>
    <w:rsid w:val="003E0BFC"/>
    <w:rsid w:val="003E7E6C"/>
    <w:rsid w:val="00405034"/>
    <w:rsid w:val="00426436"/>
    <w:rsid w:val="00444374"/>
    <w:rsid w:val="004517A7"/>
    <w:rsid w:val="00454868"/>
    <w:rsid w:val="00461DC3"/>
    <w:rsid w:val="00462F86"/>
    <w:rsid w:val="0046301A"/>
    <w:rsid w:val="004639C5"/>
    <w:rsid w:val="00464DA5"/>
    <w:rsid w:val="00466763"/>
    <w:rsid w:val="00474D59"/>
    <w:rsid w:val="004774CF"/>
    <w:rsid w:val="00477802"/>
    <w:rsid w:val="00485A23"/>
    <w:rsid w:val="004A15ED"/>
    <w:rsid w:val="004B2808"/>
    <w:rsid w:val="004B3B87"/>
    <w:rsid w:val="004B41C7"/>
    <w:rsid w:val="004D4754"/>
    <w:rsid w:val="004D5043"/>
    <w:rsid w:val="004D78D7"/>
    <w:rsid w:val="00524842"/>
    <w:rsid w:val="00547A4F"/>
    <w:rsid w:val="00555C33"/>
    <w:rsid w:val="00574604"/>
    <w:rsid w:val="005831AF"/>
    <w:rsid w:val="005916D5"/>
    <w:rsid w:val="005961CA"/>
    <w:rsid w:val="005A1AE9"/>
    <w:rsid w:val="005A1F8A"/>
    <w:rsid w:val="005A6E6A"/>
    <w:rsid w:val="005B31C7"/>
    <w:rsid w:val="005B63DE"/>
    <w:rsid w:val="005C03D4"/>
    <w:rsid w:val="005C1A69"/>
    <w:rsid w:val="005C64EE"/>
    <w:rsid w:val="005C6E24"/>
    <w:rsid w:val="005C7284"/>
    <w:rsid w:val="005C745F"/>
    <w:rsid w:val="005D1868"/>
    <w:rsid w:val="005F14A5"/>
    <w:rsid w:val="005F2F8B"/>
    <w:rsid w:val="005F50BC"/>
    <w:rsid w:val="005F5643"/>
    <w:rsid w:val="006009A0"/>
    <w:rsid w:val="00601836"/>
    <w:rsid w:val="00616D1B"/>
    <w:rsid w:val="00622A4B"/>
    <w:rsid w:val="00623E17"/>
    <w:rsid w:val="006246C8"/>
    <w:rsid w:val="006258E5"/>
    <w:rsid w:val="006321C9"/>
    <w:rsid w:val="006321CD"/>
    <w:rsid w:val="00633735"/>
    <w:rsid w:val="006372A8"/>
    <w:rsid w:val="0063784A"/>
    <w:rsid w:val="00640E51"/>
    <w:rsid w:val="00645A15"/>
    <w:rsid w:val="00646F52"/>
    <w:rsid w:val="00647B4A"/>
    <w:rsid w:val="00653661"/>
    <w:rsid w:val="006660BC"/>
    <w:rsid w:val="00666BF3"/>
    <w:rsid w:val="00673A69"/>
    <w:rsid w:val="006874FC"/>
    <w:rsid w:val="00696689"/>
    <w:rsid w:val="006A1AE7"/>
    <w:rsid w:val="006C3FF7"/>
    <w:rsid w:val="006C4CB0"/>
    <w:rsid w:val="006D1283"/>
    <w:rsid w:val="006D583F"/>
    <w:rsid w:val="006E27A0"/>
    <w:rsid w:val="006E3018"/>
    <w:rsid w:val="006F3422"/>
    <w:rsid w:val="006F6AAB"/>
    <w:rsid w:val="00703FB6"/>
    <w:rsid w:val="007153C8"/>
    <w:rsid w:val="0072216A"/>
    <w:rsid w:val="007326E4"/>
    <w:rsid w:val="00733EAC"/>
    <w:rsid w:val="007374C6"/>
    <w:rsid w:val="00737942"/>
    <w:rsid w:val="00740828"/>
    <w:rsid w:val="00744796"/>
    <w:rsid w:val="00747F29"/>
    <w:rsid w:val="00751198"/>
    <w:rsid w:val="007671E3"/>
    <w:rsid w:val="0077130D"/>
    <w:rsid w:val="00784814"/>
    <w:rsid w:val="007914BA"/>
    <w:rsid w:val="007943BE"/>
    <w:rsid w:val="0079483F"/>
    <w:rsid w:val="007B1821"/>
    <w:rsid w:val="007B1B72"/>
    <w:rsid w:val="007B29D1"/>
    <w:rsid w:val="007B504C"/>
    <w:rsid w:val="007C1F3D"/>
    <w:rsid w:val="007D0935"/>
    <w:rsid w:val="007D28DD"/>
    <w:rsid w:val="007D316F"/>
    <w:rsid w:val="007D4508"/>
    <w:rsid w:val="008106E1"/>
    <w:rsid w:val="00822E64"/>
    <w:rsid w:val="00834E21"/>
    <w:rsid w:val="00837CC7"/>
    <w:rsid w:val="008424C4"/>
    <w:rsid w:val="00844B41"/>
    <w:rsid w:val="0084504A"/>
    <w:rsid w:val="00862A3F"/>
    <w:rsid w:val="0086657E"/>
    <w:rsid w:val="008747BD"/>
    <w:rsid w:val="00875CAE"/>
    <w:rsid w:val="00885706"/>
    <w:rsid w:val="008938B6"/>
    <w:rsid w:val="008A0119"/>
    <w:rsid w:val="008A0376"/>
    <w:rsid w:val="008B051A"/>
    <w:rsid w:val="008B68B4"/>
    <w:rsid w:val="008C0DFE"/>
    <w:rsid w:val="008D2AF9"/>
    <w:rsid w:val="008E0FE6"/>
    <w:rsid w:val="008E2A15"/>
    <w:rsid w:val="008E6D9C"/>
    <w:rsid w:val="009030BD"/>
    <w:rsid w:val="009141B6"/>
    <w:rsid w:val="00931CB5"/>
    <w:rsid w:val="00931EF9"/>
    <w:rsid w:val="00937C74"/>
    <w:rsid w:val="009413E2"/>
    <w:rsid w:val="00942B62"/>
    <w:rsid w:val="00944B4A"/>
    <w:rsid w:val="00954F4E"/>
    <w:rsid w:val="00956538"/>
    <w:rsid w:val="009565A0"/>
    <w:rsid w:val="009600F6"/>
    <w:rsid w:val="0097625B"/>
    <w:rsid w:val="009B5B40"/>
    <w:rsid w:val="009B7E4F"/>
    <w:rsid w:val="009C20C8"/>
    <w:rsid w:val="009C2936"/>
    <w:rsid w:val="009C618A"/>
    <w:rsid w:val="009D1FB6"/>
    <w:rsid w:val="009E3AEF"/>
    <w:rsid w:val="009E73A5"/>
    <w:rsid w:val="009F32FA"/>
    <w:rsid w:val="009F39F4"/>
    <w:rsid w:val="009F7269"/>
    <w:rsid w:val="00A02800"/>
    <w:rsid w:val="00A03BAA"/>
    <w:rsid w:val="00A0452D"/>
    <w:rsid w:val="00A06465"/>
    <w:rsid w:val="00A10C14"/>
    <w:rsid w:val="00A124F8"/>
    <w:rsid w:val="00A220EC"/>
    <w:rsid w:val="00A27813"/>
    <w:rsid w:val="00A41518"/>
    <w:rsid w:val="00A71623"/>
    <w:rsid w:val="00A77384"/>
    <w:rsid w:val="00AA37BD"/>
    <w:rsid w:val="00AC0D0A"/>
    <w:rsid w:val="00AC6167"/>
    <w:rsid w:val="00AE13AA"/>
    <w:rsid w:val="00AE5FBB"/>
    <w:rsid w:val="00B02572"/>
    <w:rsid w:val="00B14C98"/>
    <w:rsid w:val="00B15ED2"/>
    <w:rsid w:val="00B24E47"/>
    <w:rsid w:val="00B27F63"/>
    <w:rsid w:val="00B41D6D"/>
    <w:rsid w:val="00B425F3"/>
    <w:rsid w:val="00B43D48"/>
    <w:rsid w:val="00B66CC3"/>
    <w:rsid w:val="00B80548"/>
    <w:rsid w:val="00B91BD9"/>
    <w:rsid w:val="00BC4AE3"/>
    <w:rsid w:val="00BD527F"/>
    <w:rsid w:val="00BD646C"/>
    <w:rsid w:val="00BE225C"/>
    <w:rsid w:val="00BE6399"/>
    <w:rsid w:val="00BF5161"/>
    <w:rsid w:val="00C04707"/>
    <w:rsid w:val="00C055D9"/>
    <w:rsid w:val="00C10D4F"/>
    <w:rsid w:val="00C130FA"/>
    <w:rsid w:val="00C15429"/>
    <w:rsid w:val="00C230F6"/>
    <w:rsid w:val="00C232EB"/>
    <w:rsid w:val="00C23FEA"/>
    <w:rsid w:val="00C250C3"/>
    <w:rsid w:val="00C34453"/>
    <w:rsid w:val="00C42341"/>
    <w:rsid w:val="00C46B87"/>
    <w:rsid w:val="00C57904"/>
    <w:rsid w:val="00C74A9A"/>
    <w:rsid w:val="00C86573"/>
    <w:rsid w:val="00C86B66"/>
    <w:rsid w:val="00CA21E5"/>
    <w:rsid w:val="00CA3001"/>
    <w:rsid w:val="00CA5605"/>
    <w:rsid w:val="00CA6F38"/>
    <w:rsid w:val="00CB0742"/>
    <w:rsid w:val="00CB5811"/>
    <w:rsid w:val="00CB7B6E"/>
    <w:rsid w:val="00CD30F9"/>
    <w:rsid w:val="00CE48CC"/>
    <w:rsid w:val="00CF1D8A"/>
    <w:rsid w:val="00CF3A57"/>
    <w:rsid w:val="00CF4AC4"/>
    <w:rsid w:val="00CF6C77"/>
    <w:rsid w:val="00D13D19"/>
    <w:rsid w:val="00D21204"/>
    <w:rsid w:val="00D34403"/>
    <w:rsid w:val="00D833F4"/>
    <w:rsid w:val="00DA1096"/>
    <w:rsid w:val="00DA4BD9"/>
    <w:rsid w:val="00DB06AB"/>
    <w:rsid w:val="00DB0DF0"/>
    <w:rsid w:val="00DC303A"/>
    <w:rsid w:val="00DD5B8C"/>
    <w:rsid w:val="00DD6FB0"/>
    <w:rsid w:val="00DE4798"/>
    <w:rsid w:val="00DE4D24"/>
    <w:rsid w:val="00E024CD"/>
    <w:rsid w:val="00E02525"/>
    <w:rsid w:val="00E119E2"/>
    <w:rsid w:val="00E12E7F"/>
    <w:rsid w:val="00E13AC2"/>
    <w:rsid w:val="00E246F2"/>
    <w:rsid w:val="00E4129A"/>
    <w:rsid w:val="00E50AFB"/>
    <w:rsid w:val="00E56727"/>
    <w:rsid w:val="00E64DB3"/>
    <w:rsid w:val="00E6717A"/>
    <w:rsid w:val="00E72FC7"/>
    <w:rsid w:val="00E800BC"/>
    <w:rsid w:val="00E8577A"/>
    <w:rsid w:val="00E86A4E"/>
    <w:rsid w:val="00EA2308"/>
    <w:rsid w:val="00EA58AB"/>
    <w:rsid w:val="00EC1F22"/>
    <w:rsid w:val="00EC1F90"/>
    <w:rsid w:val="00EC36BB"/>
    <w:rsid w:val="00EC4C5E"/>
    <w:rsid w:val="00EE79AF"/>
    <w:rsid w:val="00EF40AD"/>
    <w:rsid w:val="00F14190"/>
    <w:rsid w:val="00F15B51"/>
    <w:rsid w:val="00F2765A"/>
    <w:rsid w:val="00F34E92"/>
    <w:rsid w:val="00F40A2A"/>
    <w:rsid w:val="00F47BFA"/>
    <w:rsid w:val="00F606BA"/>
    <w:rsid w:val="00F64B2F"/>
    <w:rsid w:val="00F65D09"/>
    <w:rsid w:val="00F665BB"/>
    <w:rsid w:val="00F67A2C"/>
    <w:rsid w:val="00F710E1"/>
    <w:rsid w:val="00F92FE9"/>
    <w:rsid w:val="00F968F7"/>
    <w:rsid w:val="00F9726C"/>
    <w:rsid w:val="00FB1881"/>
    <w:rsid w:val="00FB1A2E"/>
    <w:rsid w:val="00FB535A"/>
    <w:rsid w:val="00FC1AF6"/>
    <w:rsid w:val="00FC5500"/>
    <w:rsid w:val="00FC62B4"/>
    <w:rsid w:val="00FE5E76"/>
    <w:rsid w:val="00FE66D0"/>
    <w:rsid w:val="00FF0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E99A"/>
  <w15:docId w15:val="{BABC88CB-0449-407E-AE2A-1D713732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D3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73A69"/>
    <w:pPr>
      <w:spacing w:after="0" w:line="240" w:lineRule="auto"/>
    </w:pPr>
    <w:rPr>
      <w:rFonts w:ascii="Arial" w:hAnsi="Arial" w:cs="Arial"/>
      <w:sz w:val="16"/>
      <w:szCs w:val="16"/>
    </w:rPr>
  </w:style>
  <w:style w:type="character" w:customStyle="1" w:styleId="TextodebaloChar">
    <w:name w:val="Texto de balão Char"/>
    <w:basedOn w:val="Fontepargpadro"/>
    <w:link w:val="Textodebalo"/>
    <w:uiPriority w:val="99"/>
    <w:semiHidden/>
    <w:rsid w:val="00673A69"/>
    <w:rPr>
      <w:rFonts w:ascii="Arial" w:eastAsia="Calibri" w:hAnsi="Arial" w:cs="Arial"/>
      <w:sz w:val="16"/>
      <w:szCs w:val="16"/>
    </w:rPr>
  </w:style>
  <w:style w:type="table" w:styleId="Tabelacomgrade">
    <w:name w:val="Table Grid"/>
    <w:basedOn w:val="Tabelanormal"/>
    <w:uiPriority w:val="39"/>
    <w:rsid w:val="00673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067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67AD"/>
    <w:rPr>
      <w:rFonts w:ascii="Calibri" w:eastAsia="Calibri" w:hAnsi="Calibri" w:cs="Times New Roman"/>
    </w:rPr>
  </w:style>
  <w:style w:type="paragraph" w:styleId="Rodap">
    <w:name w:val="footer"/>
    <w:basedOn w:val="Normal"/>
    <w:link w:val="RodapChar"/>
    <w:uiPriority w:val="99"/>
    <w:unhideWhenUsed/>
    <w:rsid w:val="003067AD"/>
    <w:pPr>
      <w:tabs>
        <w:tab w:val="center" w:pos="4252"/>
        <w:tab w:val="right" w:pos="8504"/>
      </w:tabs>
      <w:spacing w:after="0" w:line="240" w:lineRule="auto"/>
    </w:pPr>
  </w:style>
  <w:style w:type="character" w:customStyle="1" w:styleId="RodapChar">
    <w:name w:val="Rodapé Char"/>
    <w:basedOn w:val="Fontepargpadro"/>
    <w:link w:val="Rodap"/>
    <w:uiPriority w:val="99"/>
    <w:rsid w:val="003067AD"/>
    <w:rPr>
      <w:rFonts w:ascii="Calibri" w:eastAsia="Calibri" w:hAnsi="Calibri" w:cs="Times New Roman"/>
    </w:rPr>
  </w:style>
  <w:style w:type="paragraph" w:styleId="PargrafodaLista">
    <w:name w:val="List Paragraph"/>
    <w:basedOn w:val="Normal"/>
    <w:uiPriority w:val="34"/>
    <w:qFormat/>
    <w:rsid w:val="001A7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CCA9A-2E4C-4DDC-937E-30B99167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5734</Words>
  <Characters>30969</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Usuário do Windows</cp:lastModifiedBy>
  <cp:revision>23</cp:revision>
  <cp:lastPrinted>2022-06-27T17:14:00Z</cp:lastPrinted>
  <dcterms:created xsi:type="dcterms:W3CDTF">2022-06-27T12:36:00Z</dcterms:created>
  <dcterms:modified xsi:type="dcterms:W3CDTF">2022-07-01T19:49:00Z</dcterms:modified>
</cp:coreProperties>
</file>