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5F7" w:rsidRPr="000E13BD" w:rsidRDefault="00F25DA4" w:rsidP="009D25F7">
      <w:pPr>
        <w:spacing w:after="0" w:line="360" w:lineRule="auto"/>
        <w:ind w:firstLine="709"/>
        <w:jc w:val="center"/>
        <w:rPr>
          <w:rFonts w:ascii="Arial" w:eastAsia="Times New Roman" w:hAnsi="Arial" w:cs="Arial"/>
          <w:b/>
          <w:sz w:val="24"/>
          <w:szCs w:val="24"/>
          <w:lang w:eastAsia="pt-BR"/>
        </w:rPr>
      </w:pPr>
      <w:r w:rsidRPr="000E13BD">
        <w:rPr>
          <w:rFonts w:ascii="Arial" w:eastAsia="Times New Roman" w:hAnsi="Arial" w:cs="Arial"/>
          <w:b/>
          <w:sz w:val="24"/>
          <w:szCs w:val="24"/>
          <w:lang w:eastAsia="pt-BR"/>
        </w:rPr>
        <w:t>PROCESSO LICITATÓRIO Nº 0</w:t>
      </w:r>
      <w:r w:rsidR="00976B3C" w:rsidRPr="000E13BD">
        <w:rPr>
          <w:rFonts w:ascii="Arial" w:eastAsia="Times New Roman" w:hAnsi="Arial" w:cs="Arial"/>
          <w:b/>
          <w:sz w:val="24"/>
          <w:szCs w:val="24"/>
          <w:lang w:eastAsia="pt-BR"/>
        </w:rPr>
        <w:t>3</w:t>
      </w:r>
      <w:r w:rsidR="000E13BD" w:rsidRPr="000E13BD">
        <w:rPr>
          <w:rFonts w:ascii="Arial" w:eastAsia="Times New Roman" w:hAnsi="Arial" w:cs="Arial"/>
          <w:b/>
          <w:sz w:val="24"/>
          <w:szCs w:val="24"/>
          <w:lang w:eastAsia="pt-BR"/>
        </w:rPr>
        <w:t>4</w:t>
      </w:r>
      <w:r w:rsidR="009D25F7" w:rsidRPr="000E13BD">
        <w:rPr>
          <w:rFonts w:ascii="Arial" w:eastAsia="Times New Roman" w:hAnsi="Arial" w:cs="Arial"/>
          <w:b/>
          <w:sz w:val="24"/>
          <w:szCs w:val="24"/>
          <w:lang w:eastAsia="pt-BR"/>
        </w:rPr>
        <w:t>/2022</w:t>
      </w:r>
    </w:p>
    <w:p w:rsidR="009D25F7" w:rsidRPr="000E13BD" w:rsidRDefault="009D25F7" w:rsidP="009D25F7">
      <w:pPr>
        <w:spacing w:after="0" w:line="360" w:lineRule="auto"/>
        <w:ind w:firstLine="709"/>
        <w:jc w:val="center"/>
        <w:rPr>
          <w:rFonts w:ascii="Arial" w:eastAsia="Times New Roman" w:hAnsi="Arial" w:cs="Arial"/>
          <w:b/>
          <w:sz w:val="24"/>
          <w:szCs w:val="24"/>
          <w:lang w:eastAsia="pt-BR"/>
        </w:rPr>
      </w:pPr>
      <w:r w:rsidRPr="000E13BD">
        <w:rPr>
          <w:rFonts w:ascii="Arial" w:eastAsia="Times New Roman" w:hAnsi="Arial" w:cs="Arial"/>
          <w:b/>
          <w:sz w:val="24"/>
          <w:szCs w:val="24"/>
          <w:lang w:eastAsia="pt-BR"/>
        </w:rPr>
        <w:t>EDITAL DE PREGÃO PRESENCIAL Nº 01</w:t>
      </w:r>
      <w:r w:rsidR="000E13BD" w:rsidRPr="000E13BD">
        <w:rPr>
          <w:rFonts w:ascii="Arial" w:eastAsia="Times New Roman" w:hAnsi="Arial" w:cs="Arial"/>
          <w:b/>
          <w:sz w:val="24"/>
          <w:szCs w:val="24"/>
          <w:lang w:eastAsia="pt-BR"/>
        </w:rPr>
        <w:t>7</w:t>
      </w:r>
      <w:r w:rsidRPr="000E13BD">
        <w:rPr>
          <w:rFonts w:ascii="Arial" w:eastAsia="Times New Roman" w:hAnsi="Arial" w:cs="Arial"/>
          <w:b/>
          <w:sz w:val="24"/>
          <w:szCs w:val="24"/>
          <w:lang w:eastAsia="pt-BR"/>
        </w:rPr>
        <w:t>/2022</w:t>
      </w:r>
    </w:p>
    <w:p w:rsidR="009D25F7" w:rsidRPr="000E13BD" w:rsidRDefault="009D25F7" w:rsidP="009D25F7">
      <w:pPr>
        <w:spacing w:after="0" w:line="360" w:lineRule="auto"/>
        <w:ind w:firstLine="709"/>
        <w:jc w:val="both"/>
        <w:rPr>
          <w:rFonts w:ascii="Arial" w:eastAsia="Times New Roman" w:hAnsi="Arial" w:cs="Arial"/>
          <w:sz w:val="24"/>
          <w:szCs w:val="24"/>
          <w:lang w:eastAsia="pt-BR"/>
        </w:rPr>
      </w:pPr>
    </w:p>
    <w:p w:rsidR="009D25F7" w:rsidRPr="000E13BD" w:rsidRDefault="009D25F7" w:rsidP="009D25F7">
      <w:pPr>
        <w:spacing w:after="0" w:line="360" w:lineRule="auto"/>
        <w:ind w:firstLine="709"/>
        <w:jc w:val="both"/>
        <w:rPr>
          <w:rFonts w:ascii="Arial" w:eastAsia="Times New Roman" w:hAnsi="Arial" w:cs="Arial"/>
          <w:sz w:val="24"/>
          <w:szCs w:val="24"/>
          <w:lang w:eastAsia="pt-BR"/>
        </w:rPr>
      </w:pPr>
      <w:r w:rsidRPr="000E13BD">
        <w:rPr>
          <w:rFonts w:ascii="Arial" w:eastAsia="Times New Roman" w:hAnsi="Arial" w:cs="Arial"/>
          <w:b/>
          <w:bCs/>
          <w:sz w:val="24"/>
          <w:szCs w:val="24"/>
          <w:lang w:eastAsia="pt-BR"/>
        </w:rPr>
        <w:t>1 - PREÂMBULO</w:t>
      </w:r>
    </w:p>
    <w:p w:rsidR="009D25F7" w:rsidRPr="000E13BD" w:rsidRDefault="009D25F7" w:rsidP="009D25F7">
      <w:pPr>
        <w:spacing w:after="0" w:line="360" w:lineRule="auto"/>
        <w:ind w:firstLine="709"/>
        <w:jc w:val="both"/>
        <w:rPr>
          <w:rFonts w:ascii="Arial" w:eastAsia="Times New Roman" w:hAnsi="Arial" w:cs="Arial"/>
          <w:sz w:val="24"/>
          <w:szCs w:val="24"/>
          <w:lang w:eastAsia="pt-BR"/>
        </w:rPr>
      </w:pPr>
    </w:p>
    <w:p w:rsidR="009D25F7" w:rsidRPr="000E13BD" w:rsidRDefault="009D25F7" w:rsidP="009D25F7">
      <w:pPr>
        <w:spacing w:after="0" w:line="360" w:lineRule="auto"/>
        <w:ind w:firstLine="709"/>
        <w:jc w:val="both"/>
        <w:rPr>
          <w:rFonts w:ascii="Arial" w:eastAsia="Times New Roman" w:hAnsi="Arial" w:cs="Arial"/>
          <w:sz w:val="24"/>
          <w:szCs w:val="24"/>
          <w:lang w:eastAsia="pt-BR"/>
        </w:rPr>
      </w:pPr>
      <w:r w:rsidRPr="000E13BD">
        <w:rPr>
          <w:rFonts w:ascii="Arial" w:eastAsia="Times New Roman" w:hAnsi="Arial" w:cs="Arial"/>
          <w:sz w:val="24"/>
          <w:szCs w:val="24"/>
          <w:lang w:eastAsia="pt-BR"/>
        </w:rPr>
        <w:t xml:space="preserve">1.1 - </w:t>
      </w:r>
      <w:r w:rsidRPr="000E13BD">
        <w:rPr>
          <w:rFonts w:ascii="Arial" w:hAnsi="Arial" w:cs="Arial"/>
          <w:b/>
          <w:bCs/>
          <w:sz w:val="24"/>
          <w:szCs w:val="24"/>
        </w:rPr>
        <w:t xml:space="preserve">MUNICÍPIO DE BRUNÓPOLIS, </w:t>
      </w:r>
      <w:r w:rsidRPr="000E13BD">
        <w:rPr>
          <w:rFonts w:ascii="Arial" w:hAnsi="Arial" w:cs="Arial"/>
          <w:bCs/>
          <w:sz w:val="24"/>
          <w:szCs w:val="24"/>
        </w:rPr>
        <w:t xml:space="preserve">pessoa jurídica de direito público interno, inscrito no CNPJ sob o nº 01.613.853/0001-61, situado à Rua </w:t>
      </w:r>
      <w:proofErr w:type="spellStart"/>
      <w:r w:rsidRPr="000E13BD">
        <w:rPr>
          <w:rFonts w:ascii="Arial" w:hAnsi="Arial" w:cs="Arial"/>
          <w:bCs/>
          <w:sz w:val="24"/>
          <w:szCs w:val="24"/>
        </w:rPr>
        <w:t>Selmo</w:t>
      </w:r>
      <w:proofErr w:type="spellEnd"/>
      <w:r w:rsidRPr="000E13BD">
        <w:rPr>
          <w:rFonts w:ascii="Arial" w:hAnsi="Arial" w:cs="Arial"/>
          <w:bCs/>
          <w:sz w:val="24"/>
          <w:szCs w:val="24"/>
        </w:rPr>
        <w:t xml:space="preserve"> </w:t>
      </w:r>
      <w:proofErr w:type="spellStart"/>
      <w:r w:rsidRPr="000E13BD">
        <w:rPr>
          <w:rFonts w:ascii="Arial" w:hAnsi="Arial" w:cs="Arial"/>
          <w:bCs/>
          <w:sz w:val="24"/>
          <w:szCs w:val="24"/>
        </w:rPr>
        <w:t>Heck</w:t>
      </w:r>
      <w:proofErr w:type="spellEnd"/>
      <w:r w:rsidRPr="000E13BD">
        <w:rPr>
          <w:rFonts w:ascii="Arial" w:hAnsi="Arial" w:cs="Arial"/>
          <w:bCs/>
          <w:sz w:val="24"/>
          <w:szCs w:val="24"/>
        </w:rPr>
        <w:t xml:space="preserve">, nº 2405, Centro, Brunópolis, SC, </w:t>
      </w:r>
      <w:r w:rsidRPr="000E13BD">
        <w:rPr>
          <w:rFonts w:ascii="Arial" w:hAnsi="Arial" w:cs="Arial"/>
          <w:sz w:val="24"/>
          <w:szCs w:val="24"/>
        </w:rPr>
        <w:t xml:space="preserve">através do Prefeito, </w:t>
      </w:r>
      <w:proofErr w:type="spellStart"/>
      <w:r w:rsidRPr="000E13BD">
        <w:rPr>
          <w:rFonts w:ascii="Arial" w:hAnsi="Arial" w:cs="Arial"/>
          <w:sz w:val="24"/>
          <w:szCs w:val="24"/>
        </w:rPr>
        <w:t>Volcir</w:t>
      </w:r>
      <w:proofErr w:type="spellEnd"/>
      <w:r w:rsidRPr="000E13BD">
        <w:rPr>
          <w:rFonts w:ascii="Arial" w:hAnsi="Arial" w:cs="Arial"/>
          <w:sz w:val="24"/>
          <w:szCs w:val="24"/>
        </w:rPr>
        <w:t xml:space="preserve"> Canuto</w:t>
      </w:r>
      <w:r w:rsidRPr="000E13BD">
        <w:rPr>
          <w:rFonts w:ascii="Arial" w:eastAsia="Times New Roman" w:hAnsi="Arial" w:cs="Arial"/>
          <w:sz w:val="24"/>
          <w:szCs w:val="24"/>
          <w:lang w:eastAsia="pt-BR"/>
        </w:rPr>
        <w:t xml:space="preserve">, </w:t>
      </w:r>
      <w:r w:rsidRPr="000E13BD">
        <w:rPr>
          <w:rFonts w:ascii="Arial" w:eastAsia="Times New Roman" w:hAnsi="Arial" w:cs="Arial"/>
          <w:b/>
          <w:bCs/>
          <w:sz w:val="24"/>
          <w:szCs w:val="24"/>
          <w:lang w:eastAsia="pt-BR"/>
        </w:rPr>
        <w:t>TORNA PÚBLICO</w:t>
      </w:r>
      <w:r w:rsidRPr="000E13BD">
        <w:rPr>
          <w:rFonts w:ascii="Arial" w:eastAsia="Times New Roman" w:hAnsi="Arial" w:cs="Arial"/>
          <w:sz w:val="24"/>
          <w:szCs w:val="24"/>
          <w:lang w:eastAsia="pt-BR"/>
        </w:rPr>
        <w:t xml:space="preserve"> que fará realizar licitação na modalidade </w:t>
      </w:r>
      <w:r w:rsidRPr="000E13BD">
        <w:rPr>
          <w:rFonts w:ascii="Arial" w:eastAsia="Times New Roman" w:hAnsi="Arial" w:cs="Arial"/>
          <w:b/>
          <w:bCs/>
          <w:sz w:val="24"/>
          <w:szCs w:val="24"/>
          <w:lang w:eastAsia="pt-BR"/>
        </w:rPr>
        <w:t>PREGÃO</w:t>
      </w:r>
      <w:r w:rsidRPr="000E13BD">
        <w:rPr>
          <w:rFonts w:ascii="Arial" w:eastAsia="Times New Roman" w:hAnsi="Arial" w:cs="Arial"/>
          <w:sz w:val="24"/>
          <w:szCs w:val="24"/>
          <w:lang w:eastAsia="pt-BR"/>
        </w:rPr>
        <w:t xml:space="preserve">, sob a forma </w:t>
      </w:r>
      <w:r w:rsidRPr="000E13BD">
        <w:rPr>
          <w:rFonts w:ascii="Arial" w:eastAsia="Times New Roman" w:hAnsi="Arial" w:cs="Arial"/>
          <w:b/>
          <w:bCs/>
          <w:sz w:val="24"/>
          <w:szCs w:val="24"/>
          <w:lang w:eastAsia="pt-BR"/>
        </w:rPr>
        <w:t>PRESENCIAL</w:t>
      </w:r>
      <w:r w:rsidRPr="000E13BD">
        <w:rPr>
          <w:rFonts w:ascii="Arial" w:eastAsia="Times New Roman" w:hAnsi="Arial" w:cs="Arial"/>
          <w:sz w:val="24"/>
          <w:szCs w:val="24"/>
          <w:lang w:eastAsia="pt-BR"/>
        </w:rPr>
        <w:t xml:space="preserve">, para a aquisição do objeto indicado no </w:t>
      </w:r>
      <w:r w:rsidRPr="000E13BD">
        <w:rPr>
          <w:rFonts w:ascii="Arial" w:eastAsia="Times New Roman" w:hAnsi="Arial" w:cs="Arial"/>
          <w:b/>
          <w:bCs/>
          <w:sz w:val="24"/>
          <w:szCs w:val="24"/>
          <w:lang w:eastAsia="pt-BR"/>
        </w:rPr>
        <w:t>item 2</w:t>
      </w:r>
      <w:r w:rsidRPr="000E13BD">
        <w:rPr>
          <w:rFonts w:ascii="Arial" w:eastAsia="Times New Roman" w:hAnsi="Arial" w:cs="Arial"/>
          <w:sz w:val="24"/>
          <w:szCs w:val="24"/>
          <w:lang w:eastAsia="pt-BR"/>
        </w:rPr>
        <w:t xml:space="preserve"> deste instrumento. A presente licitação será do tipo </w:t>
      </w:r>
      <w:r w:rsidRPr="000E13BD">
        <w:rPr>
          <w:rFonts w:ascii="Arial" w:eastAsia="Times New Roman" w:hAnsi="Arial" w:cs="Arial"/>
          <w:b/>
          <w:bCs/>
          <w:sz w:val="24"/>
          <w:szCs w:val="24"/>
          <w:lang w:eastAsia="pt-BR"/>
        </w:rPr>
        <w:t>MENOR PREÇO POR ITEM</w:t>
      </w:r>
      <w:r w:rsidRPr="000E13BD">
        <w:rPr>
          <w:rFonts w:ascii="Arial" w:eastAsia="Times New Roman" w:hAnsi="Arial" w:cs="Arial"/>
          <w:sz w:val="24"/>
          <w:szCs w:val="24"/>
          <w:lang w:eastAsia="pt-BR"/>
        </w:rPr>
        <w:t>, e será processada e julgada em conformidade com a Lei Federal nº. 10.520, de 17 de julho de 2002 e Lei Municipal nº 370/2006, com aplicação subsidiária da Lei Federal nº. 8.666, de 21 de junho de 1993, suas respectivas alterações e legislação aplicável.</w:t>
      </w:r>
    </w:p>
    <w:p w:rsidR="009D25F7" w:rsidRPr="000E13BD" w:rsidRDefault="009D25F7" w:rsidP="009D25F7">
      <w:pPr>
        <w:spacing w:after="0" w:line="360" w:lineRule="auto"/>
        <w:ind w:firstLine="709"/>
        <w:jc w:val="both"/>
        <w:rPr>
          <w:rFonts w:ascii="Arial" w:eastAsia="Times New Roman" w:hAnsi="Arial" w:cs="Arial"/>
          <w:sz w:val="24"/>
          <w:szCs w:val="24"/>
          <w:lang w:eastAsia="pt-BR"/>
        </w:rPr>
      </w:pPr>
    </w:p>
    <w:p w:rsidR="009D25F7" w:rsidRPr="000E13BD" w:rsidRDefault="009D25F7" w:rsidP="009D25F7">
      <w:pPr>
        <w:spacing w:after="0" w:line="360" w:lineRule="auto"/>
        <w:ind w:firstLine="709"/>
        <w:jc w:val="both"/>
        <w:rPr>
          <w:rFonts w:ascii="Arial" w:eastAsia="Times New Roman" w:hAnsi="Arial" w:cs="Arial"/>
          <w:sz w:val="24"/>
          <w:szCs w:val="24"/>
          <w:lang w:eastAsia="pt-BR"/>
        </w:rPr>
      </w:pPr>
      <w:r w:rsidRPr="000E13BD">
        <w:rPr>
          <w:rFonts w:ascii="Arial" w:eastAsia="Times New Roman" w:hAnsi="Arial" w:cs="Arial"/>
          <w:sz w:val="24"/>
          <w:szCs w:val="24"/>
          <w:lang w:eastAsia="pt-BR"/>
        </w:rPr>
        <w:t xml:space="preserve">1.2 - O recebimento dos Envelopes nº 01 – PROPOSTA COMERCIAL e nº 02 – DOCUMENTAÇÃO, contendo, respectivamente, as propostas de preços e a documentação de habilitação dos interessados, dar-se-á até às </w:t>
      </w:r>
      <w:r w:rsidR="000E13BD" w:rsidRPr="000E13BD">
        <w:rPr>
          <w:rFonts w:ascii="Arial" w:eastAsia="Times New Roman" w:hAnsi="Arial" w:cs="Arial"/>
          <w:b/>
          <w:bCs/>
          <w:sz w:val="24"/>
          <w:szCs w:val="24"/>
          <w:lang w:eastAsia="pt-BR"/>
        </w:rPr>
        <w:t>09</w:t>
      </w:r>
      <w:r w:rsidRPr="000E13BD">
        <w:rPr>
          <w:rFonts w:ascii="Arial" w:eastAsia="Times New Roman" w:hAnsi="Arial" w:cs="Arial"/>
          <w:b/>
          <w:bCs/>
          <w:sz w:val="24"/>
          <w:szCs w:val="24"/>
          <w:lang w:eastAsia="pt-BR"/>
        </w:rPr>
        <w:t>h</w:t>
      </w:r>
      <w:r w:rsidR="000E13BD" w:rsidRPr="000E13BD">
        <w:rPr>
          <w:rFonts w:ascii="Arial" w:eastAsia="Times New Roman" w:hAnsi="Arial" w:cs="Arial"/>
          <w:b/>
          <w:bCs/>
          <w:sz w:val="24"/>
          <w:szCs w:val="24"/>
          <w:lang w:eastAsia="pt-BR"/>
        </w:rPr>
        <w:t>00</w:t>
      </w:r>
      <w:r w:rsidRPr="000E13BD">
        <w:rPr>
          <w:rFonts w:ascii="Arial" w:eastAsia="Times New Roman" w:hAnsi="Arial" w:cs="Arial"/>
          <w:sz w:val="24"/>
          <w:szCs w:val="24"/>
          <w:lang w:eastAsia="pt-BR"/>
        </w:rPr>
        <w:t xml:space="preserve"> do dia </w:t>
      </w:r>
      <w:r w:rsidR="000E13BD" w:rsidRPr="000E13BD">
        <w:rPr>
          <w:rFonts w:ascii="Arial" w:eastAsia="Times New Roman" w:hAnsi="Arial" w:cs="Arial"/>
          <w:b/>
          <w:bCs/>
          <w:sz w:val="24"/>
          <w:szCs w:val="24"/>
          <w:lang w:eastAsia="pt-BR"/>
        </w:rPr>
        <w:t>01</w:t>
      </w:r>
      <w:r w:rsidRPr="000E13BD">
        <w:rPr>
          <w:rFonts w:ascii="Arial" w:eastAsia="Times New Roman" w:hAnsi="Arial" w:cs="Arial"/>
          <w:b/>
          <w:bCs/>
          <w:sz w:val="24"/>
          <w:szCs w:val="24"/>
          <w:lang w:eastAsia="pt-BR"/>
        </w:rPr>
        <w:t xml:space="preserve"> de </w:t>
      </w:r>
      <w:r w:rsidR="00A03AB3" w:rsidRPr="000E13BD">
        <w:rPr>
          <w:rFonts w:ascii="Arial" w:eastAsia="Times New Roman" w:hAnsi="Arial" w:cs="Arial"/>
          <w:b/>
          <w:bCs/>
          <w:sz w:val="24"/>
          <w:szCs w:val="24"/>
          <w:lang w:eastAsia="pt-BR"/>
        </w:rPr>
        <w:t>ju</w:t>
      </w:r>
      <w:r w:rsidR="000E13BD" w:rsidRPr="000E13BD">
        <w:rPr>
          <w:rFonts w:ascii="Arial" w:eastAsia="Times New Roman" w:hAnsi="Arial" w:cs="Arial"/>
          <w:b/>
          <w:bCs/>
          <w:sz w:val="24"/>
          <w:szCs w:val="24"/>
          <w:lang w:eastAsia="pt-BR"/>
        </w:rPr>
        <w:t>lho</w:t>
      </w:r>
      <w:r w:rsidR="00B20789" w:rsidRPr="000E13BD">
        <w:rPr>
          <w:rFonts w:ascii="Arial" w:eastAsia="Times New Roman" w:hAnsi="Arial" w:cs="Arial"/>
          <w:b/>
          <w:bCs/>
          <w:sz w:val="24"/>
          <w:szCs w:val="24"/>
          <w:lang w:eastAsia="pt-BR"/>
        </w:rPr>
        <w:t xml:space="preserve"> </w:t>
      </w:r>
      <w:r w:rsidRPr="000E13BD">
        <w:rPr>
          <w:rFonts w:ascii="Arial" w:eastAsia="Times New Roman" w:hAnsi="Arial" w:cs="Arial"/>
          <w:b/>
          <w:bCs/>
          <w:sz w:val="24"/>
          <w:szCs w:val="24"/>
          <w:lang w:eastAsia="pt-BR"/>
        </w:rPr>
        <w:t>de 2022</w:t>
      </w:r>
      <w:r w:rsidRPr="000E13BD">
        <w:rPr>
          <w:rFonts w:ascii="Arial" w:eastAsia="Times New Roman" w:hAnsi="Arial" w:cs="Arial"/>
          <w:sz w:val="24"/>
          <w:szCs w:val="24"/>
          <w:lang w:eastAsia="pt-BR"/>
        </w:rPr>
        <w:t xml:space="preserve">, no Departamento de Licitações e Compras deste Município, situado na Rua </w:t>
      </w:r>
      <w:proofErr w:type="spellStart"/>
      <w:r w:rsidRPr="000E13BD">
        <w:rPr>
          <w:rFonts w:ascii="Arial" w:eastAsia="Times New Roman" w:hAnsi="Arial" w:cs="Arial"/>
          <w:sz w:val="24"/>
          <w:szCs w:val="24"/>
          <w:lang w:eastAsia="pt-BR"/>
        </w:rPr>
        <w:t>Selmo</w:t>
      </w:r>
      <w:proofErr w:type="spellEnd"/>
      <w:r w:rsidRPr="000E13BD">
        <w:rPr>
          <w:rFonts w:ascii="Arial" w:eastAsia="Times New Roman" w:hAnsi="Arial" w:cs="Arial"/>
          <w:sz w:val="24"/>
          <w:szCs w:val="24"/>
          <w:lang w:eastAsia="pt-BR"/>
        </w:rPr>
        <w:t xml:space="preserve"> </w:t>
      </w:r>
      <w:proofErr w:type="spellStart"/>
      <w:r w:rsidRPr="000E13BD">
        <w:rPr>
          <w:rFonts w:ascii="Arial" w:eastAsia="Times New Roman" w:hAnsi="Arial" w:cs="Arial"/>
          <w:sz w:val="24"/>
          <w:szCs w:val="24"/>
          <w:lang w:eastAsia="pt-BR"/>
        </w:rPr>
        <w:t>Heck</w:t>
      </w:r>
      <w:proofErr w:type="spellEnd"/>
      <w:r w:rsidRPr="000E13BD">
        <w:rPr>
          <w:rFonts w:ascii="Arial" w:eastAsia="Times New Roman" w:hAnsi="Arial" w:cs="Arial"/>
          <w:sz w:val="24"/>
          <w:szCs w:val="24"/>
          <w:lang w:eastAsia="pt-BR"/>
        </w:rPr>
        <w:t>, nº 2405, Centro, nesta Cidade.</w:t>
      </w:r>
    </w:p>
    <w:p w:rsidR="009D25F7" w:rsidRPr="000E13BD"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0E13BD">
        <w:rPr>
          <w:rFonts w:ascii="Arial" w:eastAsia="Times New Roman" w:hAnsi="Arial" w:cs="Arial"/>
          <w:sz w:val="24"/>
          <w:szCs w:val="24"/>
          <w:lang w:eastAsia="pt-BR"/>
        </w:rPr>
        <w:t xml:space="preserve">1.3 - A abertura dos Envelopes nº 01 – PROPOSTA COMERCIAL, dar-se-á a partir das </w:t>
      </w:r>
      <w:r w:rsidRPr="000E13BD">
        <w:rPr>
          <w:rFonts w:ascii="Arial" w:eastAsia="Times New Roman" w:hAnsi="Arial" w:cs="Arial"/>
          <w:b/>
          <w:bCs/>
          <w:sz w:val="24"/>
          <w:szCs w:val="24"/>
          <w:lang w:eastAsia="pt-BR"/>
        </w:rPr>
        <w:t>09h00</w:t>
      </w:r>
      <w:r w:rsidRPr="000E13BD">
        <w:rPr>
          <w:rFonts w:ascii="Arial" w:eastAsia="Times New Roman" w:hAnsi="Arial" w:cs="Arial"/>
          <w:sz w:val="24"/>
          <w:szCs w:val="24"/>
          <w:lang w:eastAsia="pt-BR"/>
        </w:rPr>
        <w:t xml:space="preserve"> do dia </w:t>
      </w:r>
      <w:r w:rsidR="000E13BD" w:rsidRPr="000E13BD">
        <w:rPr>
          <w:rFonts w:ascii="Arial" w:eastAsia="Times New Roman" w:hAnsi="Arial" w:cs="Arial"/>
          <w:b/>
          <w:bCs/>
          <w:sz w:val="24"/>
          <w:szCs w:val="24"/>
          <w:lang w:eastAsia="pt-BR"/>
        </w:rPr>
        <w:t>01</w:t>
      </w:r>
      <w:r w:rsidRPr="000E13BD">
        <w:rPr>
          <w:rFonts w:ascii="Arial" w:eastAsia="Times New Roman" w:hAnsi="Arial" w:cs="Arial"/>
          <w:b/>
          <w:bCs/>
          <w:sz w:val="24"/>
          <w:szCs w:val="24"/>
          <w:lang w:eastAsia="pt-BR"/>
        </w:rPr>
        <w:t xml:space="preserve"> de </w:t>
      </w:r>
      <w:r w:rsidR="00A03AB3" w:rsidRPr="000E13BD">
        <w:rPr>
          <w:rFonts w:ascii="Arial" w:eastAsia="Times New Roman" w:hAnsi="Arial" w:cs="Arial"/>
          <w:b/>
          <w:bCs/>
          <w:sz w:val="24"/>
          <w:szCs w:val="24"/>
          <w:lang w:eastAsia="pt-BR"/>
        </w:rPr>
        <w:t>ju</w:t>
      </w:r>
      <w:r w:rsidR="000E13BD" w:rsidRPr="000E13BD">
        <w:rPr>
          <w:rFonts w:ascii="Arial" w:eastAsia="Times New Roman" w:hAnsi="Arial" w:cs="Arial"/>
          <w:b/>
          <w:bCs/>
          <w:sz w:val="24"/>
          <w:szCs w:val="24"/>
          <w:lang w:eastAsia="pt-BR"/>
        </w:rPr>
        <w:t>lho</w:t>
      </w:r>
      <w:r w:rsidR="00A03AB3" w:rsidRPr="000E13BD">
        <w:rPr>
          <w:rFonts w:ascii="Arial" w:eastAsia="Times New Roman" w:hAnsi="Arial" w:cs="Arial"/>
          <w:b/>
          <w:bCs/>
          <w:sz w:val="24"/>
          <w:szCs w:val="24"/>
          <w:lang w:eastAsia="pt-BR"/>
        </w:rPr>
        <w:t xml:space="preserve"> </w:t>
      </w:r>
      <w:r w:rsidRPr="000E13BD">
        <w:rPr>
          <w:rFonts w:ascii="Arial" w:eastAsia="Times New Roman" w:hAnsi="Arial" w:cs="Arial"/>
          <w:b/>
          <w:bCs/>
          <w:sz w:val="24"/>
          <w:szCs w:val="24"/>
          <w:lang w:eastAsia="pt-BR"/>
        </w:rPr>
        <w:t>de 2022</w:t>
      </w:r>
      <w:r w:rsidRPr="000E13BD">
        <w:rPr>
          <w:rFonts w:ascii="Arial" w:eastAsia="Times New Roman" w:hAnsi="Arial" w:cs="Arial"/>
          <w:sz w:val="24"/>
          <w:szCs w:val="24"/>
          <w:lang w:eastAsia="pt-BR"/>
        </w:rPr>
        <w:t xml:space="preserve">, em sessão pública, realizada na Sala de Licitações do Município de Brunópolis, situada no endereço citado no </w:t>
      </w:r>
      <w:r w:rsidRPr="000E13BD">
        <w:rPr>
          <w:rFonts w:ascii="Arial" w:eastAsia="Times New Roman" w:hAnsi="Arial" w:cs="Arial"/>
          <w:b/>
          <w:bCs/>
          <w:sz w:val="24"/>
          <w:szCs w:val="24"/>
          <w:lang w:eastAsia="pt-BR"/>
        </w:rPr>
        <w:t>item 1.2</w:t>
      </w:r>
      <w:r w:rsidRPr="000E13BD">
        <w:rPr>
          <w:rFonts w:ascii="Arial" w:eastAsia="Times New Roman" w:hAnsi="Arial" w:cs="Arial"/>
          <w:sz w:val="24"/>
          <w:szCs w:val="24"/>
          <w:lang w:eastAsia="pt-BR"/>
        </w:rPr>
        <w:t>.</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2 - DO OBJETO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2.1 - A presente licitação tem por objeto a contratação de </w:t>
      </w:r>
      <w:proofErr w:type="gramStart"/>
      <w:r w:rsidRPr="003E231A">
        <w:rPr>
          <w:rFonts w:ascii="Arial" w:eastAsia="Times New Roman" w:hAnsi="Arial" w:cs="Arial"/>
          <w:sz w:val="24"/>
          <w:szCs w:val="24"/>
          <w:lang w:eastAsia="pt-BR"/>
        </w:rPr>
        <w:t>empresa(</w:t>
      </w:r>
      <w:proofErr w:type="gramEnd"/>
      <w:r w:rsidRPr="003E231A">
        <w:rPr>
          <w:rFonts w:ascii="Arial" w:eastAsia="Times New Roman" w:hAnsi="Arial" w:cs="Arial"/>
          <w:sz w:val="24"/>
          <w:szCs w:val="24"/>
          <w:lang w:eastAsia="pt-BR"/>
        </w:rPr>
        <w:t>s) para realização de aulas esportivas (</w:t>
      </w:r>
      <w:r w:rsidR="00F06E57" w:rsidRPr="003E231A">
        <w:rPr>
          <w:rFonts w:ascii="Arial" w:eastAsia="Times New Roman" w:hAnsi="Arial" w:cs="Arial"/>
          <w:sz w:val="24"/>
          <w:szCs w:val="24"/>
          <w:lang w:eastAsia="pt-BR"/>
        </w:rPr>
        <w:t>voleibol</w:t>
      </w:r>
      <w:r w:rsidRPr="003E231A">
        <w:rPr>
          <w:rFonts w:ascii="Arial" w:eastAsia="Times New Roman" w:hAnsi="Arial" w:cs="Arial"/>
          <w:sz w:val="24"/>
          <w:szCs w:val="24"/>
          <w:lang w:eastAsia="pt-BR"/>
        </w:rPr>
        <w:t>)</w:t>
      </w:r>
      <w:r w:rsidR="00F06E57" w:rsidRPr="003E231A">
        <w:rPr>
          <w:rFonts w:ascii="Arial" w:eastAsia="Times New Roman" w:hAnsi="Arial" w:cs="Arial"/>
          <w:sz w:val="24"/>
          <w:szCs w:val="24"/>
          <w:lang w:eastAsia="pt-BR"/>
        </w:rPr>
        <w:t>,</w:t>
      </w:r>
      <w:r w:rsidR="007E1FCA" w:rsidRPr="003E231A">
        <w:rPr>
          <w:rFonts w:ascii="Arial" w:eastAsia="Times New Roman" w:hAnsi="Arial" w:cs="Arial"/>
          <w:sz w:val="24"/>
          <w:szCs w:val="24"/>
          <w:lang w:eastAsia="pt-BR"/>
        </w:rPr>
        <w:t xml:space="preserve"> </w:t>
      </w:r>
      <w:r w:rsidR="007E1FCA" w:rsidRPr="00C9379A">
        <w:rPr>
          <w:rFonts w:ascii="Arial" w:eastAsia="Times New Roman" w:hAnsi="Arial" w:cs="Arial"/>
          <w:sz w:val="24"/>
          <w:szCs w:val="24"/>
          <w:lang w:eastAsia="pt-BR"/>
        </w:rPr>
        <w:t>Oficina de dança</w:t>
      </w:r>
      <w:r w:rsidR="007E1FCA" w:rsidRPr="003E231A">
        <w:rPr>
          <w:rFonts w:ascii="Arial" w:eastAsia="Times New Roman" w:hAnsi="Arial" w:cs="Arial"/>
          <w:sz w:val="24"/>
          <w:szCs w:val="24"/>
          <w:lang w:eastAsia="pt-BR"/>
        </w:rPr>
        <w:t>, Oficina de arte marcial (karatê)</w:t>
      </w:r>
      <w:r w:rsidRPr="003E231A">
        <w:rPr>
          <w:rFonts w:ascii="Arial" w:eastAsia="Times New Roman" w:hAnsi="Arial" w:cs="Arial"/>
          <w:sz w:val="24"/>
          <w:szCs w:val="24"/>
          <w:lang w:eastAsia="pt-BR"/>
        </w:rPr>
        <w:t xml:space="preserve">, conforme especificações constantes no </w:t>
      </w:r>
      <w:r w:rsidRPr="003E231A">
        <w:rPr>
          <w:rFonts w:ascii="Arial" w:eastAsia="Times New Roman" w:hAnsi="Arial" w:cs="Arial"/>
          <w:b/>
          <w:bCs/>
          <w:sz w:val="24"/>
          <w:szCs w:val="24"/>
          <w:lang w:eastAsia="pt-BR"/>
        </w:rPr>
        <w:t xml:space="preserve">Anexo “E” </w:t>
      </w:r>
      <w:r w:rsidRPr="003E231A">
        <w:rPr>
          <w:rFonts w:ascii="Arial" w:eastAsia="Times New Roman" w:hAnsi="Arial" w:cs="Arial"/>
          <w:sz w:val="24"/>
          <w:szCs w:val="24"/>
          <w:lang w:eastAsia="pt-BR"/>
        </w:rPr>
        <w:t>deste Edital.</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3 - DAS CONDIÇÕES PARA PARTICIPAÇÃO NA LICITAÇÃO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lastRenderedPageBreak/>
        <w:t>3.1 - Podem participar da presente licitação, todos os interessados que comprovem o atendimento dos requisitos estabelecidos neste Edital.</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3.2 - Não podem participar da presente licitação, empresas que estejam cumprindo as sanções previstas nos incisos III e IV do art. 87 da Lei nº 8.666/93, bem como empresas nas seguintes condições: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3.2.1 - Com falência decretada;</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3.2.2 - Em consórcio.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3.3 - Não poderão participar na condição de Microempresas e Empresas de Pequeno Porte as que se enquadram nas hipóteses do Artigo 3° §4° da Lei Complementar 123/2006.</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b/>
          <w:sz w:val="24"/>
          <w:szCs w:val="24"/>
          <w:lang w:eastAsia="pt-BR"/>
        </w:rPr>
      </w:pPr>
      <w:r w:rsidRPr="003E231A">
        <w:rPr>
          <w:rFonts w:ascii="Arial" w:eastAsia="Times New Roman" w:hAnsi="Arial" w:cs="Arial"/>
          <w:b/>
          <w:sz w:val="24"/>
          <w:szCs w:val="24"/>
          <w:lang w:eastAsia="pt-BR"/>
        </w:rPr>
        <w:t>4 - DA APRESENTAÇÃO DOS ENVELOPES E DO CREDENCIAMENTO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3E231A">
        <w:rPr>
          <w:rFonts w:ascii="Arial" w:eastAsia="Times New Roman" w:hAnsi="Arial" w:cs="Arial"/>
          <w:b/>
          <w:bCs/>
          <w:sz w:val="24"/>
          <w:szCs w:val="24"/>
          <w:lang w:eastAsia="pt-BR"/>
        </w:rPr>
        <w:t>desde que protocolizados de acordo com o disposto no</w:t>
      </w:r>
      <w:r w:rsidRPr="003E231A">
        <w:rPr>
          <w:rFonts w:ascii="Arial" w:eastAsia="Times New Roman" w:hAnsi="Arial" w:cs="Arial"/>
          <w:sz w:val="24"/>
          <w:szCs w:val="24"/>
          <w:lang w:eastAsia="pt-BR"/>
        </w:rPr>
        <w:t xml:space="preserve"> </w:t>
      </w:r>
      <w:r w:rsidRPr="003E231A">
        <w:rPr>
          <w:rFonts w:ascii="Arial" w:eastAsia="Times New Roman" w:hAnsi="Arial" w:cs="Arial"/>
          <w:b/>
          <w:bCs/>
          <w:sz w:val="24"/>
          <w:szCs w:val="24"/>
          <w:lang w:eastAsia="pt-BR"/>
        </w:rPr>
        <w:t>item 1.2</w:t>
      </w:r>
      <w:r w:rsidRPr="003E231A">
        <w:rPr>
          <w:rFonts w:ascii="Arial" w:eastAsia="Times New Roman" w:hAnsi="Arial" w:cs="Arial"/>
          <w:sz w:val="24"/>
          <w:szCs w:val="24"/>
          <w:lang w:eastAsia="pt-BR"/>
        </w:rPr>
        <w:t>, em envelopes distintos, lacrados, contendo na parte externa a seguinte identificação: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left="1701"/>
        <w:jc w:val="both"/>
        <w:rPr>
          <w:rFonts w:ascii="Arial" w:eastAsia="Times New Roman" w:hAnsi="Arial" w:cs="Arial"/>
          <w:b/>
          <w:bCs/>
          <w:sz w:val="24"/>
          <w:szCs w:val="24"/>
          <w:lang w:eastAsia="pt-BR"/>
        </w:rPr>
      </w:pPr>
      <w:r w:rsidRPr="003E231A">
        <w:rPr>
          <w:rFonts w:ascii="Arial" w:eastAsia="Times New Roman" w:hAnsi="Arial" w:cs="Arial"/>
          <w:b/>
          <w:bCs/>
          <w:sz w:val="24"/>
          <w:szCs w:val="24"/>
          <w:lang w:eastAsia="pt-BR"/>
        </w:rPr>
        <w:t>MUNICÍPIO DE BRUNÓPOLIS - SC</w:t>
      </w:r>
    </w:p>
    <w:p w:rsidR="009D25F7" w:rsidRPr="003E231A" w:rsidRDefault="009D25F7" w:rsidP="009D25F7">
      <w:pPr>
        <w:spacing w:after="0" w:line="360" w:lineRule="auto"/>
        <w:ind w:left="1701"/>
        <w:jc w:val="both"/>
        <w:rPr>
          <w:rFonts w:ascii="Arial" w:eastAsia="Times New Roman" w:hAnsi="Arial" w:cs="Arial"/>
          <w:b/>
          <w:bCs/>
          <w:sz w:val="24"/>
          <w:szCs w:val="24"/>
          <w:lang w:eastAsia="pt-BR"/>
        </w:rPr>
      </w:pPr>
      <w:r w:rsidRPr="003E231A">
        <w:rPr>
          <w:rFonts w:ascii="Arial" w:eastAsia="Times New Roman" w:hAnsi="Arial" w:cs="Arial"/>
          <w:b/>
          <w:bCs/>
          <w:sz w:val="24"/>
          <w:szCs w:val="24"/>
          <w:lang w:eastAsia="pt-BR"/>
        </w:rPr>
        <w:t>PREGÃO PRESENCIAL Nº 01</w:t>
      </w:r>
      <w:r w:rsidR="000E13BD">
        <w:rPr>
          <w:rFonts w:ascii="Arial" w:eastAsia="Times New Roman" w:hAnsi="Arial" w:cs="Arial"/>
          <w:b/>
          <w:bCs/>
          <w:sz w:val="24"/>
          <w:szCs w:val="24"/>
          <w:lang w:eastAsia="pt-BR"/>
        </w:rPr>
        <w:t>7</w:t>
      </w:r>
      <w:r w:rsidRPr="003E231A">
        <w:rPr>
          <w:rFonts w:ascii="Arial" w:eastAsia="Times New Roman" w:hAnsi="Arial" w:cs="Arial"/>
          <w:b/>
          <w:bCs/>
          <w:sz w:val="24"/>
          <w:szCs w:val="24"/>
          <w:lang w:eastAsia="pt-BR"/>
        </w:rPr>
        <w:t>/2022</w:t>
      </w:r>
    </w:p>
    <w:p w:rsidR="009D25F7" w:rsidRPr="003E231A" w:rsidRDefault="009D25F7" w:rsidP="009D25F7">
      <w:pPr>
        <w:spacing w:after="0" w:line="360" w:lineRule="auto"/>
        <w:ind w:left="1701"/>
        <w:jc w:val="both"/>
        <w:rPr>
          <w:rFonts w:ascii="Arial" w:eastAsia="Times New Roman" w:hAnsi="Arial" w:cs="Arial"/>
          <w:b/>
          <w:bCs/>
          <w:sz w:val="24"/>
          <w:szCs w:val="24"/>
          <w:lang w:eastAsia="pt-BR"/>
        </w:rPr>
      </w:pPr>
      <w:r w:rsidRPr="003E231A">
        <w:rPr>
          <w:rFonts w:ascii="Arial" w:eastAsia="Times New Roman" w:hAnsi="Arial" w:cs="Arial"/>
          <w:b/>
          <w:bCs/>
          <w:sz w:val="24"/>
          <w:szCs w:val="24"/>
          <w:lang w:eastAsia="pt-BR"/>
        </w:rPr>
        <w:t>ENVELOPE Nº 01 – PROPOSTA COMERCIAL</w:t>
      </w:r>
    </w:p>
    <w:p w:rsidR="009D25F7" w:rsidRPr="003E231A" w:rsidRDefault="009D25F7" w:rsidP="009D25F7">
      <w:pPr>
        <w:spacing w:after="0" w:line="360" w:lineRule="auto"/>
        <w:ind w:left="1701"/>
        <w:jc w:val="both"/>
        <w:rPr>
          <w:rFonts w:ascii="Arial" w:eastAsia="Times New Roman" w:hAnsi="Arial" w:cs="Arial"/>
          <w:b/>
          <w:bCs/>
          <w:sz w:val="24"/>
          <w:szCs w:val="24"/>
          <w:lang w:eastAsia="pt-BR"/>
        </w:rPr>
      </w:pPr>
      <w:r w:rsidRPr="003E231A">
        <w:rPr>
          <w:rFonts w:ascii="Arial" w:eastAsia="Times New Roman" w:hAnsi="Arial" w:cs="Arial"/>
          <w:b/>
          <w:bCs/>
          <w:sz w:val="24"/>
          <w:szCs w:val="24"/>
          <w:lang w:eastAsia="pt-BR"/>
        </w:rPr>
        <w:t>PROPONENTE: (RAZÃO SOCIAL)</w:t>
      </w:r>
    </w:p>
    <w:p w:rsidR="009D25F7" w:rsidRPr="003E231A" w:rsidRDefault="009D25F7" w:rsidP="009D25F7">
      <w:pPr>
        <w:spacing w:after="0" w:line="360" w:lineRule="auto"/>
        <w:ind w:left="1701"/>
        <w:jc w:val="both"/>
        <w:rPr>
          <w:rFonts w:ascii="Arial" w:eastAsia="Times New Roman" w:hAnsi="Arial" w:cs="Arial"/>
          <w:b/>
          <w:bCs/>
          <w:sz w:val="24"/>
          <w:szCs w:val="24"/>
          <w:lang w:eastAsia="pt-BR"/>
        </w:rPr>
      </w:pPr>
    </w:p>
    <w:p w:rsidR="009D25F7" w:rsidRPr="003E231A" w:rsidRDefault="009D25F7" w:rsidP="009D25F7">
      <w:pPr>
        <w:spacing w:after="0" w:line="360" w:lineRule="auto"/>
        <w:ind w:left="1701"/>
        <w:jc w:val="both"/>
        <w:rPr>
          <w:rFonts w:ascii="Arial" w:eastAsia="Times New Roman" w:hAnsi="Arial" w:cs="Arial"/>
          <w:b/>
          <w:bCs/>
          <w:sz w:val="24"/>
          <w:szCs w:val="24"/>
          <w:lang w:eastAsia="pt-BR"/>
        </w:rPr>
      </w:pPr>
      <w:r w:rsidRPr="003E231A">
        <w:rPr>
          <w:rFonts w:ascii="Arial" w:eastAsia="Times New Roman" w:hAnsi="Arial" w:cs="Arial"/>
          <w:b/>
          <w:bCs/>
          <w:sz w:val="24"/>
          <w:szCs w:val="24"/>
          <w:lang w:eastAsia="pt-BR"/>
        </w:rPr>
        <w:t>MUNICÍPIO DE BRUNÓPOLIS - SC</w:t>
      </w:r>
    </w:p>
    <w:p w:rsidR="009D25F7" w:rsidRPr="003E231A" w:rsidRDefault="009D25F7" w:rsidP="009D25F7">
      <w:pPr>
        <w:spacing w:after="0" w:line="360" w:lineRule="auto"/>
        <w:ind w:left="1701"/>
        <w:jc w:val="both"/>
        <w:rPr>
          <w:rFonts w:ascii="Arial" w:eastAsia="Times New Roman" w:hAnsi="Arial" w:cs="Arial"/>
          <w:b/>
          <w:bCs/>
          <w:sz w:val="24"/>
          <w:szCs w:val="24"/>
          <w:lang w:eastAsia="pt-BR"/>
        </w:rPr>
      </w:pPr>
      <w:r w:rsidRPr="003E231A">
        <w:rPr>
          <w:rFonts w:ascii="Arial" w:eastAsia="Times New Roman" w:hAnsi="Arial" w:cs="Arial"/>
          <w:b/>
          <w:bCs/>
          <w:sz w:val="24"/>
          <w:szCs w:val="24"/>
          <w:lang w:eastAsia="pt-BR"/>
        </w:rPr>
        <w:t>PREGÃO PRESENCIAL Nº 01</w:t>
      </w:r>
      <w:r w:rsidR="000E13BD">
        <w:rPr>
          <w:rFonts w:ascii="Arial" w:eastAsia="Times New Roman" w:hAnsi="Arial" w:cs="Arial"/>
          <w:b/>
          <w:bCs/>
          <w:sz w:val="24"/>
          <w:szCs w:val="24"/>
          <w:lang w:eastAsia="pt-BR"/>
        </w:rPr>
        <w:t>7</w:t>
      </w:r>
      <w:r w:rsidRPr="003E231A">
        <w:rPr>
          <w:rFonts w:ascii="Arial" w:eastAsia="Times New Roman" w:hAnsi="Arial" w:cs="Arial"/>
          <w:b/>
          <w:bCs/>
          <w:sz w:val="24"/>
          <w:szCs w:val="24"/>
          <w:lang w:eastAsia="pt-BR"/>
        </w:rPr>
        <w:t>/2022</w:t>
      </w:r>
    </w:p>
    <w:p w:rsidR="009D25F7" w:rsidRPr="003E231A" w:rsidRDefault="009D25F7" w:rsidP="009D25F7">
      <w:pPr>
        <w:spacing w:after="0" w:line="360" w:lineRule="auto"/>
        <w:ind w:left="1701"/>
        <w:jc w:val="both"/>
        <w:rPr>
          <w:rFonts w:ascii="Arial" w:eastAsia="Times New Roman" w:hAnsi="Arial" w:cs="Arial"/>
          <w:b/>
          <w:bCs/>
          <w:sz w:val="24"/>
          <w:szCs w:val="24"/>
          <w:lang w:eastAsia="pt-BR"/>
        </w:rPr>
      </w:pPr>
      <w:r w:rsidRPr="003E231A">
        <w:rPr>
          <w:rFonts w:ascii="Arial" w:eastAsia="Times New Roman" w:hAnsi="Arial" w:cs="Arial"/>
          <w:b/>
          <w:bCs/>
          <w:sz w:val="24"/>
          <w:szCs w:val="24"/>
          <w:lang w:eastAsia="pt-BR"/>
        </w:rPr>
        <w:t>ENVELOPE Nº 02 – DOCUMENTAÇÃO DE HABILITAÇÃO</w:t>
      </w:r>
    </w:p>
    <w:p w:rsidR="009D25F7" w:rsidRPr="003E231A" w:rsidRDefault="009D25F7" w:rsidP="009D25F7">
      <w:pPr>
        <w:spacing w:after="0" w:line="360" w:lineRule="auto"/>
        <w:ind w:left="1701"/>
        <w:jc w:val="both"/>
        <w:rPr>
          <w:rFonts w:ascii="Arial" w:eastAsia="Times New Roman" w:hAnsi="Arial" w:cs="Arial"/>
          <w:b/>
          <w:bCs/>
          <w:sz w:val="24"/>
          <w:szCs w:val="24"/>
          <w:lang w:eastAsia="pt-BR"/>
        </w:rPr>
      </w:pPr>
      <w:r w:rsidRPr="003E231A">
        <w:rPr>
          <w:rFonts w:ascii="Arial" w:eastAsia="Times New Roman" w:hAnsi="Arial" w:cs="Arial"/>
          <w:b/>
          <w:bCs/>
          <w:sz w:val="24"/>
          <w:szCs w:val="24"/>
          <w:lang w:eastAsia="pt-BR"/>
        </w:rPr>
        <w:t>PROPONENTE: (RAZÃO SOCIAL)</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4.2 - Em seguida, realizará o credenciamento dos interessados ou de seus representantes, que consistirá na comprovação de que possuem poderes para </w:t>
      </w:r>
      <w:r w:rsidRPr="003E231A">
        <w:rPr>
          <w:rFonts w:ascii="Arial" w:eastAsia="Times New Roman" w:hAnsi="Arial" w:cs="Arial"/>
          <w:sz w:val="24"/>
          <w:szCs w:val="24"/>
          <w:lang w:eastAsia="pt-BR"/>
        </w:rPr>
        <w:lastRenderedPageBreak/>
        <w:t>formular propostas e praticar os demais atos inerentes ao certame, nos seguintes termos: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4.2.1 -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“A”, juntamente com um documento de identificação com foto.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4.2.2 - Nesta fase, observando as disposições do </w:t>
      </w:r>
      <w:r w:rsidRPr="003E231A">
        <w:rPr>
          <w:rFonts w:ascii="Arial" w:eastAsia="Times New Roman" w:hAnsi="Arial" w:cs="Arial"/>
          <w:b/>
          <w:bCs/>
          <w:sz w:val="24"/>
          <w:szCs w:val="24"/>
          <w:lang w:eastAsia="pt-BR"/>
        </w:rPr>
        <w:t>item 6.5</w:t>
      </w:r>
      <w:r w:rsidRPr="003E231A">
        <w:rPr>
          <w:rFonts w:ascii="Arial" w:eastAsia="Times New Roman" w:hAnsi="Arial" w:cs="Arial"/>
          <w:sz w:val="24"/>
          <w:szCs w:val="24"/>
          <w:lang w:eastAsia="pt-BR"/>
        </w:rPr>
        <w:t xml:space="preserve">, o representante da licitante </w:t>
      </w:r>
      <w:r w:rsidRPr="003E231A">
        <w:rPr>
          <w:rFonts w:ascii="Arial" w:eastAsia="Times New Roman" w:hAnsi="Arial" w:cs="Arial"/>
          <w:b/>
          <w:bCs/>
          <w:sz w:val="24"/>
          <w:szCs w:val="24"/>
          <w:lang w:eastAsia="pt-BR"/>
        </w:rPr>
        <w:t>deverá apresentar</w:t>
      </w:r>
      <w:r w:rsidRPr="003E231A">
        <w:rPr>
          <w:rFonts w:ascii="Arial" w:eastAsia="Times New Roman" w:hAnsi="Arial" w:cs="Arial"/>
          <w:sz w:val="24"/>
          <w:szCs w:val="24"/>
          <w:lang w:eastAsia="pt-BR"/>
        </w:rPr>
        <w:t xml:space="preserve">,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w:t>
      </w:r>
      <w:proofErr w:type="spellStart"/>
      <w:r w:rsidRPr="003E231A">
        <w:rPr>
          <w:rFonts w:ascii="Arial" w:eastAsia="Times New Roman" w:hAnsi="Arial" w:cs="Arial"/>
          <w:sz w:val="24"/>
          <w:szCs w:val="24"/>
          <w:lang w:eastAsia="pt-BR"/>
        </w:rPr>
        <w:t>credenciante</w:t>
      </w:r>
      <w:proofErr w:type="spellEnd"/>
      <w:r w:rsidRPr="003E231A">
        <w:rPr>
          <w:rFonts w:ascii="Arial" w:eastAsia="Times New Roman" w:hAnsi="Arial" w:cs="Arial"/>
          <w:sz w:val="24"/>
          <w:szCs w:val="24"/>
          <w:lang w:eastAsia="pt-BR"/>
        </w:rPr>
        <w:t xml:space="preserve"> possui os necessários poderes de delegação.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4.3 - A não comprovação de que o interessado ou seu representante possui poderes específicos para atuar no certame, </w:t>
      </w:r>
      <w:r w:rsidRPr="003E231A">
        <w:rPr>
          <w:rFonts w:ascii="Arial" w:eastAsia="Times New Roman" w:hAnsi="Arial" w:cs="Arial"/>
          <w:b/>
          <w:bCs/>
          <w:sz w:val="24"/>
          <w:szCs w:val="24"/>
          <w:lang w:eastAsia="pt-BR"/>
        </w:rPr>
        <w:t>impedirá a licitante de ofertar lances verbais</w:t>
      </w:r>
      <w:r w:rsidRPr="003E231A">
        <w:rPr>
          <w:rFonts w:ascii="Arial" w:eastAsia="Times New Roman" w:hAnsi="Arial" w:cs="Arial"/>
          <w:sz w:val="24"/>
          <w:szCs w:val="24"/>
          <w:lang w:eastAsia="pt-BR"/>
        </w:rPr>
        <w:t>, lavrando-se, em ata, o ocorrido.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4.4 - Não será permitida a participação de empresas distintas através de um único representante.</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4.5 - A recepção dos envelopes far-se-á de acordo com o estabelecido no </w:t>
      </w:r>
      <w:r w:rsidRPr="003E231A">
        <w:rPr>
          <w:rFonts w:ascii="Arial" w:eastAsia="Times New Roman" w:hAnsi="Arial" w:cs="Arial"/>
          <w:b/>
          <w:bCs/>
          <w:sz w:val="24"/>
          <w:szCs w:val="24"/>
          <w:lang w:eastAsia="pt-BR"/>
        </w:rPr>
        <w:t>item 1.2</w:t>
      </w:r>
      <w:r w:rsidRPr="003E231A">
        <w:rPr>
          <w:rFonts w:ascii="Arial" w:eastAsia="Times New Roman" w:hAnsi="Arial" w:cs="Arial"/>
          <w:sz w:val="24"/>
          <w:szCs w:val="24"/>
          <w:lang w:eastAsia="pt-BR"/>
        </w:rPr>
        <w:t xml:space="preserve"> deste Edital, sendo aceita a remessa por via postal, com aviso de recebimento, desde que seja efetuada a entrega dos mesmos até o dia e horário indicados para protocolo. A Administração Municipal de Brunópolis e o Pregoeiro não se responsabilizarão, e nenhum efeito produzirá para o licitante, se os envelopes não forem entregues em tempo hábil para protocolização dentro do prazo estabelecido no </w:t>
      </w:r>
      <w:r w:rsidRPr="003E231A">
        <w:rPr>
          <w:rFonts w:ascii="Arial" w:eastAsia="Times New Roman" w:hAnsi="Arial" w:cs="Arial"/>
          <w:b/>
          <w:bCs/>
          <w:sz w:val="24"/>
          <w:szCs w:val="24"/>
          <w:lang w:eastAsia="pt-BR"/>
        </w:rPr>
        <w:t>item 1.2</w:t>
      </w:r>
      <w:r w:rsidRPr="003E231A">
        <w:rPr>
          <w:rFonts w:ascii="Arial" w:eastAsia="Times New Roman" w:hAnsi="Arial" w:cs="Arial"/>
          <w:sz w:val="24"/>
          <w:szCs w:val="24"/>
          <w:lang w:eastAsia="pt-BR"/>
        </w:rPr>
        <w:t>, no Departamento de Compras deste Município. Em nenhuma hipótese serão recebidas propostas e/ou documentação fora do prazo estabelecido neste Edital.</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4.6 - No caso </w:t>
      </w:r>
      <w:proofErr w:type="gramStart"/>
      <w:r w:rsidRPr="003E231A">
        <w:rPr>
          <w:rFonts w:ascii="Arial" w:eastAsia="Times New Roman" w:hAnsi="Arial" w:cs="Arial"/>
          <w:sz w:val="24"/>
          <w:szCs w:val="24"/>
          <w:lang w:eastAsia="pt-BR"/>
        </w:rPr>
        <w:t>da</w:t>
      </w:r>
      <w:proofErr w:type="gramEnd"/>
      <w:r w:rsidRPr="003E231A">
        <w:rPr>
          <w:rFonts w:ascii="Arial" w:eastAsia="Times New Roman" w:hAnsi="Arial" w:cs="Arial"/>
          <w:sz w:val="24"/>
          <w:szCs w:val="24"/>
          <w:lang w:eastAsia="pt-BR"/>
        </w:rPr>
        <w:t xml:space="preserve">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81/2020. As sociedades simples, que não registrarem seus atos na Junta Comercial, deverão apresentar Certidão de Registro Civil de Pessoa Jurídica, atestando seu enquadramento nas hipóteses do Art. 3° da Lei Complementar 123/2006.</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4.7 - A empresa que não comprovar a condição de Microempresa ou Empresa de Pequeno Porte, com a apresentação de um dos documentos acima descritos, </w:t>
      </w:r>
      <w:r w:rsidRPr="003E231A">
        <w:rPr>
          <w:rFonts w:ascii="Arial" w:eastAsia="Times New Roman" w:hAnsi="Arial" w:cs="Arial"/>
          <w:b/>
          <w:bCs/>
          <w:sz w:val="24"/>
          <w:szCs w:val="24"/>
          <w:lang w:eastAsia="pt-BR"/>
        </w:rPr>
        <w:t>não terá direito aos benefícios concedidos pela Lei Complementar 123/2006</w:t>
      </w:r>
      <w:r w:rsidRPr="003E231A">
        <w:rPr>
          <w:rFonts w:ascii="Arial" w:eastAsia="Times New Roman" w:hAnsi="Arial" w:cs="Arial"/>
          <w:sz w:val="24"/>
          <w:szCs w:val="24"/>
          <w:lang w:eastAsia="pt-BR"/>
        </w:rPr>
        <w:t xml:space="preserve">. </w:t>
      </w:r>
      <w:proofErr w:type="gramStart"/>
      <w:r w:rsidRPr="003E231A">
        <w:rPr>
          <w:rFonts w:ascii="Arial" w:eastAsia="Times New Roman" w:hAnsi="Arial" w:cs="Arial"/>
          <w:sz w:val="24"/>
          <w:szCs w:val="24"/>
          <w:lang w:eastAsia="pt-BR"/>
        </w:rPr>
        <w:t>Este(</w:t>
      </w:r>
      <w:proofErr w:type="gramEnd"/>
      <w:r w:rsidRPr="003E231A">
        <w:rPr>
          <w:rFonts w:ascii="Arial" w:eastAsia="Times New Roman" w:hAnsi="Arial" w:cs="Arial"/>
          <w:sz w:val="24"/>
          <w:szCs w:val="24"/>
          <w:lang w:eastAsia="pt-BR"/>
        </w:rPr>
        <w:t>s) documento(s) deverá(</w:t>
      </w:r>
      <w:proofErr w:type="spellStart"/>
      <w:r w:rsidRPr="003E231A">
        <w:rPr>
          <w:rFonts w:ascii="Arial" w:eastAsia="Times New Roman" w:hAnsi="Arial" w:cs="Arial"/>
          <w:sz w:val="24"/>
          <w:szCs w:val="24"/>
          <w:lang w:eastAsia="pt-BR"/>
        </w:rPr>
        <w:t>ão</w:t>
      </w:r>
      <w:proofErr w:type="spellEnd"/>
      <w:r w:rsidRPr="003E231A">
        <w:rPr>
          <w:rFonts w:ascii="Arial" w:eastAsia="Times New Roman" w:hAnsi="Arial" w:cs="Arial"/>
          <w:sz w:val="24"/>
          <w:szCs w:val="24"/>
          <w:lang w:eastAsia="pt-BR"/>
        </w:rPr>
        <w:t xml:space="preserve">) ser apresentado(s) obrigatoriamente </w:t>
      </w:r>
      <w:r w:rsidRPr="003E231A">
        <w:rPr>
          <w:rFonts w:ascii="Arial" w:eastAsia="Times New Roman" w:hAnsi="Arial" w:cs="Arial"/>
          <w:b/>
          <w:bCs/>
          <w:sz w:val="24"/>
          <w:szCs w:val="24"/>
          <w:u w:val="single"/>
          <w:lang w:eastAsia="pt-BR"/>
        </w:rPr>
        <w:t>fora</w:t>
      </w:r>
      <w:r w:rsidRPr="003E231A">
        <w:rPr>
          <w:rFonts w:ascii="Arial" w:eastAsia="Times New Roman" w:hAnsi="Arial" w:cs="Arial"/>
          <w:sz w:val="24"/>
          <w:szCs w:val="24"/>
          <w:lang w:eastAsia="pt-BR"/>
        </w:rPr>
        <w:t xml:space="preserve"> dos envelopes no momento do credenciamento.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5 - DA PROPOSTA DE PREÇO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5.1 - O Envelope nº 01 – PROPOSTA COMERCIAL, deverá conter a proposta propriamente dita, redigida em português, de forma clara e detalhada, sem emendas ou rasuras, devidamente datada, assinada ao seu final e rubricada nas demais folhas, contendo ainda:</w:t>
      </w:r>
    </w:p>
    <w:p w:rsidR="009D25F7" w:rsidRPr="003E231A" w:rsidRDefault="009D25F7" w:rsidP="00FA19C5">
      <w:pPr>
        <w:numPr>
          <w:ilvl w:val="0"/>
          <w:numId w:val="1"/>
        </w:numPr>
        <w:tabs>
          <w:tab w:val="clear" w:pos="720"/>
        </w:tabs>
        <w:spacing w:after="0" w:line="360" w:lineRule="auto"/>
        <w:ind w:left="993" w:hanging="284"/>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Razão social, endereço completo, nº do CNPJ/MF e nº da Inscrição Estadual e/ou Municipal da proponente;</w:t>
      </w:r>
    </w:p>
    <w:p w:rsidR="009D25F7" w:rsidRPr="003E231A" w:rsidRDefault="009D25F7" w:rsidP="00FA19C5">
      <w:pPr>
        <w:numPr>
          <w:ilvl w:val="0"/>
          <w:numId w:val="1"/>
        </w:numPr>
        <w:tabs>
          <w:tab w:val="clear" w:pos="720"/>
        </w:tabs>
        <w:spacing w:after="0" w:line="360" w:lineRule="auto"/>
        <w:ind w:left="993" w:hanging="284"/>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Número deste Pregão;</w:t>
      </w:r>
    </w:p>
    <w:p w:rsidR="009D25F7" w:rsidRPr="003E231A" w:rsidRDefault="009D25F7" w:rsidP="00FA19C5">
      <w:pPr>
        <w:numPr>
          <w:ilvl w:val="0"/>
          <w:numId w:val="1"/>
        </w:numPr>
        <w:tabs>
          <w:tab w:val="clear" w:pos="720"/>
        </w:tabs>
        <w:spacing w:after="0" w:line="360" w:lineRule="auto"/>
        <w:ind w:left="993" w:hanging="284"/>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Número do item, descrição dos serviços nos termos do </w:t>
      </w:r>
      <w:r w:rsidRPr="003E231A">
        <w:rPr>
          <w:rFonts w:ascii="Arial" w:eastAsia="Times New Roman" w:hAnsi="Arial" w:cs="Arial"/>
          <w:b/>
          <w:bCs/>
          <w:sz w:val="24"/>
          <w:szCs w:val="24"/>
          <w:lang w:eastAsia="pt-BR"/>
        </w:rPr>
        <w:t>Anexo "E"</w:t>
      </w:r>
      <w:r w:rsidRPr="003E231A">
        <w:rPr>
          <w:rFonts w:ascii="Arial" w:eastAsia="Times New Roman" w:hAnsi="Arial" w:cs="Arial"/>
          <w:sz w:val="24"/>
          <w:szCs w:val="24"/>
          <w:lang w:eastAsia="pt-BR"/>
        </w:rPr>
        <w:t xml:space="preserve"> deste Edital, quantidade, unidade de medida, preço unitário e preço total por item, conforme exemplificado abaixo:</w:t>
      </w:r>
    </w:p>
    <w:tbl>
      <w:tblPr>
        <w:tblW w:w="90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4185"/>
        <w:gridCol w:w="930"/>
        <w:gridCol w:w="855"/>
        <w:gridCol w:w="1125"/>
        <w:gridCol w:w="1275"/>
      </w:tblGrid>
      <w:tr w:rsidR="009D25F7" w:rsidRPr="003E231A" w:rsidTr="009D25F7">
        <w:trPr>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9D25F7" w:rsidRPr="003E231A" w:rsidRDefault="009D25F7" w:rsidP="00FA19C5">
            <w:pPr>
              <w:spacing w:after="0" w:line="360" w:lineRule="auto"/>
              <w:jc w:val="center"/>
              <w:rPr>
                <w:rFonts w:ascii="Arial" w:eastAsia="Times New Roman" w:hAnsi="Arial" w:cs="Arial"/>
                <w:sz w:val="24"/>
                <w:szCs w:val="24"/>
                <w:lang w:eastAsia="pt-BR"/>
              </w:rPr>
            </w:pPr>
            <w:r w:rsidRPr="003E231A">
              <w:rPr>
                <w:rFonts w:ascii="Arial" w:eastAsia="Times New Roman" w:hAnsi="Arial" w:cs="Arial"/>
                <w:b/>
                <w:bCs/>
                <w:sz w:val="24"/>
                <w:szCs w:val="24"/>
                <w:lang w:eastAsia="pt-BR"/>
              </w:rPr>
              <w:t>Item</w:t>
            </w:r>
          </w:p>
        </w:tc>
        <w:tc>
          <w:tcPr>
            <w:tcW w:w="4185" w:type="dxa"/>
            <w:tcBorders>
              <w:top w:val="outset" w:sz="6" w:space="0" w:color="auto"/>
              <w:left w:val="outset" w:sz="6" w:space="0" w:color="auto"/>
              <w:bottom w:val="outset" w:sz="6" w:space="0" w:color="auto"/>
              <w:right w:val="outset" w:sz="6" w:space="0" w:color="auto"/>
            </w:tcBorders>
            <w:vAlign w:val="center"/>
            <w:hideMark/>
          </w:tcPr>
          <w:p w:rsidR="009D25F7" w:rsidRPr="003E231A" w:rsidRDefault="009D25F7" w:rsidP="00FA19C5">
            <w:pPr>
              <w:spacing w:after="0" w:line="360" w:lineRule="auto"/>
              <w:jc w:val="center"/>
              <w:rPr>
                <w:rFonts w:ascii="Arial" w:eastAsia="Times New Roman" w:hAnsi="Arial" w:cs="Arial"/>
                <w:sz w:val="24"/>
                <w:szCs w:val="24"/>
                <w:lang w:eastAsia="pt-BR"/>
              </w:rPr>
            </w:pPr>
            <w:r w:rsidRPr="003E231A">
              <w:rPr>
                <w:rFonts w:ascii="Arial" w:eastAsia="Times New Roman" w:hAnsi="Arial" w:cs="Arial"/>
                <w:b/>
                <w:bCs/>
                <w:sz w:val="24"/>
                <w:szCs w:val="24"/>
                <w:lang w:eastAsia="pt-BR"/>
              </w:rPr>
              <w:t>Descrição</w:t>
            </w:r>
          </w:p>
        </w:tc>
        <w:tc>
          <w:tcPr>
            <w:tcW w:w="930" w:type="dxa"/>
            <w:tcBorders>
              <w:top w:val="outset" w:sz="6" w:space="0" w:color="auto"/>
              <w:left w:val="outset" w:sz="6" w:space="0" w:color="auto"/>
              <w:bottom w:val="outset" w:sz="6" w:space="0" w:color="auto"/>
              <w:right w:val="outset" w:sz="6" w:space="0" w:color="auto"/>
            </w:tcBorders>
            <w:vAlign w:val="center"/>
            <w:hideMark/>
          </w:tcPr>
          <w:p w:rsidR="009D25F7" w:rsidRPr="003E231A" w:rsidRDefault="009D25F7" w:rsidP="00FA19C5">
            <w:pPr>
              <w:spacing w:after="0" w:line="360" w:lineRule="auto"/>
              <w:jc w:val="center"/>
              <w:rPr>
                <w:rFonts w:ascii="Arial" w:eastAsia="Times New Roman" w:hAnsi="Arial" w:cs="Arial"/>
                <w:sz w:val="24"/>
                <w:szCs w:val="24"/>
                <w:lang w:eastAsia="pt-BR"/>
              </w:rPr>
            </w:pPr>
            <w:r w:rsidRPr="003E231A">
              <w:rPr>
                <w:rFonts w:ascii="Arial" w:eastAsia="Times New Roman" w:hAnsi="Arial" w:cs="Arial"/>
                <w:b/>
                <w:bCs/>
                <w:sz w:val="24"/>
                <w:szCs w:val="24"/>
                <w:lang w:eastAsia="pt-BR"/>
              </w:rPr>
              <w:t>Quant.</w:t>
            </w:r>
          </w:p>
        </w:tc>
        <w:tc>
          <w:tcPr>
            <w:tcW w:w="855" w:type="dxa"/>
            <w:tcBorders>
              <w:top w:val="outset" w:sz="6" w:space="0" w:color="auto"/>
              <w:left w:val="outset" w:sz="6" w:space="0" w:color="auto"/>
              <w:bottom w:val="outset" w:sz="6" w:space="0" w:color="auto"/>
              <w:right w:val="outset" w:sz="6" w:space="0" w:color="auto"/>
            </w:tcBorders>
            <w:vAlign w:val="center"/>
            <w:hideMark/>
          </w:tcPr>
          <w:p w:rsidR="009D25F7" w:rsidRPr="003E231A" w:rsidRDefault="009D25F7" w:rsidP="00FA19C5">
            <w:pPr>
              <w:spacing w:after="0" w:line="360" w:lineRule="auto"/>
              <w:jc w:val="center"/>
              <w:rPr>
                <w:rFonts w:ascii="Arial" w:eastAsia="Times New Roman" w:hAnsi="Arial" w:cs="Arial"/>
                <w:sz w:val="24"/>
                <w:szCs w:val="24"/>
                <w:lang w:eastAsia="pt-BR"/>
              </w:rPr>
            </w:pPr>
            <w:r w:rsidRPr="003E231A">
              <w:rPr>
                <w:rFonts w:ascii="Arial" w:eastAsia="Times New Roman" w:hAnsi="Arial" w:cs="Arial"/>
                <w:b/>
                <w:bCs/>
                <w:sz w:val="24"/>
                <w:szCs w:val="24"/>
                <w:lang w:eastAsia="pt-BR"/>
              </w:rPr>
              <w:t>Unid.</w:t>
            </w:r>
          </w:p>
        </w:tc>
        <w:tc>
          <w:tcPr>
            <w:tcW w:w="1125" w:type="dxa"/>
            <w:tcBorders>
              <w:top w:val="outset" w:sz="6" w:space="0" w:color="auto"/>
              <w:left w:val="outset" w:sz="6" w:space="0" w:color="auto"/>
              <w:bottom w:val="outset" w:sz="6" w:space="0" w:color="auto"/>
              <w:right w:val="outset" w:sz="6" w:space="0" w:color="auto"/>
            </w:tcBorders>
            <w:vAlign w:val="center"/>
            <w:hideMark/>
          </w:tcPr>
          <w:p w:rsidR="009D25F7" w:rsidRPr="003E231A" w:rsidRDefault="009D25F7" w:rsidP="00FA19C5">
            <w:pPr>
              <w:spacing w:after="0" w:line="360" w:lineRule="auto"/>
              <w:jc w:val="center"/>
              <w:rPr>
                <w:rFonts w:ascii="Arial" w:eastAsia="Times New Roman" w:hAnsi="Arial" w:cs="Arial"/>
                <w:sz w:val="24"/>
                <w:szCs w:val="24"/>
                <w:lang w:eastAsia="pt-BR"/>
              </w:rPr>
            </w:pPr>
            <w:r w:rsidRPr="003E231A">
              <w:rPr>
                <w:rFonts w:ascii="Arial" w:eastAsia="Times New Roman" w:hAnsi="Arial" w:cs="Arial"/>
                <w:b/>
                <w:bCs/>
                <w:sz w:val="24"/>
                <w:szCs w:val="24"/>
                <w:lang w:eastAsia="pt-BR"/>
              </w:rPr>
              <w:t>Preço Unit.</w:t>
            </w:r>
          </w:p>
        </w:tc>
        <w:tc>
          <w:tcPr>
            <w:tcW w:w="1275" w:type="dxa"/>
            <w:tcBorders>
              <w:top w:val="outset" w:sz="6" w:space="0" w:color="auto"/>
              <w:left w:val="outset" w:sz="6" w:space="0" w:color="auto"/>
              <w:bottom w:val="outset" w:sz="6" w:space="0" w:color="auto"/>
              <w:right w:val="outset" w:sz="6" w:space="0" w:color="auto"/>
            </w:tcBorders>
            <w:vAlign w:val="center"/>
            <w:hideMark/>
          </w:tcPr>
          <w:p w:rsidR="009D25F7" w:rsidRPr="003E231A" w:rsidRDefault="009D25F7" w:rsidP="00FA19C5">
            <w:pPr>
              <w:spacing w:after="0" w:line="360" w:lineRule="auto"/>
              <w:jc w:val="center"/>
              <w:rPr>
                <w:rFonts w:ascii="Arial" w:eastAsia="Times New Roman" w:hAnsi="Arial" w:cs="Arial"/>
                <w:sz w:val="24"/>
                <w:szCs w:val="24"/>
                <w:lang w:eastAsia="pt-BR"/>
              </w:rPr>
            </w:pPr>
            <w:r w:rsidRPr="003E231A">
              <w:rPr>
                <w:rFonts w:ascii="Arial" w:eastAsia="Times New Roman" w:hAnsi="Arial" w:cs="Arial"/>
                <w:b/>
                <w:bCs/>
                <w:sz w:val="24"/>
                <w:szCs w:val="24"/>
                <w:lang w:eastAsia="pt-BR"/>
              </w:rPr>
              <w:t>Preço Total</w:t>
            </w:r>
          </w:p>
        </w:tc>
      </w:tr>
      <w:tr w:rsidR="009D25F7" w:rsidRPr="003E231A" w:rsidTr="009D25F7">
        <w:trPr>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9D25F7" w:rsidRPr="003E231A" w:rsidRDefault="009D25F7" w:rsidP="009D25F7">
            <w:pPr>
              <w:spacing w:after="0" w:line="360" w:lineRule="auto"/>
              <w:ind w:firstLine="709"/>
              <w:jc w:val="both"/>
              <w:rPr>
                <w:rFonts w:ascii="Arial" w:eastAsia="Times New Roman" w:hAnsi="Arial" w:cs="Arial"/>
                <w:sz w:val="24"/>
                <w:szCs w:val="24"/>
                <w:lang w:eastAsia="pt-BR"/>
              </w:rPr>
            </w:pPr>
          </w:p>
        </w:tc>
        <w:tc>
          <w:tcPr>
            <w:tcW w:w="4185" w:type="dxa"/>
            <w:tcBorders>
              <w:top w:val="outset" w:sz="6" w:space="0" w:color="auto"/>
              <w:left w:val="outset" w:sz="6" w:space="0" w:color="auto"/>
              <w:bottom w:val="outset" w:sz="6" w:space="0" w:color="auto"/>
              <w:right w:val="outset" w:sz="6" w:space="0" w:color="auto"/>
            </w:tcBorders>
            <w:vAlign w:val="center"/>
            <w:hideMark/>
          </w:tcPr>
          <w:p w:rsidR="009D25F7" w:rsidRPr="003E231A" w:rsidRDefault="009D25F7" w:rsidP="009D25F7">
            <w:pPr>
              <w:spacing w:after="0" w:line="360" w:lineRule="auto"/>
              <w:ind w:firstLine="709"/>
              <w:jc w:val="both"/>
              <w:rPr>
                <w:rFonts w:ascii="Arial" w:eastAsia="Times New Roman" w:hAnsi="Arial" w:cs="Arial"/>
                <w:sz w:val="24"/>
                <w:szCs w:val="24"/>
                <w:lang w:eastAsia="pt-BR"/>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D25F7" w:rsidRPr="003E231A" w:rsidRDefault="009D25F7" w:rsidP="009D25F7">
            <w:pPr>
              <w:spacing w:after="0" w:line="360" w:lineRule="auto"/>
              <w:ind w:firstLine="709"/>
              <w:jc w:val="both"/>
              <w:rPr>
                <w:rFonts w:ascii="Arial" w:eastAsia="Times New Roman" w:hAnsi="Arial" w:cs="Arial"/>
                <w:sz w:val="24"/>
                <w:szCs w:val="24"/>
                <w:lang w:eastAsia="pt-BR"/>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9D25F7" w:rsidRPr="003E231A" w:rsidRDefault="009D25F7" w:rsidP="009D25F7">
            <w:pPr>
              <w:spacing w:after="0" w:line="360" w:lineRule="auto"/>
              <w:ind w:firstLine="709"/>
              <w:jc w:val="both"/>
              <w:rPr>
                <w:rFonts w:ascii="Arial" w:eastAsia="Times New Roman" w:hAnsi="Arial" w:cs="Arial"/>
                <w:sz w:val="24"/>
                <w:szCs w:val="24"/>
                <w:lang w:eastAsia="pt-BR"/>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9D25F7" w:rsidRPr="003E231A" w:rsidRDefault="009D25F7" w:rsidP="009D25F7">
            <w:pPr>
              <w:spacing w:after="0" w:line="360" w:lineRule="auto"/>
              <w:ind w:firstLine="709"/>
              <w:jc w:val="both"/>
              <w:rPr>
                <w:rFonts w:ascii="Arial" w:eastAsia="Times New Roman" w:hAnsi="Arial" w:cs="Arial"/>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vAlign w:val="center"/>
            <w:hideMark/>
          </w:tcPr>
          <w:p w:rsidR="009D25F7" w:rsidRPr="003E231A" w:rsidRDefault="009D25F7" w:rsidP="009D25F7">
            <w:pPr>
              <w:spacing w:after="0" w:line="360" w:lineRule="auto"/>
              <w:ind w:firstLine="709"/>
              <w:jc w:val="both"/>
              <w:rPr>
                <w:rFonts w:ascii="Arial" w:eastAsia="Times New Roman" w:hAnsi="Arial" w:cs="Arial"/>
                <w:sz w:val="24"/>
                <w:szCs w:val="24"/>
                <w:lang w:eastAsia="pt-BR"/>
              </w:rPr>
            </w:pPr>
          </w:p>
        </w:tc>
      </w:tr>
    </w:tbl>
    <w:p w:rsidR="009D25F7" w:rsidRPr="003E231A" w:rsidRDefault="009D25F7" w:rsidP="00FA19C5">
      <w:pPr>
        <w:numPr>
          <w:ilvl w:val="0"/>
          <w:numId w:val="1"/>
        </w:numPr>
        <w:tabs>
          <w:tab w:val="clear" w:pos="720"/>
        </w:tabs>
        <w:spacing w:after="0" w:line="360" w:lineRule="auto"/>
        <w:ind w:left="993" w:hanging="284"/>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Local, data, assinatura e identificação do representante legal da licitante</w:t>
      </w:r>
      <w:r w:rsidRPr="003E231A">
        <w:rPr>
          <w:rFonts w:ascii="Arial" w:eastAsia="Times New Roman" w:hAnsi="Arial" w:cs="Arial"/>
          <w:sz w:val="24"/>
          <w:szCs w:val="24"/>
          <w:lang w:eastAsia="pt-BR"/>
        </w:rPr>
        <w:t>.</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5.2 - Os preços deverão ser cotados em moeda corrente nacional, com 02 (duas) casas decimais à direita da vírgula, praticados no último dia previsto para a entrega da proposta, sem previsão de encargos financeiros ou expectativa inflacionária.</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5.3 -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5.4 - Fica estabelecido em 60 (sessenta) dias o prazo de validade das propostas, o qual será contado a partir da data de sessão de abertura dos envelopes nº 01. Na contagem do prazo excluir-se-á o dia de início e incluir-se-á o dia de vencimento.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5.5 - As propostas que tenham sido classificadas serão verificadas pelo Pregoeiro para constatar a possibilidade de erros aritméticos nos cálculos e na soma. Os erros serão corrigidos pelo mesmo da seguinte forma:</w:t>
      </w:r>
    </w:p>
    <w:p w:rsidR="009D25F7" w:rsidRPr="003E231A" w:rsidRDefault="009D25F7" w:rsidP="00FA19C5">
      <w:pPr>
        <w:spacing w:after="0" w:line="360" w:lineRule="auto"/>
        <w:ind w:left="993" w:hanging="284"/>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a)  nos casos em que houver discrepância entre os valores grafados em algarismos numéricos e por extenso, o valor grafado por extenso prevalecerá;</w:t>
      </w:r>
    </w:p>
    <w:p w:rsidR="009D25F7" w:rsidRPr="003E231A" w:rsidRDefault="009D25F7" w:rsidP="00FA19C5">
      <w:pPr>
        <w:spacing w:after="0" w:line="360" w:lineRule="auto"/>
        <w:ind w:left="993" w:hanging="284"/>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b)  nos casos em que houver discrepância entre o preço unitário e o valor total obtido pela multiplicação do preço unitário pela quantidade, o preço unitário cotado deverá prevalecer;</w:t>
      </w:r>
    </w:p>
    <w:p w:rsidR="009D25F7" w:rsidRPr="003E231A" w:rsidRDefault="009D25F7" w:rsidP="00FA19C5">
      <w:pPr>
        <w:spacing w:after="0" w:line="360" w:lineRule="auto"/>
        <w:ind w:left="993" w:hanging="284"/>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c)  nos casos em que houver discrepância entre o valor da soma de parcelas indicada na Proposta e o valor somado das mesmas, prevalecerá o valor somado pelo Pregoeiro.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5.5.1 - Os preços por item apresentados no texto da proposta da licitante serão corrigidos pelo Pregoeiro de acordo com o procedimento acima e será considerado para efeito de ordenação em relação às demais licitantes e como o valor a que se obriga o proponente.</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6 - DA DOCUMENTAÇÃO REFERENTE À HABILITAÇÃO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6.1 - O Envelope nº 02 - DOCUMENTAÇÃO, deverá conter os seguintes documentos de habilitação:</w:t>
      </w:r>
    </w:p>
    <w:p w:rsidR="009D25F7" w:rsidRPr="003E231A" w:rsidRDefault="009D25F7" w:rsidP="00FA19C5">
      <w:pPr>
        <w:numPr>
          <w:ilvl w:val="0"/>
          <w:numId w:val="3"/>
        </w:numPr>
        <w:tabs>
          <w:tab w:val="clear" w:pos="720"/>
          <w:tab w:val="num" w:pos="993"/>
        </w:tabs>
        <w:spacing w:after="0" w:line="360" w:lineRule="auto"/>
        <w:ind w:left="993" w:hanging="284"/>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Certidão Conjunta Negativa (ou Positiva com Efeitos de Negativa) de Débitos Relativos a Tributos Federais e à Dívida Ativa da União;</w:t>
      </w:r>
    </w:p>
    <w:p w:rsidR="009D25F7" w:rsidRPr="003E231A" w:rsidRDefault="009D25F7" w:rsidP="00FA19C5">
      <w:pPr>
        <w:numPr>
          <w:ilvl w:val="0"/>
          <w:numId w:val="3"/>
        </w:numPr>
        <w:tabs>
          <w:tab w:val="clear" w:pos="720"/>
          <w:tab w:val="num" w:pos="993"/>
        </w:tabs>
        <w:spacing w:after="0" w:line="360" w:lineRule="auto"/>
        <w:ind w:left="993" w:hanging="284"/>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Certidão Negativa (ou Positiva com Efeitos de Negativa) de Débitos Estaduais;</w:t>
      </w:r>
    </w:p>
    <w:p w:rsidR="009D25F7" w:rsidRPr="003E231A" w:rsidRDefault="009D25F7" w:rsidP="00FA19C5">
      <w:pPr>
        <w:numPr>
          <w:ilvl w:val="0"/>
          <w:numId w:val="3"/>
        </w:numPr>
        <w:tabs>
          <w:tab w:val="clear" w:pos="720"/>
          <w:tab w:val="num" w:pos="993"/>
        </w:tabs>
        <w:spacing w:after="0" w:line="360" w:lineRule="auto"/>
        <w:ind w:left="993" w:hanging="284"/>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Certidão Negativa (ou Positiva com Efeitos de Negativa) de Débitos Municipais, relativa ao Município da sede do licitante;</w:t>
      </w:r>
    </w:p>
    <w:p w:rsidR="009D25F7" w:rsidRPr="003E231A" w:rsidRDefault="009D25F7" w:rsidP="00FA19C5">
      <w:pPr>
        <w:numPr>
          <w:ilvl w:val="0"/>
          <w:numId w:val="3"/>
        </w:numPr>
        <w:tabs>
          <w:tab w:val="clear" w:pos="720"/>
          <w:tab w:val="num" w:pos="993"/>
        </w:tabs>
        <w:spacing w:after="0" w:line="360" w:lineRule="auto"/>
        <w:ind w:left="993" w:hanging="284"/>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Prova de regularidade relativa ao Fundo de Garantia por Tempo de Serviço (CRF do FGTS), demonstrando situação regular no cumprimento dos encargos sociais, instituídos por Lei;</w:t>
      </w:r>
    </w:p>
    <w:p w:rsidR="009D25F7" w:rsidRPr="003E231A" w:rsidRDefault="009D25F7" w:rsidP="00FA19C5">
      <w:pPr>
        <w:numPr>
          <w:ilvl w:val="0"/>
          <w:numId w:val="3"/>
        </w:numPr>
        <w:tabs>
          <w:tab w:val="clear" w:pos="720"/>
          <w:tab w:val="num" w:pos="993"/>
        </w:tabs>
        <w:spacing w:after="0" w:line="360" w:lineRule="auto"/>
        <w:ind w:left="993" w:hanging="284"/>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Prova de inexistência de débitos inadimplidos perante a Justiça do Trabalho, mediante a apresentação de certidão negativa, nos termos do Título VII-A da Consolidação das Leis do Trabalho (CNDT ou CPDT-EN);</w:t>
      </w:r>
    </w:p>
    <w:p w:rsidR="009D25F7" w:rsidRPr="003E231A" w:rsidRDefault="009D25F7" w:rsidP="00FA19C5">
      <w:pPr>
        <w:numPr>
          <w:ilvl w:val="0"/>
          <w:numId w:val="3"/>
        </w:numPr>
        <w:tabs>
          <w:tab w:val="clear" w:pos="720"/>
          <w:tab w:val="num" w:pos="993"/>
        </w:tabs>
        <w:spacing w:after="0" w:line="360" w:lineRule="auto"/>
        <w:ind w:left="993" w:hanging="284"/>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Declaração de Atendimento à Legislação Trabalhista de Proteção à Criança e ao Adolescente, conforme modelo constante do Anexo “B”.</w:t>
      </w:r>
    </w:p>
    <w:p w:rsidR="002C5080" w:rsidRPr="003E231A" w:rsidRDefault="00C9379A" w:rsidP="00FA19C5">
      <w:pPr>
        <w:numPr>
          <w:ilvl w:val="0"/>
          <w:numId w:val="3"/>
        </w:numPr>
        <w:tabs>
          <w:tab w:val="clear" w:pos="720"/>
          <w:tab w:val="num" w:pos="993"/>
        </w:tabs>
        <w:spacing w:after="0" w:line="360" w:lineRule="auto"/>
        <w:ind w:left="993" w:hanging="284"/>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Atestado de capacidade técnica por execução de serviços de características semelhantes aos serviços objeto desta licitação (referente ao item Cotado), fornecido por pessoa jurídica de direito público, e em nome do responsável técnico da licitante</w:t>
      </w:r>
      <w:r w:rsidR="002C5080" w:rsidRPr="003E231A">
        <w:rPr>
          <w:rFonts w:ascii="Arial" w:eastAsia="Times New Roman" w:hAnsi="Arial" w:cs="Arial"/>
          <w:sz w:val="24"/>
          <w:szCs w:val="24"/>
          <w:lang w:eastAsia="pt-BR"/>
        </w:rPr>
        <w:t>.</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6.2 - As licitantes poderão substituir os documentos referidos nas </w:t>
      </w:r>
      <w:r w:rsidRPr="003E231A">
        <w:rPr>
          <w:rFonts w:ascii="Arial" w:eastAsia="Times New Roman" w:hAnsi="Arial" w:cs="Arial"/>
          <w:b/>
          <w:bCs/>
          <w:sz w:val="24"/>
          <w:szCs w:val="24"/>
          <w:lang w:eastAsia="pt-BR"/>
        </w:rPr>
        <w:t>alíneas</w:t>
      </w:r>
      <w:r w:rsidRPr="003E231A">
        <w:rPr>
          <w:rFonts w:ascii="Arial" w:eastAsia="Times New Roman" w:hAnsi="Arial" w:cs="Arial"/>
          <w:sz w:val="24"/>
          <w:szCs w:val="24"/>
          <w:lang w:eastAsia="pt-BR"/>
        </w:rPr>
        <w:t xml:space="preserve"> </w:t>
      </w:r>
      <w:r w:rsidRPr="003E231A">
        <w:rPr>
          <w:rFonts w:ascii="Arial" w:eastAsia="Times New Roman" w:hAnsi="Arial" w:cs="Arial"/>
          <w:b/>
          <w:bCs/>
          <w:sz w:val="24"/>
          <w:szCs w:val="24"/>
          <w:lang w:eastAsia="pt-BR"/>
        </w:rPr>
        <w:t xml:space="preserve">“a” </w:t>
      </w:r>
      <w:r w:rsidRPr="003E231A">
        <w:rPr>
          <w:rFonts w:ascii="Arial" w:eastAsia="Times New Roman" w:hAnsi="Arial" w:cs="Arial"/>
          <w:sz w:val="24"/>
          <w:szCs w:val="24"/>
          <w:lang w:eastAsia="pt-BR"/>
        </w:rPr>
        <w:t>a</w:t>
      </w:r>
      <w:r w:rsidRPr="003E231A">
        <w:rPr>
          <w:rFonts w:ascii="Arial" w:eastAsia="Times New Roman" w:hAnsi="Arial" w:cs="Arial"/>
          <w:b/>
          <w:bCs/>
          <w:sz w:val="24"/>
          <w:szCs w:val="24"/>
          <w:lang w:eastAsia="pt-BR"/>
        </w:rPr>
        <w:t xml:space="preserve"> “e”</w:t>
      </w:r>
      <w:r w:rsidRPr="003E231A">
        <w:rPr>
          <w:rFonts w:ascii="Arial" w:eastAsia="Times New Roman" w:hAnsi="Arial" w:cs="Arial"/>
          <w:sz w:val="24"/>
          <w:szCs w:val="24"/>
          <w:lang w:eastAsia="pt-BR"/>
        </w:rPr>
        <w:t xml:space="preserve"> do </w:t>
      </w:r>
      <w:r w:rsidRPr="003E231A">
        <w:rPr>
          <w:rFonts w:ascii="Arial" w:eastAsia="Times New Roman" w:hAnsi="Arial" w:cs="Arial"/>
          <w:b/>
          <w:bCs/>
          <w:sz w:val="24"/>
          <w:szCs w:val="24"/>
          <w:lang w:eastAsia="pt-BR"/>
        </w:rPr>
        <w:t>item 6.1</w:t>
      </w:r>
      <w:r w:rsidRPr="003E231A">
        <w:rPr>
          <w:rFonts w:ascii="Arial" w:eastAsia="Times New Roman" w:hAnsi="Arial" w:cs="Arial"/>
          <w:sz w:val="24"/>
          <w:szCs w:val="24"/>
          <w:lang w:eastAsia="pt-BR"/>
        </w:rPr>
        <w:t>, pelo Certificado de Registro Cadastral – CRC expedido pela Comissão de Registro Cadastral de Licitantes do Município de Brunópolis.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6.2.1 - A condição de validade do Certificado de Registro Cadastral apresentado pelos licitantes está atrelada à </w:t>
      </w:r>
      <w:r w:rsidRPr="003E231A">
        <w:rPr>
          <w:rFonts w:ascii="Arial" w:eastAsia="Times New Roman" w:hAnsi="Arial" w:cs="Arial"/>
          <w:b/>
          <w:bCs/>
          <w:sz w:val="24"/>
          <w:szCs w:val="24"/>
          <w:lang w:eastAsia="pt-BR"/>
        </w:rPr>
        <w:t>manutenção de sua regularidade junto ao respectivo órgão cadastrador</w:t>
      </w:r>
      <w:r w:rsidRPr="003E231A">
        <w:rPr>
          <w:rFonts w:ascii="Arial" w:eastAsia="Times New Roman" w:hAnsi="Arial" w:cs="Arial"/>
          <w:sz w:val="24"/>
          <w:szCs w:val="24"/>
          <w:lang w:eastAsia="pt-BR"/>
        </w:rPr>
        <w:t xml:space="preserve">. Desta forma, no curso do julgamento da fase de habilitação, o Pregoeiro averiguará a situação cadastral dos licitantes através do Cadastro de Licitantes do Município de Brunópolis, </w:t>
      </w:r>
      <w:r w:rsidRPr="003E231A">
        <w:rPr>
          <w:rFonts w:ascii="Arial" w:eastAsia="Times New Roman" w:hAnsi="Arial" w:cs="Arial"/>
          <w:b/>
          <w:bCs/>
          <w:sz w:val="24"/>
          <w:szCs w:val="24"/>
          <w:lang w:eastAsia="pt-BR"/>
        </w:rPr>
        <w:t xml:space="preserve">inabilitando aqueles cujo CRC estiver cancelado, suspenso, vencido ou, ainda, </w:t>
      </w:r>
      <w:r w:rsidRPr="003E231A">
        <w:rPr>
          <w:rFonts w:ascii="Arial" w:eastAsia="Times New Roman" w:hAnsi="Arial" w:cs="Arial"/>
          <w:b/>
          <w:bCs/>
          <w:sz w:val="24"/>
          <w:szCs w:val="24"/>
          <w:u w:val="single"/>
          <w:lang w:eastAsia="pt-BR"/>
        </w:rPr>
        <w:t>quando toda a documentação apresentada para o competente cadastramento não estiver em plena vigência</w:t>
      </w:r>
      <w:r w:rsidRPr="003E231A">
        <w:rPr>
          <w:rFonts w:ascii="Arial" w:eastAsia="Times New Roman" w:hAnsi="Arial" w:cs="Arial"/>
          <w:sz w:val="24"/>
          <w:szCs w:val="24"/>
          <w:lang w:eastAsia="pt-BR"/>
        </w:rPr>
        <w:t>.</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6.3 - Caso a licitante tenha optado por apresentar o Certificado de Registro Cadastral em substituição aos documentos elencados no </w:t>
      </w:r>
      <w:r w:rsidRPr="003E231A">
        <w:rPr>
          <w:rFonts w:ascii="Arial" w:eastAsia="Times New Roman" w:hAnsi="Arial" w:cs="Arial"/>
          <w:b/>
          <w:bCs/>
          <w:sz w:val="24"/>
          <w:szCs w:val="24"/>
          <w:lang w:eastAsia="pt-BR"/>
        </w:rPr>
        <w:t>item 6.2</w:t>
      </w:r>
      <w:r w:rsidRPr="003E231A">
        <w:rPr>
          <w:rFonts w:ascii="Arial" w:eastAsia="Times New Roman" w:hAnsi="Arial" w:cs="Arial"/>
          <w:sz w:val="24"/>
          <w:szCs w:val="24"/>
          <w:lang w:eastAsia="pt-BR"/>
        </w:rPr>
        <w:t xml:space="preserve"> e, nele constando qualquer certidão com prazo de validade vencido, poderá apresentar tais documentos atualizados e regularizados dentro de seu Envelope nº 02 – DOCUMENTAÇÃO.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6.4 - Quando as certidões apresentadas não tiverem prazo de validade estabelecido pelo competente órgão expedidor, será adotada a vigência de </w:t>
      </w:r>
      <w:r w:rsidRPr="003E231A">
        <w:rPr>
          <w:rFonts w:ascii="Arial" w:eastAsia="Times New Roman" w:hAnsi="Arial" w:cs="Arial"/>
          <w:b/>
          <w:bCs/>
          <w:sz w:val="24"/>
          <w:szCs w:val="24"/>
          <w:lang w:eastAsia="pt-BR"/>
        </w:rPr>
        <w:t>90 (noventa) dias consecutivos</w:t>
      </w:r>
      <w:r w:rsidRPr="003E231A">
        <w:rPr>
          <w:rFonts w:ascii="Arial" w:eastAsia="Times New Roman" w:hAnsi="Arial" w:cs="Arial"/>
          <w:sz w:val="24"/>
          <w:szCs w:val="24"/>
          <w:lang w:eastAsia="pt-BR"/>
        </w:rPr>
        <w:t>, contados a partir da data de sua expedição. Não se enquadram nesse dispositivo os documentos que, pela própria natureza, não apresentam prazo de validade.</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6.4.1 - A data que servirá de referência para verificação da validade dos documentos de habilitação é aquela disposta no </w:t>
      </w:r>
      <w:r w:rsidRPr="003E231A">
        <w:rPr>
          <w:rFonts w:ascii="Arial" w:eastAsia="Times New Roman" w:hAnsi="Arial" w:cs="Arial"/>
          <w:b/>
          <w:bCs/>
          <w:sz w:val="24"/>
          <w:szCs w:val="24"/>
          <w:lang w:eastAsia="pt-BR"/>
        </w:rPr>
        <w:t>item 1.3</w:t>
      </w:r>
      <w:r w:rsidRPr="003E231A">
        <w:rPr>
          <w:rFonts w:ascii="Arial" w:eastAsia="Times New Roman" w:hAnsi="Arial" w:cs="Arial"/>
          <w:sz w:val="24"/>
          <w:szCs w:val="24"/>
          <w:lang w:eastAsia="pt-BR"/>
        </w:rPr>
        <w:t xml:space="preserve"> deste Edital.</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6.5 - Os documentos exigidos nesta Licitação poderão ser apresentados em original, por qualquer processo de cópia autenticada por tabelião de notas ou por servidor da Administração, ou publicação em órgão da imprensa oficial.</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6.5.1 -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site do órgão emissor.</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6.6 - Sob pena de inabilitação, todos os documentos apresentados, deverão estar em nome da licitante com o respectivo número do CNPJ, nas seguintes condições: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6.6.1 - Se a licitante for a matriz, todos os documentos deverão estar em nome da matriz;</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6.6.2 - Se a licitante for a filial, todos os documentos deverão estar em nome da filial.</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6.9 - As microempresas e empresas de pequeno porte deverão apresentar toda a documentação exigida no </w:t>
      </w:r>
      <w:r w:rsidRPr="003E231A">
        <w:rPr>
          <w:rFonts w:ascii="Arial" w:eastAsia="Times New Roman" w:hAnsi="Arial" w:cs="Arial"/>
          <w:b/>
          <w:bCs/>
          <w:sz w:val="24"/>
          <w:szCs w:val="24"/>
          <w:lang w:eastAsia="pt-BR"/>
        </w:rPr>
        <w:t xml:space="preserve">item 6.1, </w:t>
      </w:r>
      <w:r w:rsidRPr="003E231A">
        <w:rPr>
          <w:rFonts w:ascii="Arial" w:eastAsia="Times New Roman" w:hAnsi="Arial" w:cs="Arial"/>
          <w:sz w:val="24"/>
          <w:szCs w:val="24"/>
          <w:lang w:eastAsia="pt-BR"/>
        </w:rPr>
        <w:t xml:space="preserve">mesmo que os documentos exigidos nas alíneas </w:t>
      </w:r>
      <w:r w:rsidRPr="003E231A">
        <w:rPr>
          <w:rFonts w:ascii="Arial" w:eastAsia="Times New Roman" w:hAnsi="Arial" w:cs="Arial"/>
          <w:b/>
          <w:bCs/>
          <w:sz w:val="24"/>
          <w:szCs w:val="24"/>
          <w:lang w:eastAsia="pt-BR"/>
        </w:rPr>
        <w:t xml:space="preserve">“a” </w:t>
      </w:r>
      <w:r w:rsidRPr="003E231A">
        <w:rPr>
          <w:rFonts w:ascii="Arial" w:eastAsia="Times New Roman" w:hAnsi="Arial" w:cs="Arial"/>
          <w:sz w:val="24"/>
          <w:szCs w:val="24"/>
          <w:lang w:eastAsia="pt-BR"/>
        </w:rPr>
        <w:t xml:space="preserve">a </w:t>
      </w:r>
      <w:r w:rsidRPr="003E231A">
        <w:rPr>
          <w:rFonts w:ascii="Arial" w:eastAsia="Times New Roman" w:hAnsi="Arial" w:cs="Arial"/>
          <w:b/>
          <w:bCs/>
          <w:sz w:val="24"/>
          <w:szCs w:val="24"/>
          <w:lang w:eastAsia="pt-BR"/>
        </w:rPr>
        <w:t>“e”, relativos à regularidade fiscal,</w:t>
      </w:r>
      <w:r w:rsidRPr="003E231A">
        <w:rPr>
          <w:rFonts w:ascii="Arial" w:eastAsia="Times New Roman" w:hAnsi="Arial" w:cs="Arial"/>
          <w:sz w:val="24"/>
          <w:szCs w:val="24"/>
          <w:lang w:eastAsia="pt-BR"/>
        </w:rPr>
        <w:t xml:space="preserve"> apresentem alguma restrição.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6.9.1 - Havendo alguma restrição na comprovação da regularidade fiscal, será assegurado o prazo de 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6.9.2 - A não regularização da documentação, no prazo previsto no Item 6.9.1, implicará decadência do direito à contratação, sem prejuízo das sanções previstas no </w:t>
      </w:r>
      <w:hyperlink r:id="rId7" w:anchor="art81" w:history="1">
        <w:r w:rsidRPr="003E231A">
          <w:rPr>
            <w:rFonts w:ascii="Arial" w:eastAsia="Times New Roman" w:hAnsi="Arial" w:cs="Arial"/>
            <w:color w:val="0000FF"/>
            <w:sz w:val="24"/>
            <w:szCs w:val="24"/>
            <w:u w:val="single"/>
            <w:lang w:eastAsia="pt-BR"/>
          </w:rPr>
          <w:t>art. 81 da Lei n</w:t>
        </w:r>
      </w:hyperlink>
      <w:hyperlink r:id="rId8" w:anchor="art81" w:history="1">
        <w:r w:rsidRPr="003E231A">
          <w:rPr>
            <w:rFonts w:ascii="Arial" w:eastAsia="Times New Roman" w:hAnsi="Arial" w:cs="Arial"/>
            <w:color w:val="0000FF"/>
            <w:sz w:val="24"/>
            <w:szCs w:val="24"/>
            <w:u w:val="single"/>
            <w:lang w:eastAsia="pt-BR"/>
          </w:rPr>
          <w:t>o 8.666, de 21 de junho de 1993</w:t>
        </w:r>
      </w:hyperlink>
      <w:r w:rsidRPr="003E231A">
        <w:rPr>
          <w:rFonts w:ascii="Arial" w:eastAsia="Times New Roman" w:hAnsi="Arial" w:cs="Arial"/>
          <w:sz w:val="24"/>
          <w:szCs w:val="24"/>
          <w:lang w:eastAsia="pt-BR"/>
        </w:rPr>
        <w:t>, sendo facultado à Administração convocar os licitantes remanescentes, na ordem de classificação, para a assinatura do contrato, ou revogar a licitação.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7 - DOS PROCEDIMENTOS DE JULGAMENTO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7.1 - Aberta a sessão, os interessados ou seus representantes, apresentarão declaração </w:t>
      </w:r>
      <w:r w:rsidRPr="003E231A">
        <w:rPr>
          <w:rFonts w:ascii="Arial" w:eastAsia="Times New Roman" w:hAnsi="Arial" w:cs="Arial"/>
          <w:b/>
          <w:bCs/>
          <w:sz w:val="24"/>
          <w:szCs w:val="24"/>
          <w:lang w:eastAsia="pt-BR"/>
        </w:rPr>
        <w:t>verbal ou escrita</w:t>
      </w:r>
      <w:r w:rsidRPr="003E231A">
        <w:rPr>
          <w:rFonts w:ascii="Arial" w:eastAsia="Times New Roman" w:hAnsi="Arial" w:cs="Arial"/>
          <w:sz w:val="24"/>
          <w:szCs w:val="24"/>
          <w:lang w:eastAsia="pt-BR"/>
        </w:rPr>
        <w:t xml:space="preserve">, (no caso de não comparecimento, a declaração escrita, conforme modelo constante do </w:t>
      </w:r>
      <w:r w:rsidRPr="003E231A">
        <w:rPr>
          <w:rFonts w:ascii="Arial" w:eastAsia="Times New Roman" w:hAnsi="Arial" w:cs="Arial"/>
          <w:b/>
          <w:bCs/>
          <w:sz w:val="24"/>
          <w:szCs w:val="24"/>
          <w:lang w:eastAsia="pt-BR"/>
        </w:rPr>
        <w:t>Anexo “C”</w:t>
      </w:r>
      <w:r w:rsidRPr="003E231A">
        <w:rPr>
          <w:rFonts w:ascii="Arial" w:eastAsia="Times New Roman" w:hAnsi="Arial" w:cs="Arial"/>
          <w:sz w:val="24"/>
          <w:szCs w:val="24"/>
          <w:lang w:eastAsia="pt-BR"/>
        </w:rPr>
        <w:t xml:space="preserve">, deverá vir </w:t>
      </w:r>
      <w:r w:rsidRPr="003E231A">
        <w:rPr>
          <w:rFonts w:ascii="Arial" w:eastAsia="Times New Roman" w:hAnsi="Arial" w:cs="Arial"/>
          <w:b/>
          <w:bCs/>
          <w:sz w:val="24"/>
          <w:szCs w:val="24"/>
          <w:lang w:eastAsia="pt-BR"/>
        </w:rPr>
        <w:t>anexada por fora do envelope da proposta, juntamente com o documento exigido no subitem 4.2.2 deste Edital</w:t>
      </w:r>
      <w:r w:rsidRPr="003E231A">
        <w:rPr>
          <w:rFonts w:ascii="Arial" w:eastAsia="Times New Roman" w:hAnsi="Arial" w:cs="Arial"/>
          <w:sz w:val="24"/>
          <w:szCs w:val="24"/>
          <w:lang w:eastAsia="pt-BR"/>
        </w:rPr>
        <w:t>), dando ciência de que cumprem plenamente os requisitos de habilitação (inciso VII do Art. 4º da Lei nº 10.520/2002), sendo consignado em ata.</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7.2.1 - Não havendo pelo menos três ofertas nas condições definidas no item anterior, poderão os autores das melhores propostas, até o máximo de três, oferecer novos lances verbais e sucessivos, quaisquer que sejam os preços oferecidos.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7.2.2 - Serão passíveis de </w:t>
      </w:r>
      <w:r w:rsidRPr="003E231A">
        <w:rPr>
          <w:rFonts w:ascii="Arial" w:eastAsia="Times New Roman" w:hAnsi="Arial" w:cs="Arial"/>
          <w:b/>
          <w:bCs/>
          <w:sz w:val="24"/>
          <w:szCs w:val="24"/>
          <w:lang w:eastAsia="pt-BR"/>
        </w:rPr>
        <w:t>desclassificação</w:t>
      </w:r>
      <w:r w:rsidRPr="003E231A">
        <w:rPr>
          <w:rFonts w:ascii="Arial" w:eastAsia="Times New Roman" w:hAnsi="Arial" w:cs="Arial"/>
          <w:sz w:val="24"/>
          <w:szCs w:val="24"/>
          <w:lang w:eastAsia="pt-BR"/>
        </w:rPr>
        <w:t xml:space="preserve"> as propostas formais (ou seus itens, de forma individual) que não atenderem os requisitos constantes dos </w:t>
      </w:r>
      <w:r w:rsidRPr="003E231A">
        <w:rPr>
          <w:rFonts w:ascii="Arial" w:eastAsia="Times New Roman" w:hAnsi="Arial" w:cs="Arial"/>
          <w:b/>
          <w:bCs/>
          <w:sz w:val="24"/>
          <w:szCs w:val="24"/>
          <w:lang w:eastAsia="pt-BR"/>
        </w:rPr>
        <w:t>itens 5.1 a 5.5</w:t>
      </w:r>
      <w:r w:rsidRPr="003E231A">
        <w:rPr>
          <w:rFonts w:ascii="Arial" w:eastAsia="Times New Roman" w:hAnsi="Arial" w:cs="Arial"/>
          <w:sz w:val="24"/>
          <w:szCs w:val="24"/>
          <w:lang w:eastAsia="pt-BR"/>
        </w:rPr>
        <w:t xml:space="preserve"> deste Edital, bem como, quando constatada a oferta de preço manifestamente inexequível.</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7.3.1 - Caso duas ou mais propostas iniciais apresentem preços iguais, será realizado sorteio para determinação da ordem de oferta dos lances.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7.3.2 - A oferta dos lances deverá ser efetuada, no momento em que for conferida a palavra à licitante, na ordem decrescente dos preços por item do objeto do certame.</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7.3.3 - A oferta de lance deverá recair sobre o </w:t>
      </w:r>
      <w:r w:rsidRPr="003E231A">
        <w:rPr>
          <w:rFonts w:ascii="Arial" w:eastAsia="Times New Roman" w:hAnsi="Arial" w:cs="Arial"/>
          <w:b/>
          <w:bCs/>
          <w:sz w:val="24"/>
          <w:szCs w:val="24"/>
          <w:u w:val="single"/>
          <w:lang w:eastAsia="pt-BR"/>
        </w:rPr>
        <w:t>preço unitário do item</w:t>
      </w:r>
      <w:r w:rsidRPr="003E231A">
        <w:rPr>
          <w:rFonts w:ascii="Arial" w:eastAsia="Times New Roman" w:hAnsi="Arial" w:cs="Arial"/>
          <w:sz w:val="24"/>
          <w:szCs w:val="24"/>
          <w:lang w:eastAsia="pt-BR"/>
        </w:rPr>
        <w:t xml:space="preserve"> do objeto desta licitação que tiver sido declarado, pelo Pregoeiro, como alvo de lances naquele momento.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7.3.3.1 - Os lances verbais ofertados pelas licitantes também serão registrados eletronicamente e constituirá parte integrante da ata circunstanciada lavrada ao final da Sessão Pública do Pregão.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7.3.3.2 - O Pregoeiro alertará e definirá sobre a variação mínima de preço entre os lances verbais ofertados pelas licitantes, podendo, no curso desta fase, deliberar livremente sobre a mesma.</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7.3.4 - É vedada a oferta de lance com vista ao empate.</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7.3.5 - Dos lances ofertados não caberá retratação.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7.3.6 - A desistência em apresentar lance verbal, quando convocado pelo pregoeiro, implicará a exclusão do licitante da etapa de lances verbais e na manutenção do último preço apresentado pelo licitante, para efeito de ordenação das propostas.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7.5 - O encerramento da etapa competitiva dar-se-á quando, convocadas pelo Pregoeiro, as licitantes manifestarem seu desinteresse em apresentar novos lances.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7.6 - Encerrada a etapa de lances, será assegurada, como critério de desempate, preferência de contratação para as microempresas e empresas de pequeno porte, conforme previsto no art. 44 da Lei Complementar nº. 123 de dezembro de 2006. </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7.6.1 - Entende-se por empate aquelas situações em que as propostas apresentadas pelas microempresas e empresas de pequeno porte sejam iguais ou até 5% (cinco por cento) superiores à proposta mais bem classificada.</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7.7 - Ocorrendo o empate previsto no item 7.6.1, proceder-se-á da seguinte forma:</w:t>
      </w:r>
    </w:p>
    <w:p w:rsidR="009D25F7" w:rsidRPr="003E231A" w:rsidRDefault="009D25F7" w:rsidP="00FA19C5">
      <w:pPr>
        <w:spacing w:after="0" w:line="360" w:lineRule="auto"/>
        <w:ind w:left="993" w:hanging="284"/>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a) a microempresa ou empresa de pequeno porte mais bem classificada poderá apresentar proposta de preço inferior àquela considerada vencedora do certame, situação em que será adjudicado em seu favor o objeto licitado;</w:t>
      </w:r>
    </w:p>
    <w:p w:rsidR="009D25F7" w:rsidRPr="003E231A" w:rsidRDefault="009D25F7" w:rsidP="00FA19C5">
      <w:pPr>
        <w:spacing w:after="0" w:line="360" w:lineRule="auto"/>
        <w:ind w:left="993" w:hanging="284"/>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b) não ocorrendo a contratação da microempresa ou empresa de pequeno porte, na forma da </w:t>
      </w:r>
      <w:r w:rsidRPr="003E231A">
        <w:rPr>
          <w:rFonts w:ascii="Arial" w:eastAsia="Times New Roman" w:hAnsi="Arial" w:cs="Arial"/>
          <w:b/>
          <w:bCs/>
          <w:sz w:val="24"/>
          <w:szCs w:val="24"/>
          <w:lang w:eastAsia="pt-BR"/>
        </w:rPr>
        <w:t>alínea “a” deste Item</w:t>
      </w:r>
      <w:r w:rsidRPr="003E231A">
        <w:rPr>
          <w:rFonts w:ascii="Arial" w:eastAsia="Times New Roman" w:hAnsi="Arial" w:cs="Arial"/>
          <w:sz w:val="24"/>
          <w:szCs w:val="24"/>
          <w:lang w:eastAsia="pt-BR"/>
        </w:rPr>
        <w:t xml:space="preserve">, serão convocadas as remanescentes que porventura se enquadrem na hipótese prevista no </w:t>
      </w:r>
      <w:r w:rsidRPr="003E231A">
        <w:rPr>
          <w:rFonts w:ascii="Arial" w:eastAsia="Times New Roman" w:hAnsi="Arial" w:cs="Arial"/>
          <w:b/>
          <w:bCs/>
          <w:sz w:val="24"/>
          <w:szCs w:val="24"/>
          <w:lang w:eastAsia="pt-BR"/>
        </w:rPr>
        <w:t>Item 7.6.1</w:t>
      </w:r>
      <w:r w:rsidRPr="003E231A">
        <w:rPr>
          <w:rFonts w:ascii="Arial" w:eastAsia="Times New Roman" w:hAnsi="Arial" w:cs="Arial"/>
          <w:sz w:val="24"/>
          <w:szCs w:val="24"/>
          <w:lang w:eastAsia="pt-BR"/>
        </w:rPr>
        <w:t>, na ordem classificatória, para o exercício do mesmo direito;</w:t>
      </w:r>
    </w:p>
    <w:p w:rsidR="009D25F7" w:rsidRPr="003E231A" w:rsidRDefault="009D25F7" w:rsidP="00FA19C5">
      <w:pPr>
        <w:spacing w:after="0" w:line="360" w:lineRule="auto"/>
        <w:ind w:left="993" w:hanging="284"/>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c) no caso de equivalência dos valores apresentados pelas microempresas e empresas de pequeno porte que se encontrem no intervalo estabelecido no </w:t>
      </w:r>
      <w:r w:rsidRPr="003E231A">
        <w:rPr>
          <w:rFonts w:ascii="Arial" w:eastAsia="Times New Roman" w:hAnsi="Arial" w:cs="Arial"/>
          <w:b/>
          <w:bCs/>
          <w:sz w:val="24"/>
          <w:szCs w:val="24"/>
          <w:lang w:eastAsia="pt-BR"/>
        </w:rPr>
        <w:t>Item 7.6.1</w:t>
      </w:r>
      <w:r w:rsidRPr="003E231A">
        <w:rPr>
          <w:rFonts w:ascii="Arial" w:eastAsia="Times New Roman" w:hAnsi="Arial" w:cs="Arial"/>
          <w:sz w:val="24"/>
          <w:szCs w:val="24"/>
          <w:lang w:eastAsia="pt-BR"/>
        </w:rPr>
        <w:t>, será realizado sorteio entre elas para que se identifique aquela que primeiro poderá apresentar melhor oferta.</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7.7.1 - Na hipótese da não-contratação nos termos previstos no </w:t>
      </w:r>
      <w:r w:rsidRPr="003E231A">
        <w:rPr>
          <w:rFonts w:ascii="Arial" w:eastAsia="Times New Roman" w:hAnsi="Arial" w:cs="Arial"/>
          <w:b/>
          <w:bCs/>
          <w:sz w:val="24"/>
          <w:szCs w:val="24"/>
          <w:lang w:eastAsia="pt-BR"/>
        </w:rPr>
        <w:t>Item 7.7</w:t>
      </w:r>
      <w:r w:rsidRPr="003E231A">
        <w:rPr>
          <w:rFonts w:ascii="Arial" w:eastAsia="Times New Roman" w:hAnsi="Arial" w:cs="Arial"/>
          <w:sz w:val="24"/>
          <w:szCs w:val="24"/>
          <w:lang w:eastAsia="pt-BR"/>
        </w:rPr>
        <w:t>, o objeto licitado será adjudicado em favor da proposta originalmente vencedora do certame.</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7.7.2 - O disposto no Item 7.7 somente se aplicará quando a melhor oferta inicial não tiver sido apresentada por microempresa ou empresa de pequeno porte.</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7.7.3 - A microempresa ou empresa de pequeno porte mais bem classificada será convocada para apresentar nova proposta no prazo máximo de 5 (cinco) minutos após o encerramento dos lances, após convocação verbal do pregoeiro, sob pena de preclusão.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7.10 - Constatada a conformidade da documentação com as exigências impostas pelo edital, a licitante será declarada vencedora, sendo-lhe adjudicado o objeto. Caso contrário, o Pregoeiro </w:t>
      </w:r>
      <w:r w:rsidRPr="003E231A">
        <w:rPr>
          <w:rFonts w:ascii="Arial" w:eastAsia="Times New Roman" w:hAnsi="Arial" w:cs="Arial"/>
          <w:b/>
          <w:bCs/>
          <w:sz w:val="24"/>
          <w:szCs w:val="24"/>
          <w:lang w:eastAsia="pt-BR"/>
        </w:rPr>
        <w:t>inabilitará</w:t>
      </w:r>
      <w:r w:rsidRPr="003E231A">
        <w:rPr>
          <w:rFonts w:ascii="Arial" w:eastAsia="Times New Roman" w:hAnsi="Arial" w:cs="Arial"/>
          <w:sz w:val="24"/>
          <w:szCs w:val="24"/>
          <w:lang w:eastAsia="pt-BR"/>
        </w:rPr>
        <w:t xml:space="preserve"> as licitantes que não atenderem todos os requisitos relativos à habilitação, exigíveis no </w:t>
      </w:r>
      <w:r w:rsidRPr="003E231A">
        <w:rPr>
          <w:rFonts w:ascii="Arial" w:eastAsia="Times New Roman" w:hAnsi="Arial" w:cs="Arial"/>
          <w:b/>
          <w:bCs/>
          <w:sz w:val="24"/>
          <w:szCs w:val="24"/>
          <w:lang w:eastAsia="pt-BR"/>
        </w:rPr>
        <w:t>item 6 e seus subitens</w:t>
      </w:r>
      <w:r w:rsidRPr="003E231A">
        <w:rPr>
          <w:rFonts w:ascii="Arial" w:eastAsia="Times New Roman" w:hAnsi="Arial" w:cs="Arial"/>
          <w:sz w:val="24"/>
          <w:szCs w:val="24"/>
          <w:lang w:eastAsia="pt-BR"/>
        </w:rPr>
        <w:t>, deste Edital.</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7.11 - Se a proposta ou o lance de menor preço não for aceitável ou se a licitante desatender às exigências </w:t>
      </w:r>
      <w:proofErr w:type="spellStart"/>
      <w:r w:rsidRPr="003E231A">
        <w:rPr>
          <w:rFonts w:ascii="Arial" w:eastAsia="Times New Roman" w:hAnsi="Arial" w:cs="Arial"/>
          <w:sz w:val="24"/>
          <w:szCs w:val="24"/>
          <w:lang w:eastAsia="pt-BR"/>
        </w:rPr>
        <w:t>habilitatórias</w:t>
      </w:r>
      <w:proofErr w:type="spellEnd"/>
      <w:r w:rsidRPr="003E231A">
        <w:rPr>
          <w:rFonts w:ascii="Arial" w:eastAsia="Times New Roman" w:hAnsi="Arial" w:cs="Arial"/>
          <w:sz w:val="24"/>
          <w:szCs w:val="24"/>
          <w:lang w:eastAsia="pt-BR"/>
        </w:rPr>
        <w:t>, o Pregoeiro examinará a proposta ou o lance subsequente, verificando a sua aceitabilidade e procedendo à sua habilitação, na ordem de classificação, e assim sucessivamente, até a apuração de uma proposta ou lance que atenda ao Edital.</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7.11.1 - Ocorrendo a situação referida no </w:t>
      </w:r>
      <w:r w:rsidRPr="003E231A">
        <w:rPr>
          <w:rFonts w:ascii="Arial" w:eastAsia="Times New Roman" w:hAnsi="Arial" w:cs="Arial"/>
          <w:b/>
          <w:bCs/>
          <w:sz w:val="24"/>
          <w:szCs w:val="24"/>
          <w:lang w:eastAsia="pt-BR"/>
        </w:rPr>
        <w:t>item 7.8</w:t>
      </w:r>
      <w:r w:rsidRPr="003E231A">
        <w:rPr>
          <w:rFonts w:ascii="Arial" w:eastAsia="Times New Roman" w:hAnsi="Arial" w:cs="Arial"/>
          <w:sz w:val="24"/>
          <w:szCs w:val="24"/>
          <w:lang w:eastAsia="pt-BR"/>
        </w:rPr>
        <w:t>, o Pregoeiro poderá negociar com a licitante para que seja obtido preço melhor.</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7.12 - Observando-se o disposto no art. 43, § 3º, da Lei 8.666/93, excepcionalmente, o pregoeiro poderá suspender a Sessão Pública para realizar diligências visando esclarecer dúvidas surgidas acerca da especificação do objeto, ou da documentação apresentada.</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7.12.1 - Erros de natureza formal poderão ser sanados a critério do Pregoeiro, durante a Sessão Pública do Pregão, inclusive a juntada de documentação pré-existente, nos termos dos Acordão 1.211/2022 do TCU.</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7.13 -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7.14.1 - A falta dessa manifestação, imediata e motivada, importará na decadência do direito de recurso por parte da licitante e a adjudicação do objeto da licitação pelo Pregoeiro ao vencedor.</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7.14.2 - A ausência do licitante ou sua saída antes do término da Sessão Pública do Pregão caracterizar-se-á como renúncia ao direito de recorrer.</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7.15.1 - A Ata Circunstanciada deverá ser assinada pelo Pregoeiro, sua Equipe de Apoio e por todos os licitantes presentes, salvo quando algum representante se ausentar antes do término da Sessão, fato que será devidamente consignado em ata.</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7.16 - Caso haja necessidade de adiamento da Sessão Pública, será marcada nova data para continuação dos trabalhos, devendo ficar intimadas, no mesmo ato, as licitantes presentes.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7.17 - O Pregoeiro manterá em seu poder os envelopes com a Documentação de Habilitação das licitantes que não restarem vencedoras de qualquer item do objeto desta Licitação, </w:t>
      </w:r>
      <w:r w:rsidRPr="003E231A">
        <w:rPr>
          <w:rFonts w:ascii="Arial" w:eastAsia="Times New Roman" w:hAnsi="Arial" w:cs="Arial"/>
          <w:b/>
          <w:bCs/>
          <w:sz w:val="24"/>
          <w:szCs w:val="24"/>
          <w:lang w:eastAsia="pt-BR"/>
        </w:rPr>
        <w:t xml:space="preserve">pelo prazo de 10 (dez) dias após a assinatura </w:t>
      </w:r>
      <w:proofErr w:type="gramStart"/>
      <w:r w:rsidRPr="003E231A">
        <w:rPr>
          <w:rFonts w:ascii="Arial" w:eastAsia="Times New Roman" w:hAnsi="Arial" w:cs="Arial"/>
          <w:b/>
          <w:bCs/>
          <w:sz w:val="24"/>
          <w:szCs w:val="24"/>
          <w:lang w:eastAsia="pt-BR"/>
        </w:rPr>
        <w:t>do(</w:t>
      </w:r>
      <w:proofErr w:type="gramEnd"/>
      <w:r w:rsidRPr="003E231A">
        <w:rPr>
          <w:rFonts w:ascii="Arial" w:eastAsia="Times New Roman" w:hAnsi="Arial" w:cs="Arial"/>
          <w:b/>
          <w:bCs/>
          <w:sz w:val="24"/>
          <w:szCs w:val="24"/>
          <w:lang w:eastAsia="pt-BR"/>
        </w:rPr>
        <w:t>s) Contrato(s)</w:t>
      </w:r>
      <w:r w:rsidRPr="003E231A">
        <w:rPr>
          <w:rFonts w:ascii="Arial" w:eastAsia="Times New Roman" w:hAnsi="Arial" w:cs="Arial"/>
          <w:sz w:val="24"/>
          <w:szCs w:val="24"/>
          <w:lang w:eastAsia="pt-BR"/>
        </w:rPr>
        <w:t>, devendo os seus responsáveis retirá-los em 10 (dez) dias após esse período, sob pena de inutilização dos mesmos.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8 - DOS CRITÉRIOS DE JULGAMENTO E ADJUDICAÇÃO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8.1 - No julgamento das propostas, </w:t>
      </w:r>
      <w:proofErr w:type="gramStart"/>
      <w:r w:rsidRPr="003E231A">
        <w:rPr>
          <w:rFonts w:ascii="Arial" w:eastAsia="Times New Roman" w:hAnsi="Arial" w:cs="Arial"/>
          <w:sz w:val="24"/>
          <w:szCs w:val="24"/>
          <w:lang w:eastAsia="pt-BR"/>
        </w:rPr>
        <w:t>será(</w:t>
      </w:r>
      <w:proofErr w:type="spellStart"/>
      <w:proofErr w:type="gramEnd"/>
      <w:r w:rsidRPr="003E231A">
        <w:rPr>
          <w:rFonts w:ascii="Arial" w:eastAsia="Times New Roman" w:hAnsi="Arial" w:cs="Arial"/>
          <w:sz w:val="24"/>
          <w:szCs w:val="24"/>
          <w:lang w:eastAsia="pt-BR"/>
        </w:rPr>
        <w:t>ão</w:t>
      </w:r>
      <w:proofErr w:type="spellEnd"/>
      <w:r w:rsidRPr="003E231A">
        <w:rPr>
          <w:rFonts w:ascii="Arial" w:eastAsia="Times New Roman" w:hAnsi="Arial" w:cs="Arial"/>
          <w:sz w:val="24"/>
          <w:szCs w:val="24"/>
          <w:lang w:eastAsia="pt-BR"/>
        </w:rPr>
        <w:t xml:space="preserve">) considerada(s) vencedora(s) a(s) licitante(s) que apresentar(em) o </w:t>
      </w:r>
      <w:r w:rsidRPr="003E231A">
        <w:rPr>
          <w:rFonts w:ascii="Arial" w:eastAsia="Times New Roman" w:hAnsi="Arial" w:cs="Arial"/>
          <w:b/>
          <w:bCs/>
          <w:sz w:val="24"/>
          <w:szCs w:val="24"/>
          <w:u w:val="single"/>
          <w:lang w:eastAsia="pt-BR"/>
        </w:rPr>
        <w:t>MENOR PREÇO POR ITEM</w:t>
      </w:r>
      <w:r w:rsidRPr="003E231A">
        <w:rPr>
          <w:rFonts w:ascii="Arial" w:eastAsia="Times New Roman" w:hAnsi="Arial" w:cs="Arial"/>
          <w:sz w:val="24"/>
          <w:szCs w:val="24"/>
          <w:lang w:eastAsia="pt-BR"/>
        </w:rPr>
        <w:t>, desde que atendidas as especificações constantes deste Edital.</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8.2 - No caso de empate entre duas ou mais propostas, e depois de obedecido o disposto no artigo 3º, § 2º, da Lei nº 8.666/93, a classificação será feita, obrigatoriamente, </w:t>
      </w:r>
      <w:r w:rsidRPr="003E231A">
        <w:rPr>
          <w:rFonts w:ascii="Arial" w:eastAsia="Times New Roman" w:hAnsi="Arial" w:cs="Arial"/>
          <w:b/>
          <w:bCs/>
          <w:sz w:val="24"/>
          <w:szCs w:val="24"/>
          <w:lang w:eastAsia="pt-BR"/>
        </w:rPr>
        <w:t>por sorteio, que será realizado na própria Sessão.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8.3 - A adjudicação do objeto deste PREGÃO será formalizada pelo Pregoeiro, </w:t>
      </w:r>
      <w:r w:rsidRPr="003E231A">
        <w:rPr>
          <w:rFonts w:ascii="Arial" w:eastAsia="Times New Roman" w:hAnsi="Arial" w:cs="Arial"/>
          <w:b/>
          <w:bCs/>
          <w:sz w:val="24"/>
          <w:szCs w:val="24"/>
          <w:u w:val="single"/>
          <w:lang w:eastAsia="pt-BR"/>
        </w:rPr>
        <w:t>PELO MENOR PREÇO POR ITEM</w:t>
      </w:r>
      <w:r w:rsidRPr="003E231A">
        <w:rPr>
          <w:rFonts w:ascii="Arial" w:eastAsia="Times New Roman" w:hAnsi="Arial" w:cs="Arial"/>
          <w:sz w:val="24"/>
          <w:szCs w:val="24"/>
          <w:lang w:eastAsia="pt-BR"/>
        </w:rPr>
        <w:t xml:space="preserve">, </w:t>
      </w:r>
      <w:proofErr w:type="gramStart"/>
      <w:r w:rsidRPr="003E231A">
        <w:rPr>
          <w:rFonts w:ascii="Arial" w:eastAsia="Times New Roman" w:hAnsi="Arial" w:cs="Arial"/>
          <w:sz w:val="24"/>
          <w:szCs w:val="24"/>
          <w:lang w:eastAsia="pt-BR"/>
        </w:rPr>
        <w:t>à(</w:t>
      </w:r>
      <w:proofErr w:type="gramEnd"/>
      <w:r w:rsidRPr="003E231A">
        <w:rPr>
          <w:rFonts w:ascii="Arial" w:eastAsia="Times New Roman" w:hAnsi="Arial" w:cs="Arial"/>
          <w:sz w:val="24"/>
          <w:szCs w:val="24"/>
          <w:lang w:eastAsia="pt-BR"/>
        </w:rPr>
        <w:t>s) licitante(s) cuja(s) proposta(s) seja(m) considerada(s) vencedora(s).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8.4 - O resultado da licitação será homologado pela Autoridade Competente.</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9 – DO VALOR ORÇADO E PREÇO MÁXIMO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9.1 - Ficam estabelecidos como preços máximos admitidos no presente certame, os valores mensais constantes do Anexo “E” deste Edital.</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10 - - DO PRAZO E CONDIÇÕES DE EXECUÇÃO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10.1 - As licitantes vencedoras obrigam-se a executar os serviços, objeto desta licitação, conforme estipulado no Anexo “E” do presente Edital.</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11 - DAS CONDIÇÕES DE PAGAMENTO E DA DOTAÇÃO ORÇAMENTÁRIA</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11.1 - As empresas contratadas deverão emitir as notas fiscais dos serviços prestados, mensalmente, até o 3º (terceiro) dia útil do mês seguinte ao da prestação dos serviços, devendo apresentá-las ao Encarregado da Secretaria Municipal de Educação, responsável pela medição e fiscalização dos serviços prestados.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11.2 - O Município de Brunópolis efetuará o pagamento dos serviços efetuados pelas empresas contratadas, seguindo seu cronograma de pagamentos, estimado em 10 (dez) dias após a liquidação das despesas, desde que as respectivas notas fiscais tenham sido devidamente atestadas pelo Encarregado da Secretaria Municipal de Educação.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11.3 - As despesas decorrentes do objeto da presente licitação correrão às seguintes dotações previstas na Lei Orçamentária para o Exercício de 2022:</w:t>
      </w:r>
    </w:p>
    <w:p w:rsidR="00E17819" w:rsidRPr="003E231A" w:rsidRDefault="00E17819" w:rsidP="009D25F7">
      <w:pPr>
        <w:spacing w:after="0" w:line="360" w:lineRule="auto"/>
        <w:ind w:firstLine="709"/>
        <w:jc w:val="both"/>
        <w:rPr>
          <w:rFonts w:ascii="Arial" w:eastAsia="Times New Roman" w:hAnsi="Arial" w:cs="Arial"/>
          <w:sz w:val="24"/>
          <w:szCs w:val="24"/>
          <w:lang w:eastAsia="pt-BR"/>
        </w:rPr>
      </w:pPr>
    </w:p>
    <w:p w:rsidR="0031746D" w:rsidRPr="00E17819" w:rsidRDefault="0031746D" w:rsidP="0031746D">
      <w:pPr>
        <w:spacing w:after="0" w:line="360" w:lineRule="auto"/>
        <w:ind w:firstLine="709"/>
        <w:jc w:val="both"/>
        <w:rPr>
          <w:rFonts w:ascii="Arial" w:eastAsia="Times New Roman" w:hAnsi="Arial" w:cs="Arial"/>
          <w:b/>
          <w:bCs/>
          <w:i/>
          <w:sz w:val="24"/>
          <w:szCs w:val="24"/>
          <w:lang w:eastAsia="pt-BR"/>
        </w:rPr>
      </w:pPr>
      <w:r w:rsidRPr="00E17819">
        <w:rPr>
          <w:rFonts w:ascii="Arial" w:eastAsia="Times New Roman" w:hAnsi="Arial" w:cs="Arial"/>
          <w:b/>
          <w:bCs/>
          <w:i/>
          <w:sz w:val="24"/>
          <w:szCs w:val="24"/>
          <w:lang w:eastAsia="pt-BR"/>
        </w:rPr>
        <w:t>Órgão/</w:t>
      </w:r>
      <w:proofErr w:type="spellStart"/>
      <w:r w:rsidRPr="00E17819">
        <w:rPr>
          <w:rFonts w:ascii="Arial" w:eastAsia="Times New Roman" w:hAnsi="Arial" w:cs="Arial"/>
          <w:b/>
          <w:bCs/>
          <w:i/>
          <w:sz w:val="24"/>
          <w:szCs w:val="24"/>
          <w:lang w:eastAsia="pt-BR"/>
        </w:rPr>
        <w:t>Unid</w:t>
      </w:r>
      <w:proofErr w:type="spellEnd"/>
      <w:r w:rsidRPr="00E17819">
        <w:rPr>
          <w:rFonts w:ascii="Arial" w:eastAsia="Times New Roman" w:hAnsi="Arial" w:cs="Arial"/>
          <w:b/>
          <w:bCs/>
          <w:i/>
          <w:sz w:val="24"/>
          <w:szCs w:val="24"/>
          <w:lang w:eastAsia="pt-BR"/>
        </w:rPr>
        <w:t xml:space="preserve">: 05.03 Secretaria de </w:t>
      </w:r>
      <w:proofErr w:type="spellStart"/>
      <w:r w:rsidRPr="00E17819">
        <w:rPr>
          <w:rFonts w:ascii="Arial" w:eastAsia="Times New Roman" w:hAnsi="Arial" w:cs="Arial"/>
          <w:b/>
          <w:bCs/>
          <w:i/>
          <w:sz w:val="24"/>
          <w:szCs w:val="24"/>
          <w:lang w:eastAsia="pt-BR"/>
        </w:rPr>
        <w:t>Eduação</w:t>
      </w:r>
      <w:proofErr w:type="spellEnd"/>
      <w:r w:rsidRPr="00E17819">
        <w:rPr>
          <w:rFonts w:ascii="Arial" w:eastAsia="Times New Roman" w:hAnsi="Arial" w:cs="Arial"/>
          <w:b/>
          <w:bCs/>
          <w:i/>
          <w:sz w:val="24"/>
          <w:szCs w:val="24"/>
          <w:lang w:eastAsia="pt-BR"/>
        </w:rPr>
        <w:t xml:space="preserve">, Cultura </w:t>
      </w:r>
      <w:proofErr w:type="gramStart"/>
      <w:r w:rsidRPr="00E17819">
        <w:rPr>
          <w:rFonts w:ascii="Arial" w:eastAsia="Times New Roman" w:hAnsi="Arial" w:cs="Arial"/>
          <w:b/>
          <w:bCs/>
          <w:i/>
          <w:sz w:val="24"/>
          <w:szCs w:val="24"/>
          <w:lang w:eastAsia="pt-BR"/>
        </w:rPr>
        <w:t>Bem Estar</w:t>
      </w:r>
      <w:proofErr w:type="gramEnd"/>
      <w:r w:rsidRPr="00E17819">
        <w:rPr>
          <w:rFonts w:ascii="Arial" w:eastAsia="Times New Roman" w:hAnsi="Arial" w:cs="Arial"/>
          <w:b/>
          <w:bCs/>
          <w:i/>
          <w:sz w:val="24"/>
          <w:szCs w:val="24"/>
          <w:lang w:eastAsia="pt-BR"/>
        </w:rPr>
        <w:t xml:space="preserve"> e Desporto</w:t>
      </w:r>
    </w:p>
    <w:p w:rsidR="0031746D" w:rsidRPr="00E17819" w:rsidRDefault="0031746D" w:rsidP="0031746D">
      <w:pPr>
        <w:spacing w:after="0" w:line="360" w:lineRule="auto"/>
        <w:ind w:firstLine="709"/>
        <w:jc w:val="both"/>
        <w:rPr>
          <w:rFonts w:ascii="Arial" w:eastAsia="Times New Roman" w:hAnsi="Arial" w:cs="Arial"/>
          <w:b/>
          <w:bCs/>
          <w:i/>
          <w:sz w:val="24"/>
          <w:szCs w:val="24"/>
          <w:lang w:eastAsia="pt-BR"/>
        </w:rPr>
      </w:pPr>
      <w:proofErr w:type="spellStart"/>
      <w:r w:rsidRPr="00E17819">
        <w:rPr>
          <w:rFonts w:ascii="Arial" w:eastAsia="Times New Roman" w:hAnsi="Arial" w:cs="Arial"/>
          <w:b/>
          <w:bCs/>
          <w:i/>
          <w:sz w:val="24"/>
          <w:szCs w:val="24"/>
          <w:lang w:eastAsia="pt-BR"/>
        </w:rPr>
        <w:t>Proj</w:t>
      </w:r>
      <w:proofErr w:type="spellEnd"/>
      <w:r w:rsidRPr="00E17819">
        <w:rPr>
          <w:rFonts w:ascii="Arial" w:eastAsia="Times New Roman" w:hAnsi="Arial" w:cs="Arial"/>
          <w:b/>
          <w:bCs/>
          <w:i/>
          <w:sz w:val="24"/>
          <w:szCs w:val="24"/>
          <w:lang w:eastAsia="pt-BR"/>
        </w:rPr>
        <w:t>/At.: 2.024 Apoio ao Esporte Amador</w:t>
      </w:r>
      <w:r w:rsidRPr="00E17819">
        <w:rPr>
          <w:rFonts w:ascii="Arial" w:eastAsia="Times New Roman" w:hAnsi="Arial" w:cs="Arial"/>
          <w:b/>
          <w:bCs/>
          <w:i/>
          <w:sz w:val="24"/>
          <w:szCs w:val="24"/>
          <w:lang w:eastAsia="pt-BR"/>
        </w:rPr>
        <w:tab/>
      </w:r>
    </w:p>
    <w:p w:rsidR="0031746D" w:rsidRDefault="0031746D" w:rsidP="0031746D">
      <w:pPr>
        <w:spacing w:after="0" w:line="360" w:lineRule="auto"/>
        <w:ind w:firstLine="709"/>
        <w:jc w:val="both"/>
        <w:rPr>
          <w:rFonts w:ascii="Arial" w:eastAsia="Times New Roman" w:hAnsi="Arial" w:cs="Arial"/>
          <w:b/>
          <w:bCs/>
          <w:i/>
          <w:sz w:val="24"/>
          <w:szCs w:val="24"/>
          <w:lang w:eastAsia="pt-BR"/>
        </w:rPr>
      </w:pPr>
      <w:r w:rsidRPr="00E17819">
        <w:rPr>
          <w:rFonts w:ascii="Arial" w:eastAsia="Times New Roman" w:hAnsi="Arial" w:cs="Arial"/>
          <w:b/>
          <w:bCs/>
          <w:i/>
          <w:sz w:val="24"/>
          <w:szCs w:val="24"/>
          <w:lang w:eastAsia="pt-BR"/>
        </w:rPr>
        <w:t>3.3.90.30.99.00.00.00.01 Aplicações Diretas</w:t>
      </w:r>
    </w:p>
    <w:p w:rsidR="0031746D" w:rsidRPr="003E231A" w:rsidRDefault="0031746D" w:rsidP="009D25F7">
      <w:pPr>
        <w:spacing w:after="0" w:line="360" w:lineRule="auto"/>
        <w:ind w:firstLine="709"/>
        <w:jc w:val="both"/>
        <w:rPr>
          <w:rFonts w:ascii="Arial" w:eastAsia="Times New Roman" w:hAnsi="Arial" w:cs="Arial"/>
          <w:b/>
          <w:bCs/>
          <w:sz w:val="24"/>
          <w:szCs w:val="24"/>
          <w:lang w:eastAsia="pt-BR"/>
        </w:rPr>
      </w:pPr>
    </w:p>
    <w:p w:rsidR="00FA19C5" w:rsidRPr="003E231A" w:rsidRDefault="00FA19C5" w:rsidP="009D25F7">
      <w:pPr>
        <w:spacing w:after="0" w:line="360" w:lineRule="auto"/>
        <w:ind w:firstLine="709"/>
        <w:jc w:val="both"/>
        <w:rPr>
          <w:rFonts w:ascii="Arial" w:eastAsia="Times New Roman" w:hAnsi="Arial" w:cs="Arial"/>
          <w:b/>
          <w:bCs/>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12 - DO REAJUSTE</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12.1 - </w:t>
      </w:r>
      <w:r w:rsidR="007157B9" w:rsidRPr="003E231A">
        <w:rPr>
          <w:rFonts w:ascii="Arial" w:eastAsia="Times New Roman" w:hAnsi="Arial" w:cs="Arial"/>
          <w:sz w:val="24"/>
          <w:szCs w:val="24"/>
          <w:lang w:eastAsia="pt-BR"/>
        </w:rPr>
        <w:t>O preço proposto pela licitante vencedora é fixo e irreajustável, durante a vigência contratual inicialmente prevista. No entanto, na hipótese de se efetivar a prorrogação prevista no subitem 14.3 deste Instrumento, o preço será reajustado com base no IPCA (Índice Nacional de Preços ao Consumidor Amplo) calculado e publicado pelo IBGE. Tal reajuste será efetuado com base nos últimos 12 (doze) meses consecutivos, contados da data final prevista para apresentação da proposta de preços</w:t>
      </w:r>
      <w:r w:rsidRPr="003E231A">
        <w:rPr>
          <w:rFonts w:ascii="Arial" w:eastAsia="Times New Roman" w:hAnsi="Arial" w:cs="Arial"/>
          <w:sz w:val="24"/>
          <w:szCs w:val="24"/>
          <w:lang w:eastAsia="pt-BR"/>
        </w:rPr>
        <w:t>.</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13 - DA IMPUGNAÇÃO DO EDITAL E DOS RECURSOS ADMINISTRATIVOS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13.1 - Até o segundo dia útil que anteceder a data fixada para o recebimento das propostas, qualquer empresa interessada em participar da licitação poderá impugnar o ato convocatório do Pregão.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13.1.1 - A impugnação deverá ser protocolada junto ao Departamento de Licitações e Compras deste Município, que a encaminhará, devidamente informada, à Autoridade Competente para apreciação e decisão, ficando suspensos os procedimentos de abertura dos envelopes até seu julgamento.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13.2 - Tendo a licitante manifestado a intenção de recorrer na Sessão do Pregão, terá ela o prazo de 03 (três) dias consecutivos para apresentação das razões de recurso.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13.3 - O recurso deverá ser dirigido ao Pregoeiro que poderá reconsiderar sua decisão, ou, fazê-lo subir, devidamente </w:t>
      </w:r>
      <w:proofErr w:type="spellStart"/>
      <w:r w:rsidRPr="003E231A">
        <w:rPr>
          <w:rFonts w:ascii="Arial" w:eastAsia="Times New Roman" w:hAnsi="Arial" w:cs="Arial"/>
          <w:sz w:val="24"/>
          <w:szCs w:val="24"/>
          <w:lang w:eastAsia="pt-BR"/>
        </w:rPr>
        <w:t>informado</w:t>
      </w:r>
      <w:proofErr w:type="spellEnd"/>
      <w:r w:rsidRPr="003E231A">
        <w:rPr>
          <w:rFonts w:ascii="Arial" w:eastAsia="Times New Roman" w:hAnsi="Arial" w:cs="Arial"/>
          <w:sz w:val="24"/>
          <w:szCs w:val="24"/>
          <w:lang w:eastAsia="pt-BR"/>
        </w:rPr>
        <w:t>, para apreciação e decisão.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13.4 - As demais licitantes, já intimadas na Sessão Pública acima referida, terão o prazo de 03 (três) dias consecutivos para apresentarem as contrarrazões, que começará a correr do término do prazo da recorrente.</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13.5 - A manifestação na Sessão Pública e a motivação, no caso de recurso, são pressupostos de admissibilidade dos recursos.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13.6 - Decididos os recursos, a Autoridade Competente fará a adjudicação do objeto do certame à licitante vencedora.</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14 - DO CONTRATO E RESPECTIVA VIGÊNCIA</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14.1 - Após a homologação do resultado, será a vencedora notificada e convocada para, no prazo de </w:t>
      </w:r>
      <w:r w:rsidRPr="003E231A">
        <w:rPr>
          <w:rFonts w:ascii="Arial" w:eastAsia="Times New Roman" w:hAnsi="Arial" w:cs="Arial"/>
          <w:b/>
          <w:bCs/>
          <w:sz w:val="24"/>
          <w:szCs w:val="24"/>
          <w:lang w:eastAsia="pt-BR"/>
        </w:rPr>
        <w:t>5 (cinco) dias úteis</w:t>
      </w:r>
      <w:r w:rsidRPr="003E231A">
        <w:rPr>
          <w:rFonts w:ascii="Arial" w:eastAsia="Times New Roman" w:hAnsi="Arial" w:cs="Arial"/>
          <w:sz w:val="24"/>
          <w:szCs w:val="24"/>
          <w:lang w:eastAsia="pt-BR"/>
        </w:rPr>
        <w:t xml:space="preserve">, assinar o pertinente contrato (minuta constante do </w:t>
      </w:r>
      <w:r w:rsidRPr="003E231A">
        <w:rPr>
          <w:rFonts w:ascii="Arial" w:eastAsia="Times New Roman" w:hAnsi="Arial" w:cs="Arial"/>
          <w:b/>
          <w:bCs/>
          <w:sz w:val="24"/>
          <w:szCs w:val="24"/>
          <w:lang w:eastAsia="pt-BR"/>
        </w:rPr>
        <w:t>Anexo “D”</w:t>
      </w:r>
      <w:r w:rsidRPr="003E231A">
        <w:rPr>
          <w:rFonts w:ascii="Arial" w:eastAsia="Times New Roman" w:hAnsi="Arial" w:cs="Arial"/>
          <w:sz w:val="24"/>
          <w:szCs w:val="24"/>
          <w:lang w:eastAsia="pt-BR"/>
        </w:rPr>
        <w:t xml:space="preserve">), sob pena de decair do direito à contratação, sem prejuízo das sanções previstas no </w:t>
      </w:r>
      <w:r w:rsidRPr="003E231A">
        <w:rPr>
          <w:rFonts w:ascii="Arial" w:eastAsia="Times New Roman" w:hAnsi="Arial" w:cs="Arial"/>
          <w:b/>
          <w:bCs/>
          <w:sz w:val="24"/>
          <w:szCs w:val="24"/>
          <w:lang w:eastAsia="pt-BR"/>
        </w:rPr>
        <w:t>item 16</w:t>
      </w:r>
      <w:r w:rsidRPr="003E231A">
        <w:rPr>
          <w:rFonts w:ascii="Arial" w:eastAsia="Times New Roman" w:hAnsi="Arial" w:cs="Arial"/>
          <w:sz w:val="24"/>
          <w:szCs w:val="24"/>
          <w:lang w:eastAsia="pt-BR"/>
        </w:rPr>
        <w:t>, deste Edital.</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14.2 - No ato de formalização do contrato, deverá a licitante vencedora indicar pessoa pertencente ao seu quadro funcional, com a qual a Administração poderá obter informações e/ou esclarecimentos, bem como encaminhar quaisquer outras comunicações.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14.3 - </w:t>
      </w:r>
      <w:r w:rsidR="007157B9" w:rsidRPr="003E231A">
        <w:rPr>
          <w:rFonts w:ascii="Arial" w:eastAsia="Times New Roman" w:hAnsi="Arial" w:cs="Arial"/>
          <w:sz w:val="24"/>
          <w:szCs w:val="24"/>
          <w:lang w:eastAsia="pt-BR"/>
        </w:rPr>
        <w:t>A vigência do futuro Contrato será de 12 (doze) meses a contar de sua assinatura, podendo ser prorrogado, nos termos do artigo 57, inc. II da Lei nº 8.666/93, e suas alterações posteriores</w:t>
      </w:r>
      <w:r w:rsidRPr="003E231A">
        <w:rPr>
          <w:rFonts w:ascii="Arial" w:eastAsia="Times New Roman" w:hAnsi="Arial" w:cs="Arial"/>
          <w:sz w:val="24"/>
          <w:szCs w:val="24"/>
          <w:lang w:eastAsia="pt-BR"/>
        </w:rPr>
        <w:t>.</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14.4 - Caso o contrato, por qualquer motivo, não venha a ser assinado, a licitante subsequente,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15 - DA RESCISÃO CONTRATUAL</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15.1 - A inexecução total ou parcial do Contrato decorrente desta licitação ensejará sua rescisão administrativa, nas hipóteses previstas nos </w:t>
      </w:r>
      <w:proofErr w:type="spellStart"/>
      <w:r w:rsidRPr="003E231A">
        <w:rPr>
          <w:rFonts w:ascii="Arial" w:eastAsia="Times New Roman" w:hAnsi="Arial" w:cs="Arial"/>
          <w:sz w:val="24"/>
          <w:szCs w:val="24"/>
          <w:lang w:eastAsia="pt-BR"/>
        </w:rPr>
        <w:t>arts</w:t>
      </w:r>
      <w:proofErr w:type="spellEnd"/>
      <w:r w:rsidRPr="003E231A">
        <w:rPr>
          <w:rFonts w:ascii="Arial" w:eastAsia="Times New Roman" w:hAnsi="Arial" w:cs="Arial"/>
          <w:sz w:val="24"/>
          <w:szCs w:val="24"/>
          <w:lang w:eastAsia="pt-BR"/>
        </w:rPr>
        <w:t>. 77 e 78 da Lei nº 8.666/93 e posteriores alterações, com as consequências previstas no art. 80 da referida Lei, sem que caiba à empresa contratada direito a qualquer indenização.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15.2 - A rescisão contratual poderá ser:</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15.2.1 - determinada por ato unilateral da Administração, nos casos enunciados nos incisos I a XII e XVII do art. 78 da Lei 8.666/93;</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15.2.2 - amigável, mediante autorização da autoridade competente, reduzida a termo no processo licitatório, desde que demonstrada conveniência para a Administração.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16 - DAS PENALIDADES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16.1 - A recusa imotivada do adjudicatário em assinar o Instrumento Contratual no prazo assinalado neste edital, </w:t>
      </w:r>
      <w:r w:rsidRPr="003E231A">
        <w:rPr>
          <w:rFonts w:ascii="Arial" w:eastAsia="Times New Roman" w:hAnsi="Arial" w:cs="Arial"/>
          <w:i/>
          <w:iCs/>
          <w:sz w:val="24"/>
          <w:szCs w:val="24"/>
          <w:lang w:eastAsia="pt-BR"/>
        </w:rPr>
        <w:t>sujeitá-lo-á à multa de 20% (vinte por cento)</w:t>
      </w:r>
      <w:r w:rsidRPr="003E231A">
        <w:rPr>
          <w:rFonts w:ascii="Arial" w:eastAsia="Times New Roman" w:hAnsi="Arial" w:cs="Arial"/>
          <w:sz w:val="24"/>
          <w:szCs w:val="24"/>
          <w:lang w:eastAsia="pt-BR"/>
        </w:rPr>
        <w:t xml:space="preserve"> sobre o valor total do contrato, contada a partir do primeiro dia após ter expirado o prazo que teria para assinar o contrato, nos termos do </w:t>
      </w:r>
      <w:r w:rsidRPr="003E231A">
        <w:rPr>
          <w:rFonts w:ascii="Arial" w:eastAsia="Times New Roman" w:hAnsi="Arial" w:cs="Arial"/>
          <w:b/>
          <w:bCs/>
          <w:sz w:val="24"/>
          <w:szCs w:val="24"/>
          <w:lang w:eastAsia="pt-BR"/>
        </w:rPr>
        <w:t>item 14.1</w:t>
      </w:r>
      <w:r w:rsidRPr="003E231A">
        <w:rPr>
          <w:rFonts w:ascii="Arial" w:eastAsia="Times New Roman" w:hAnsi="Arial" w:cs="Arial"/>
          <w:sz w:val="24"/>
          <w:szCs w:val="24"/>
          <w:lang w:eastAsia="pt-BR"/>
        </w:rPr>
        <w:t xml:space="preserve"> do presente instrumento convocatório.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16.1.1 - Entende-se por valor total do contrato o montante dos preços totais finais oferecidos pela licitante após a etapa de lances, considerando o objeto que lhe tenha sido adjudicado.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16.2 - A penalidade de multa, prevista no </w:t>
      </w:r>
      <w:r w:rsidRPr="003E231A">
        <w:rPr>
          <w:rFonts w:ascii="Arial" w:eastAsia="Times New Roman" w:hAnsi="Arial" w:cs="Arial"/>
          <w:b/>
          <w:bCs/>
          <w:sz w:val="24"/>
          <w:szCs w:val="24"/>
          <w:lang w:eastAsia="pt-BR"/>
        </w:rPr>
        <w:t>item 16.1</w:t>
      </w:r>
      <w:r w:rsidRPr="003E231A">
        <w:rPr>
          <w:rFonts w:ascii="Arial" w:eastAsia="Times New Roman" w:hAnsi="Arial" w:cs="Arial"/>
          <w:sz w:val="24"/>
          <w:szCs w:val="24"/>
          <w:lang w:eastAsia="pt-BR"/>
        </w:rPr>
        <w:t xml:space="preserve"> deste edital, poderá ser aplicada, cumulativamente, com a penalidade disposta na Lei nº 10.520/02, conforme o art. 7, do mesmo diploma legal.</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16.3 - A Administração poderá deixar de aplicar as penalidades previstas nesta cláusula, se admitidas as justificativas apresentadas pela licitante vencedora, nos termos do que dispõe o artigo 43, parágrafo 6º c/</w:t>
      </w:r>
      <w:proofErr w:type="gramStart"/>
      <w:r w:rsidRPr="003E231A">
        <w:rPr>
          <w:rFonts w:ascii="Arial" w:eastAsia="Times New Roman" w:hAnsi="Arial" w:cs="Arial"/>
          <w:sz w:val="24"/>
          <w:szCs w:val="24"/>
          <w:lang w:eastAsia="pt-BR"/>
        </w:rPr>
        <w:t>c</w:t>
      </w:r>
      <w:proofErr w:type="gramEnd"/>
      <w:r w:rsidRPr="003E231A">
        <w:rPr>
          <w:rFonts w:ascii="Arial" w:eastAsia="Times New Roman" w:hAnsi="Arial" w:cs="Arial"/>
          <w:sz w:val="24"/>
          <w:szCs w:val="24"/>
          <w:lang w:eastAsia="pt-BR"/>
        </w:rPr>
        <w:t xml:space="preserve"> artigo 81, e artigo 87, “</w:t>
      </w:r>
      <w:r w:rsidRPr="003E231A">
        <w:rPr>
          <w:rFonts w:ascii="Arial" w:eastAsia="Times New Roman" w:hAnsi="Arial" w:cs="Arial"/>
          <w:i/>
          <w:iCs/>
          <w:sz w:val="24"/>
          <w:szCs w:val="24"/>
          <w:lang w:eastAsia="pt-BR"/>
        </w:rPr>
        <w:t>caput</w:t>
      </w:r>
      <w:r w:rsidRPr="003E231A">
        <w:rPr>
          <w:rFonts w:ascii="Arial" w:eastAsia="Times New Roman" w:hAnsi="Arial" w:cs="Arial"/>
          <w:sz w:val="24"/>
          <w:szCs w:val="24"/>
          <w:lang w:eastAsia="pt-BR"/>
        </w:rPr>
        <w:t>”, da Lei nº 8.666/93.</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16.4 -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pelo prazo de até 5 (cinco) anos, sem prejuízo das multas previstas neste Edital e das demais cominações legais.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17 - DAS DISPOSIÇÕES GERAIS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17.1 - Esclarecimentos relativos a presente licitação e às condições para atendimento das obrigações necessárias ao cumprimento de seu objeto, serão prestados diretamente no Departamento de Licitações e Compras do Município de Brunópolis, no endereço citado no subitem 1.2 deste Edital, ou através do telefone (49) </w:t>
      </w:r>
      <w:r w:rsidR="007157B9" w:rsidRPr="003E231A">
        <w:rPr>
          <w:rFonts w:ascii="Arial" w:eastAsia="Times New Roman" w:hAnsi="Arial" w:cs="Arial"/>
          <w:sz w:val="24"/>
          <w:szCs w:val="24"/>
          <w:lang w:eastAsia="pt-BR"/>
        </w:rPr>
        <w:t>3556-0020</w:t>
      </w:r>
      <w:r w:rsidRPr="003E231A">
        <w:rPr>
          <w:rFonts w:ascii="Arial" w:eastAsia="Times New Roman" w:hAnsi="Arial" w:cs="Arial"/>
          <w:sz w:val="24"/>
          <w:szCs w:val="24"/>
          <w:lang w:eastAsia="pt-BR"/>
        </w:rPr>
        <w:t>, de segunda à sexta-feira, em horário de expediente normal.</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17.2 - Para agilização dos trabalhos, não interferindo no julgamento das propostas, as licitantes farão constar em sua documentação </w:t>
      </w:r>
      <w:r w:rsidRPr="003E231A">
        <w:rPr>
          <w:rFonts w:ascii="Arial" w:eastAsia="Times New Roman" w:hAnsi="Arial" w:cs="Arial"/>
          <w:b/>
          <w:bCs/>
          <w:sz w:val="24"/>
          <w:szCs w:val="24"/>
          <w:lang w:eastAsia="pt-BR"/>
        </w:rPr>
        <w:t>endereço eletrônico (e-mail)</w:t>
      </w:r>
      <w:r w:rsidRPr="003E231A">
        <w:rPr>
          <w:rFonts w:ascii="Arial" w:eastAsia="Times New Roman" w:hAnsi="Arial" w:cs="Arial"/>
          <w:sz w:val="24"/>
          <w:szCs w:val="24"/>
          <w:lang w:eastAsia="pt-BR"/>
        </w:rPr>
        <w:t xml:space="preserve">, </w:t>
      </w:r>
      <w:r w:rsidRPr="003E231A">
        <w:rPr>
          <w:rFonts w:ascii="Arial" w:eastAsia="Times New Roman" w:hAnsi="Arial" w:cs="Arial"/>
          <w:b/>
          <w:bCs/>
          <w:sz w:val="24"/>
          <w:szCs w:val="24"/>
          <w:lang w:eastAsia="pt-BR"/>
        </w:rPr>
        <w:t>número de telefone</w:t>
      </w:r>
      <w:r w:rsidRPr="003E231A">
        <w:rPr>
          <w:rFonts w:ascii="Arial" w:eastAsia="Times New Roman" w:hAnsi="Arial" w:cs="Arial"/>
          <w:sz w:val="24"/>
          <w:szCs w:val="24"/>
          <w:lang w:eastAsia="pt-BR"/>
        </w:rPr>
        <w:t xml:space="preserve">, bem como o </w:t>
      </w:r>
      <w:r w:rsidRPr="003E231A">
        <w:rPr>
          <w:rFonts w:ascii="Arial" w:eastAsia="Times New Roman" w:hAnsi="Arial" w:cs="Arial"/>
          <w:b/>
          <w:bCs/>
          <w:sz w:val="24"/>
          <w:szCs w:val="24"/>
          <w:lang w:eastAsia="pt-BR"/>
        </w:rPr>
        <w:t>nome da pessoa indicada para contatos</w:t>
      </w:r>
      <w:r w:rsidRPr="003E231A">
        <w:rPr>
          <w:rFonts w:ascii="Arial" w:eastAsia="Times New Roman" w:hAnsi="Arial" w:cs="Arial"/>
          <w:sz w:val="24"/>
          <w:szCs w:val="24"/>
          <w:lang w:eastAsia="pt-BR"/>
        </w:rPr>
        <w:t>.</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17.3 - O Município de Brunópolis reserva-se o direito de filmar e/ou gravar as Sessões Públicas deste Pregão.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17.4 - Informações verbais prestadas por integrantes da Administração Municipal de Brunópolis não serão consideradas como motivos para impugnações.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17.5 - Os casos omissos neste Edital serão resolvidos à luz das disposições contidas nas Leis Federais nº 8.666, de 21 de junho de 1993, Lei nº 10.520, de 17 de julho de 2002, Lei Complementar 123, de 15/12/2006, e, se for o caso, conforme disposições da Lei nº 8.078/90 (Código de Defesa do Consumidor), Código Civil e legislações pertinentes à matéria.</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17.6 - As licitantes participantes deste certame licitatório desde já declaram, sob a pena prevista </w:t>
      </w:r>
      <w:r w:rsidR="007157B9" w:rsidRPr="003E231A">
        <w:rPr>
          <w:rFonts w:ascii="Arial" w:eastAsia="Times New Roman" w:hAnsi="Arial" w:cs="Arial"/>
          <w:sz w:val="24"/>
          <w:szCs w:val="24"/>
          <w:lang w:eastAsia="pt-BR"/>
        </w:rPr>
        <w:t xml:space="preserve">em </w:t>
      </w:r>
      <w:r w:rsidRPr="003E231A">
        <w:rPr>
          <w:rFonts w:ascii="Arial" w:eastAsia="Times New Roman" w:hAnsi="Arial" w:cs="Arial"/>
          <w:sz w:val="24"/>
          <w:szCs w:val="24"/>
          <w:lang w:eastAsia="pt-BR"/>
        </w:rPr>
        <w:t>Lei, não estarem declaradas inidôneas ou suspensas de participação em licitações, por qualquer entidade da administração pública direta ou indireta, de qualquer das esferas de governo.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17.7 - No interesse da Administração, e sem que caiba às participantes qualquer reclamação ou indenização, poderá ser:</w:t>
      </w:r>
    </w:p>
    <w:p w:rsidR="009D25F7" w:rsidRPr="003E231A" w:rsidRDefault="009D25F7" w:rsidP="007157B9">
      <w:pPr>
        <w:spacing w:after="0" w:line="360" w:lineRule="auto"/>
        <w:ind w:left="993" w:hanging="284"/>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a)  adiada a abertura da licitação;</w:t>
      </w:r>
    </w:p>
    <w:p w:rsidR="009D25F7" w:rsidRPr="003E231A" w:rsidRDefault="009D25F7" w:rsidP="007157B9">
      <w:pPr>
        <w:spacing w:after="0" w:line="360" w:lineRule="auto"/>
        <w:ind w:left="993" w:hanging="284"/>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b)  alterados os termos do Edital, obedecendo ao disposto no § 4º do art. 21 da Lei 8.666/93.</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17.8 - O foro competente para dirimir possíveis dúvidas e/ou litígios pertinentes ao objeto da presente licitação é o da Comarca de </w:t>
      </w:r>
      <w:r w:rsidR="007157B9" w:rsidRPr="003E231A">
        <w:rPr>
          <w:rFonts w:ascii="Arial" w:eastAsia="Times New Roman" w:hAnsi="Arial" w:cs="Arial"/>
          <w:sz w:val="24"/>
          <w:szCs w:val="24"/>
          <w:lang w:eastAsia="pt-BR"/>
        </w:rPr>
        <w:t>Campos Novos</w:t>
      </w:r>
      <w:r w:rsidRPr="003E231A">
        <w:rPr>
          <w:rFonts w:ascii="Arial" w:eastAsia="Times New Roman" w:hAnsi="Arial" w:cs="Arial"/>
          <w:sz w:val="24"/>
          <w:szCs w:val="24"/>
          <w:lang w:eastAsia="pt-BR"/>
        </w:rPr>
        <w:t>, SC, excluído qualquer outro.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 xml:space="preserve">18 </w:t>
      </w:r>
      <w:r w:rsidRPr="003E231A">
        <w:rPr>
          <w:rFonts w:ascii="Arial" w:eastAsia="Times New Roman" w:hAnsi="Arial" w:cs="Arial"/>
          <w:sz w:val="24"/>
          <w:szCs w:val="24"/>
          <w:lang w:eastAsia="pt-BR"/>
        </w:rPr>
        <w:t>-</w:t>
      </w:r>
      <w:r w:rsidRPr="003E231A">
        <w:rPr>
          <w:rFonts w:ascii="Arial" w:eastAsia="Times New Roman" w:hAnsi="Arial" w:cs="Arial"/>
          <w:b/>
          <w:bCs/>
          <w:sz w:val="24"/>
          <w:szCs w:val="24"/>
          <w:lang w:eastAsia="pt-BR"/>
        </w:rPr>
        <w:t xml:space="preserve"> DOS ANEXOS DO EDITAL</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18.1 - Integram o presente Edital, dele fazendo parte como se transcritos em seu corpo, os seguintes anexos:</w:t>
      </w:r>
    </w:p>
    <w:p w:rsidR="009D25F7" w:rsidRPr="003E231A" w:rsidRDefault="009D25F7" w:rsidP="007157B9">
      <w:pPr>
        <w:numPr>
          <w:ilvl w:val="0"/>
          <w:numId w:val="4"/>
        </w:numPr>
        <w:tabs>
          <w:tab w:val="clear" w:pos="720"/>
          <w:tab w:val="num" w:pos="993"/>
        </w:tabs>
        <w:spacing w:after="0" w:line="360" w:lineRule="auto"/>
        <w:ind w:left="993" w:hanging="284"/>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Anexo “A”</w:t>
      </w:r>
      <w:r w:rsidRPr="003E231A">
        <w:rPr>
          <w:rFonts w:ascii="Arial" w:eastAsia="Times New Roman" w:hAnsi="Arial" w:cs="Arial"/>
          <w:sz w:val="24"/>
          <w:szCs w:val="24"/>
          <w:lang w:eastAsia="pt-BR"/>
        </w:rPr>
        <w:t xml:space="preserve"> – MODELO DE TERMO DE CREDENCIAMENTO;</w:t>
      </w:r>
    </w:p>
    <w:p w:rsidR="009D25F7" w:rsidRPr="003E231A" w:rsidRDefault="009D25F7" w:rsidP="007157B9">
      <w:pPr>
        <w:numPr>
          <w:ilvl w:val="0"/>
          <w:numId w:val="4"/>
        </w:numPr>
        <w:tabs>
          <w:tab w:val="clear" w:pos="720"/>
          <w:tab w:val="num" w:pos="993"/>
        </w:tabs>
        <w:spacing w:after="0" w:line="360" w:lineRule="auto"/>
        <w:ind w:left="993" w:hanging="284"/>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Anexo “B”</w:t>
      </w:r>
      <w:r w:rsidRPr="003E231A">
        <w:rPr>
          <w:rFonts w:ascii="Arial" w:eastAsia="Times New Roman" w:hAnsi="Arial" w:cs="Arial"/>
          <w:sz w:val="24"/>
          <w:szCs w:val="24"/>
          <w:lang w:eastAsia="pt-BR"/>
        </w:rPr>
        <w:t xml:space="preserve"> – MODELO DE DECLARAÇÃO DE ATENDIMENTO À LEGISLAÇÃO TRABALHISTA DE PROTEÇÃO À CRIANÇA E AO ADOLESCENTE;</w:t>
      </w:r>
    </w:p>
    <w:p w:rsidR="009D25F7" w:rsidRPr="003E231A" w:rsidRDefault="009D25F7" w:rsidP="007157B9">
      <w:pPr>
        <w:numPr>
          <w:ilvl w:val="0"/>
          <w:numId w:val="4"/>
        </w:numPr>
        <w:tabs>
          <w:tab w:val="clear" w:pos="720"/>
          <w:tab w:val="num" w:pos="993"/>
        </w:tabs>
        <w:spacing w:after="0" w:line="360" w:lineRule="auto"/>
        <w:ind w:left="993" w:hanging="284"/>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Anexo “C”</w:t>
      </w:r>
      <w:r w:rsidRPr="003E231A">
        <w:rPr>
          <w:rFonts w:ascii="Arial" w:eastAsia="Times New Roman" w:hAnsi="Arial" w:cs="Arial"/>
          <w:sz w:val="24"/>
          <w:szCs w:val="24"/>
          <w:lang w:eastAsia="pt-BR"/>
        </w:rPr>
        <w:t xml:space="preserve"> – MODELO DE DECLARAÇÃO DE ATENDIMENTO AO INC. VII, DO ART. 4º, DA LEI Nº 10.520/2002;</w:t>
      </w:r>
    </w:p>
    <w:p w:rsidR="009D25F7" w:rsidRPr="003E231A" w:rsidRDefault="009D25F7" w:rsidP="007157B9">
      <w:pPr>
        <w:numPr>
          <w:ilvl w:val="0"/>
          <w:numId w:val="4"/>
        </w:numPr>
        <w:tabs>
          <w:tab w:val="clear" w:pos="720"/>
          <w:tab w:val="num" w:pos="993"/>
        </w:tabs>
        <w:spacing w:after="0" w:line="360" w:lineRule="auto"/>
        <w:ind w:left="993" w:hanging="284"/>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Anexo “D”</w:t>
      </w:r>
      <w:r w:rsidRPr="003E231A">
        <w:rPr>
          <w:rFonts w:ascii="Arial" w:eastAsia="Times New Roman" w:hAnsi="Arial" w:cs="Arial"/>
          <w:sz w:val="24"/>
          <w:szCs w:val="24"/>
          <w:lang w:eastAsia="pt-BR"/>
        </w:rPr>
        <w:t xml:space="preserve"> – MINUTA DE CONTRATO;</w:t>
      </w:r>
    </w:p>
    <w:p w:rsidR="009D25F7" w:rsidRPr="003E231A" w:rsidRDefault="009D25F7" w:rsidP="007157B9">
      <w:pPr>
        <w:numPr>
          <w:ilvl w:val="0"/>
          <w:numId w:val="4"/>
        </w:numPr>
        <w:tabs>
          <w:tab w:val="clear" w:pos="720"/>
          <w:tab w:val="num" w:pos="993"/>
        </w:tabs>
        <w:spacing w:after="0" w:line="360" w:lineRule="auto"/>
        <w:ind w:left="993" w:hanging="284"/>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 xml:space="preserve">Anexo “E” </w:t>
      </w:r>
      <w:r w:rsidRPr="003E231A">
        <w:rPr>
          <w:rFonts w:ascii="Arial" w:eastAsia="Times New Roman" w:hAnsi="Arial" w:cs="Arial"/>
          <w:sz w:val="24"/>
          <w:szCs w:val="24"/>
          <w:lang w:eastAsia="pt-BR"/>
        </w:rPr>
        <w:t>– RELAÇÃO DE ITENS OBJETO DA LICITAÇÃO.</w:t>
      </w:r>
    </w:p>
    <w:p w:rsidR="009D25F7" w:rsidRPr="003E231A" w:rsidRDefault="009D25F7" w:rsidP="009D25F7">
      <w:pPr>
        <w:spacing w:after="0" w:line="360" w:lineRule="auto"/>
        <w:ind w:left="709" w:firstLine="709"/>
        <w:jc w:val="both"/>
        <w:rPr>
          <w:rFonts w:ascii="Arial" w:eastAsia="Times New Roman" w:hAnsi="Arial" w:cs="Arial"/>
          <w:sz w:val="24"/>
          <w:szCs w:val="24"/>
          <w:lang w:eastAsia="pt-BR"/>
        </w:rPr>
      </w:pPr>
    </w:p>
    <w:p w:rsidR="009D25F7" w:rsidRPr="003E231A" w:rsidRDefault="009D25F7" w:rsidP="007157B9">
      <w:pPr>
        <w:spacing w:after="0" w:line="360" w:lineRule="auto"/>
        <w:ind w:firstLine="709"/>
        <w:jc w:val="right"/>
        <w:rPr>
          <w:rFonts w:ascii="Arial" w:eastAsia="Times New Roman" w:hAnsi="Arial" w:cs="Arial"/>
          <w:sz w:val="24"/>
          <w:szCs w:val="24"/>
          <w:lang w:eastAsia="pt-BR"/>
        </w:rPr>
      </w:pPr>
      <w:r w:rsidRPr="00E17819">
        <w:rPr>
          <w:rFonts w:ascii="Arial" w:eastAsia="Times New Roman" w:hAnsi="Arial" w:cs="Arial"/>
          <w:sz w:val="24"/>
          <w:szCs w:val="24"/>
          <w:lang w:eastAsia="pt-BR"/>
        </w:rPr>
        <w:t xml:space="preserve">Brunópolis, SC, </w:t>
      </w:r>
      <w:r w:rsidR="000A1DAD" w:rsidRPr="00E17819">
        <w:rPr>
          <w:rFonts w:ascii="Arial" w:eastAsia="Times New Roman" w:hAnsi="Arial" w:cs="Arial"/>
          <w:sz w:val="24"/>
          <w:szCs w:val="24"/>
          <w:lang w:eastAsia="pt-BR"/>
        </w:rPr>
        <w:t>20</w:t>
      </w:r>
      <w:r w:rsidRPr="00E17819">
        <w:rPr>
          <w:rFonts w:ascii="Arial" w:eastAsia="Times New Roman" w:hAnsi="Arial" w:cs="Arial"/>
          <w:sz w:val="24"/>
          <w:szCs w:val="24"/>
          <w:lang w:eastAsia="pt-BR"/>
        </w:rPr>
        <w:t xml:space="preserve"> de </w:t>
      </w:r>
      <w:r w:rsidR="003048C6" w:rsidRPr="00E17819">
        <w:rPr>
          <w:rFonts w:ascii="Arial" w:eastAsia="Times New Roman" w:hAnsi="Arial" w:cs="Arial"/>
          <w:sz w:val="24"/>
          <w:szCs w:val="24"/>
          <w:lang w:eastAsia="pt-BR"/>
        </w:rPr>
        <w:t>jun</w:t>
      </w:r>
      <w:r w:rsidR="000A1DAD" w:rsidRPr="00E17819">
        <w:rPr>
          <w:rFonts w:ascii="Arial" w:eastAsia="Times New Roman" w:hAnsi="Arial" w:cs="Arial"/>
          <w:sz w:val="24"/>
          <w:szCs w:val="24"/>
          <w:lang w:eastAsia="pt-BR"/>
        </w:rPr>
        <w:t>ho</w:t>
      </w:r>
      <w:r w:rsidRPr="00E17819">
        <w:rPr>
          <w:rFonts w:ascii="Arial" w:eastAsia="Times New Roman" w:hAnsi="Arial" w:cs="Arial"/>
          <w:sz w:val="24"/>
          <w:szCs w:val="24"/>
          <w:lang w:eastAsia="pt-BR"/>
        </w:rPr>
        <w:t xml:space="preserve"> de 2022.</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7157B9" w:rsidRPr="003E231A" w:rsidRDefault="007157B9" w:rsidP="007157B9">
      <w:pPr>
        <w:spacing w:after="0" w:line="360" w:lineRule="auto"/>
        <w:ind w:firstLine="708"/>
        <w:contextualSpacing/>
        <w:jc w:val="center"/>
        <w:rPr>
          <w:rFonts w:ascii="Arial" w:hAnsi="Arial" w:cs="Arial"/>
          <w:b/>
          <w:sz w:val="24"/>
          <w:szCs w:val="24"/>
        </w:rPr>
      </w:pPr>
      <w:r w:rsidRPr="003E231A">
        <w:rPr>
          <w:rFonts w:ascii="Arial" w:hAnsi="Arial" w:cs="Arial"/>
          <w:b/>
          <w:sz w:val="24"/>
          <w:szCs w:val="24"/>
        </w:rPr>
        <w:t>VOLCIR CANUTO</w:t>
      </w:r>
    </w:p>
    <w:p w:rsidR="007157B9" w:rsidRPr="003E231A" w:rsidRDefault="007157B9" w:rsidP="007157B9">
      <w:pPr>
        <w:spacing w:after="0" w:line="360" w:lineRule="auto"/>
        <w:ind w:firstLine="708"/>
        <w:contextualSpacing/>
        <w:jc w:val="center"/>
        <w:rPr>
          <w:rFonts w:ascii="Arial" w:hAnsi="Arial" w:cs="Arial"/>
          <w:b/>
          <w:sz w:val="24"/>
          <w:szCs w:val="24"/>
        </w:rPr>
      </w:pPr>
      <w:r w:rsidRPr="003E231A">
        <w:rPr>
          <w:rFonts w:ascii="Arial" w:hAnsi="Arial" w:cs="Arial"/>
          <w:b/>
          <w:sz w:val="24"/>
          <w:szCs w:val="24"/>
        </w:rPr>
        <w:t>Prefeito de Brunópolis</w:t>
      </w:r>
    </w:p>
    <w:p w:rsidR="007157B9" w:rsidRPr="003E231A" w:rsidRDefault="007157B9" w:rsidP="007D1D84">
      <w:pPr>
        <w:spacing w:after="0" w:line="360" w:lineRule="auto"/>
        <w:ind w:firstLine="709"/>
        <w:jc w:val="center"/>
        <w:rPr>
          <w:rFonts w:ascii="Arial" w:eastAsia="Times New Roman" w:hAnsi="Arial" w:cs="Arial"/>
          <w:b/>
          <w:bCs/>
          <w:sz w:val="24"/>
          <w:szCs w:val="24"/>
          <w:lang w:eastAsia="pt-BR"/>
        </w:rPr>
      </w:pPr>
    </w:p>
    <w:p w:rsidR="007D1D84" w:rsidRPr="003E231A" w:rsidRDefault="007D1D84" w:rsidP="007D1D84">
      <w:pPr>
        <w:spacing w:after="0" w:line="360" w:lineRule="auto"/>
        <w:ind w:right="3684"/>
        <w:rPr>
          <w:rFonts w:ascii="Arial" w:hAnsi="Arial" w:cs="Arial"/>
          <w:i/>
          <w:color w:val="000000"/>
          <w:sz w:val="24"/>
          <w:szCs w:val="24"/>
        </w:rPr>
      </w:pPr>
      <w:r w:rsidRPr="003E231A">
        <w:rPr>
          <w:rFonts w:ascii="Arial" w:hAnsi="Arial" w:cs="Arial"/>
          <w:i/>
          <w:color w:val="000000"/>
          <w:sz w:val="24"/>
          <w:szCs w:val="24"/>
        </w:rPr>
        <w:t>De acordo com o art. 38, parágrafo único, da Lei nº 8.666/93 com suas alterações, dou o presente como aprovado.</w:t>
      </w:r>
    </w:p>
    <w:p w:rsidR="007D1D84" w:rsidRPr="003E231A" w:rsidRDefault="007D1D84" w:rsidP="007D1D84">
      <w:pPr>
        <w:spacing w:after="0" w:line="360" w:lineRule="auto"/>
        <w:ind w:right="3684"/>
        <w:rPr>
          <w:rFonts w:ascii="Arial" w:hAnsi="Arial" w:cs="Arial"/>
          <w:i/>
          <w:color w:val="000000"/>
          <w:sz w:val="24"/>
          <w:szCs w:val="24"/>
        </w:rPr>
      </w:pPr>
    </w:p>
    <w:p w:rsidR="007D1D84" w:rsidRPr="003E231A" w:rsidRDefault="007D1D84" w:rsidP="007D1D84">
      <w:pPr>
        <w:spacing w:after="0" w:line="360" w:lineRule="auto"/>
        <w:ind w:right="3684"/>
        <w:rPr>
          <w:rFonts w:ascii="Arial" w:hAnsi="Arial" w:cs="Arial"/>
          <w:i/>
          <w:color w:val="000000"/>
          <w:sz w:val="24"/>
          <w:szCs w:val="24"/>
        </w:rPr>
      </w:pPr>
      <w:r w:rsidRPr="003E231A">
        <w:rPr>
          <w:rFonts w:ascii="Arial" w:hAnsi="Arial" w:cs="Arial"/>
          <w:i/>
          <w:color w:val="000000"/>
          <w:sz w:val="24"/>
          <w:szCs w:val="24"/>
        </w:rPr>
        <w:t>João Rogério de Andrade</w:t>
      </w:r>
    </w:p>
    <w:p w:rsidR="007D1D84" w:rsidRPr="003E231A" w:rsidRDefault="007D1D84" w:rsidP="007D1D84">
      <w:pPr>
        <w:spacing w:after="0" w:line="360" w:lineRule="auto"/>
        <w:ind w:right="3684"/>
        <w:rPr>
          <w:rFonts w:ascii="Arial" w:hAnsi="Arial" w:cs="Arial"/>
          <w:i/>
          <w:color w:val="000000"/>
          <w:sz w:val="24"/>
          <w:szCs w:val="24"/>
        </w:rPr>
      </w:pPr>
      <w:r w:rsidRPr="003E231A">
        <w:rPr>
          <w:rFonts w:ascii="Arial" w:hAnsi="Arial" w:cs="Arial"/>
          <w:i/>
          <w:color w:val="000000"/>
          <w:sz w:val="24"/>
          <w:szCs w:val="24"/>
        </w:rPr>
        <w:t>Assessor Jurídico</w:t>
      </w:r>
    </w:p>
    <w:p w:rsidR="007157B9" w:rsidRPr="003E231A" w:rsidRDefault="007D1D84" w:rsidP="007D1D84">
      <w:pPr>
        <w:spacing w:after="0" w:line="360" w:lineRule="auto"/>
        <w:jc w:val="both"/>
        <w:rPr>
          <w:rFonts w:ascii="Arial" w:eastAsia="Times New Roman" w:hAnsi="Arial" w:cs="Arial"/>
          <w:b/>
          <w:bCs/>
          <w:sz w:val="24"/>
          <w:szCs w:val="24"/>
          <w:lang w:eastAsia="pt-BR"/>
        </w:rPr>
      </w:pPr>
      <w:r w:rsidRPr="003E231A">
        <w:rPr>
          <w:rFonts w:ascii="Arial" w:hAnsi="Arial" w:cs="Arial"/>
          <w:i/>
          <w:color w:val="000000"/>
          <w:sz w:val="24"/>
          <w:szCs w:val="24"/>
        </w:rPr>
        <w:t>OAB/SC 14.028</w:t>
      </w:r>
      <w:r w:rsidR="007157B9" w:rsidRPr="003E231A">
        <w:rPr>
          <w:rFonts w:ascii="Arial" w:eastAsia="Times New Roman" w:hAnsi="Arial" w:cs="Arial"/>
          <w:b/>
          <w:bCs/>
          <w:sz w:val="24"/>
          <w:szCs w:val="24"/>
          <w:lang w:eastAsia="pt-BR"/>
        </w:rPr>
        <w:br w:type="page"/>
      </w:r>
    </w:p>
    <w:p w:rsidR="009D25F7" w:rsidRPr="003E231A" w:rsidRDefault="009D25F7" w:rsidP="007157B9">
      <w:pPr>
        <w:spacing w:after="0" w:line="360" w:lineRule="auto"/>
        <w:jc w:val="center"/>
        <w:rPr>
          <w:rFonts w:ascii="Arial" w:eastAsia="Times New Roman" w:hAnsi="Arial" w:cs="Arial"/>
          <w:sz w:val="24"/>
          <w:szCs w:val="24"/>
          <w:lang w:eastAsia="pt-BR"/>
        </w:rPr>
      </w:pPr>
      <w:r w:rsidRPr="003E231A">
        <w:rPr>
          <w:rFonts w:ascii="Arial" w:eastAsia="Times New Roman" w:hAnsi="Arial" w:cs="Arial"/>
          <w:b/>
          <w:bCs/>
          <w:sz w:val="24"/>
          <w:szCs w:val="24"/>
          <w:lang w:eastAsia="pt-BR"/>
        </w:rPr>
        <w:t>PREGÃO PRESENCIAL Nº 01</w:t>
      </w:r>
      <w:r w:rsidR="000A1DAD">
        <w:rPr>
          <w:rFonts w:ascii="Arial" w:eastAsia="Times New Roman" w:hAnsi="Arial" w:cs="Arial"/>
          <w:b/>
          <w:bCs/>
          <w:sz w:val="24"/>
          <w:szCs w:val="24"/>
          <w:lang w:eastAsia="pt-BR"/>
        </w:rPr>
        <w:t>7</w:t>
      </w:r>
      <w:r w:rsidRPr="003E231A">
        <w:rPr>
          <w:rFonts w:ascii="Arial" w:eastAsia="Times New Roman" w:hAnsi="Arial" w:cs="Arial"/>
          <w:b/>
          <w:bCs/>
          <w:sz w:val="24"/>
          <w:szCs w:val="24"/>
          <w:lang w:eastAsia="pt-BR"/>
        </w:rPr>
        <w:t>/2022</w:t>
      </w:r>
    </w:p>
    <w:p w:rsidR="009D25F7" w:rsidRPr="003E231A" w:rsidRDefault="009D25F7" w:rsidP="007157B9">
      <w:pPr>
        <w:spacing w:after="0" w:line="360" w:lineRule="auto"/>
        <w:jc w:val="center"/>
        <w:outlineLvl w:val="5"/>
        <w:rPr>
          <w:rFonts w:ascii="Arial" w:eastAsia="Times New Roman" w:hAnsi="Arial" w:cs="Arial"/>
          <w:b/>
          <w:bCs/>
          <w:sz w:val="24"/>
          <w:szCs w:val="24"/>
          <w:lang w:eastAsia="pt-BR"/>
        </w:rPr>
      </w:pPr>
      <w:r w:rsidRPr="003E231A">
        <w:rPr>
          <w:rFonts w:ascii="Arial" w:eastAsia="Times New Roman" w:hAnsi="Arial" w:cs="Arial"/>
          <w:b/>
          <w:bCs/>
          <w:sz w:val="24"/>
          <w:szCs w:val="24"/>
          <w:lang w:eastAsia="pt-BR"/>
        </w:rPr>
        <w:t>ANEXO “A”</w:t>
      </w:r>
    </w:p>
    <w:p w:rsidR="009D25F7" w:rsidRPr="003E231A" w:rsidRDefault="009D25F7" w:rsidP="007157B9">
      <w:pPr>
        <w:spacing w:after="0" w:line="360" w:lineRule="auto"/>
        <w:jc w:val="center"/>
        <w:outlineLvl w:val="4"/>
        <w:rPr>
          <w:rFonts w:ascii="Arial" w:eastAsia="Times New Roman" w:hAnsi="Arial" w:cs="Arial"/>
          <w:b/>
          <w:bCs/>
          <w:sz w:val="24"/>
          <w:szCs w:val="24"/>
          <w:lang w:eastAsia="pt-BR"/>
        </w:rPr>
      </w:pPr>
      <w:r w:rsidRPr="003E231A">
        <w:rPr>
          <w:rFonts w:ascii="Arial" w:eastAsia="Times New Roman" w:hAnsi="Arial" w:cs="Arial"/>
          <w:b/>
          <w:bCs/>
          <w:sz w:val="24"/>
          <w:szCs w:val="24"/>
          <w:lang w:eastAsia="pt-BR"/>
        </w:rPr>
        <w:t>MODELO DE TERMO DE CREDENCIAMENTO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Razão Social:</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Endereço: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Cidade/Estado: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CNPJ:</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outlineLvl w:val="0"/>
        <w:rPr>
          <w:rFonts w:ascii="Arial" w:eastAsia="Times New Roman" w:hAnsi="Arial" w:cs="Arial"/>
          <w:b/>
          <w:bCs/>
          <w:kern w:val="36"/>
          <w:sz w:val="24"/>
          <w:szCs w:val="24"/>
          <w:lang w:eastAsia="pt-BR"/>
        </w:rPr>
      </w:pPr>
      <w:r w:rsidRPr="003E231A">
        <w:rPr>
          <w:rFonts w:ascii="Arial" w:eastAsia="Times New Roman" w:hAnsi="Arial" w:cs="Arial"/>
          <w:b/>
          <w:bCs/>
          <w:kern w:val="36"/>
          <w:sz w:val="24"/>
          <w:szCs w:val="24"/>
          <w:lang w:eastAsia="pt-BR"/>
        </w:rPr>
        <w:t>Ao Município de Brunópolis, SC</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Credenciamos o(a) Sr.(a) </w:t>
      </w:r>
      <w:r w:rsidRPr="003E231A">
        <w:rPr>
          <w:rFonts w:ascii="Arial" w:eastAsia="Times New Roman" w:hAnsi="Arial" w:cs="Arial"/>
          <w:b/>
          <w:bCs/>
          <w:sz w:val="24"/>
          <w:szCs w:val="24"/>
          <w:lang w:eastAsia="pt-BR"/>
        </w:rPr>
        <w:t>___________________________</w:t>
      </w:r>
      <w:r w:rsidRPr="003E231A">
        <w:rPr>
          <w:rFonts w:ascii="Arial" w:eastAsia="Times New Roman" w:hAnsi="Arial" w:cs="Arial"/>
          <w:sz w:val="24"/>
          <w:szCs w:val="24"/>
          <w:lang w:eastAsia="pt-BR"/>
        </w:rPr>
        <w:t xml:space="preserve">, portador(a) da Cédula de Identidade nº </w:t>
      </w:r>
      <w:r w:rsidRPr="003E231A">
        <w:rPr>
          <w:rFonts w:ascii="Arial" w:eastAsia="Times New Roman" w:hAnsi="Arial" w:cs="Arial"/>
          <w:b/>
          <w:bCs/>
          <w:sz w:val="24"/>
          <w:szCs w:val="24"/>
          <w:lang w:eastAsia="pt-BR"/>
        </w:rPr>
        <w:t>_______________</w:t>
      </w:r>
      <w:r w:rsidRPr="003E231A">
        <w:rPr>
          <w:rFonts w:ascii="Arial" w:eastAsia="Times New Roman" w:hAnsi="Arial" w:cs="Arial"/>
          <w:sz w:val="24"/>
          <w:szCs w:val="24"/>
          <w:lang w:eastAsia="pt-BR"/>
        </w:rPr>
        <w:t xml:space="preserve"> e do CPF nº </w:t>
      </w:r>
      <w:r w:rsidRPr="003E231A">
        <w:rPr>
          <w:rFonts w:ascii="Arial" w:eastAsia="Times New Roman" w:hAnsi="Arial" w:cs="Arial"/>
          <w:b/>
          <w:bCs/>
          <w:sz w:val="24"/>
          <w:szCs w:val="24"/>
          <w:lang w:eastAsia="pt-BR"/>
        </w:rPr>
        <w:t>________________</w:t>
      </w:r>
      <w:r w:rsidRPr="003E231A">
        <w:rPr>
          <w:rFonts w:ascii="Arial" w:eastAsia="Times New Roman" w:hAnsi="Arial" w:cs="Arial"/>
          <w:sz w:val="24"/>
          <w:szCs w:val="24"/>
          <w:lang w:eastAsia="pt-BR"/>
        </w:rPr>
        <w:t xml:space="preserve">, a participar da licitação instaurada pelo Município de Brunópolis, SC, na modalidade </w:t>
      </w:r>
      <w:r w:rsidRPr="003E231A">
        <w:rPr>
          <w:rFonts w:ascii="Arial" w:eastAsia="Times New Roman" w:hAnsi="Arial" w:cs="Arial"/>
          <w:b/>
          <w:bCs/>
          <w:sz w:val="24"/>
          <w:szCs w:val="24"/>
          <w:lang w:eastAsia="pt-BR"/>
        </w:rPr>
        <w:t>PREGÃO PRESENCIAL Nº 01</w:t>
      </w:r>
      <w:r w:rsidR="000A1DAD">
        <w:rPr>
          <w:rFonts w:ascii="Arial" w:eastAsia="Times New Roman" w:hAnsi="Arial" w:cs="Arial"/>
          <w:b/>
          <w:bCs/>
          <w:sz w:val="24"/>
          <w:szCs w:val="24"/>
          <w:lang w:eastAsia="pt-BR"/>
        </w:rPr>
        <w:t>7</w:t>
      </w:r>
      <w:r w:rsidRPr="003E231A">
        <w:rPr>
          <w:rFonts w:ascii="Arial" w:eastAsia="Times New Roman" w:hAnsi="Arial" w:cs="Arial"/>
          <w:b/>
          <w:bCs/>
          <w:sz w:val="24"/>
          <w:szCs w:val="24"/>
          <w:lang w:eastAsia="pt-BR"/>
        </w:rPr>
        <w:t>/2022</w:t>
      </w:r>
      <w:r w:rsidRPr="003E231A">
        <w:rPr>
          <w:rFonts w:ascii="Arial" w:eastAsia="Times New Roman" w:hAnsi="Arial" w:cs="Arial"/>
          <w:sz w:val="24"/>
          <w:szCs w:val="24"/>
          <w:lang w:eastAsia="pt-BR"/>
        </w:rPr>
        <w:t xml:space="preserve">, na qualidade de </w:t>
      </w:r>
      <w:r w:rsidRPr="003E231A">
        <w:rPr>
          <w:rFonts w:ascii="Arial" w:eastAsia="Times New Roman" w:hAnsi="Arial" w:cs="Arial"/>
          <w:b/>
          <w:bCs/>
          <w:sz w:val="24"/>
          <w:szCs w:val="24"/>
          <w:lang w:eastAsia="pt-BR"/>
        </w:rPr>
        <w:t>REPRESENTANTE LEGAL</w:t>
      </w:r>
      <w:r w:rsidRPr="003E231A">
        <w:rPr>
          <w:rFonts w:ascii="Arial" w:eastAsia="Times New Roman" w:hAnsi="Arial" w:cs="Arial"/>
          <w:sz w:val="24"/>
          <w:szCs w:val="24"/>
          <w:lang w:eastAsia="pt-BR"/>
        </w:rPr>
        <w:t xml:space="preserve">, outorgando-lhe poderes para pronunciar-se em nome da empresa </w:t>
      </w:r>
      <w:r w:rsidRPr="003E231A">
        <w:rPr>
          <w:rFonts w:ascii="Arial" w:eastAsia="Times New Roman" w:hAnsi="Arial" w:cs="Arial"/>
          <w:b/>
          <w:bCs/>
          <w:sz w:val="24"/>
          <w:szCs w:val="24"/>
          <w:lang w:eastAsia="pt-BR"/>
        </w:rPr>
        <w:t>_______________________________________, bem como formular propostas verbais, recorrer e praticar todos os demais atos inerentes ao certame</w:t>
      </w:r>
      <w:r w:rsidRPr="003E231A">
        <w:rPr>
          <w:rFonts w:ascii="Arial" w:eastAsia="Times New Roman" w:hAnsi="Arial" w:cs="Arial"/>
          <w:sz w:val="24"/>
          <w:szCs w:val="24"/>
          <w:lang w:eastAsia="pt-BR"/>
        </w:rPr>
        <w:t>.</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Local, ______ de ____________________ </w:t>
      </w:r>
      <w:proofErr w:type="spellStart"/>
      <w:r w:rsidRPr="003E231A">
        <w:rPr>
          <w:rFonts w:ascii="Arial" w:eastAsia="Times New Roman" w:hAnsi="Arial" w:cs="Arial"/>
          <w:sz w:val="24"/>
          <w:szCs w:val="24"/>
          <w:lang w:eastAsia="pt-BR"/>
        </w:rPr>
        <w:t>de</w:t>
      </w:r>
      <w:proofErr w:type="spellEnd"/>
      <w:r w:rsidRPr="003E231A">
        <w:rPr>
          <w:rFonts w:ascii="Arial" w:eastAsia="Times New Roman" w:hAnsi="Arial" w:cs="Arial"/>
          <w:sz w:val="24"/>
          <w:szCs w:val="24"/>
          <w:lang w:eastAsia="pt-BR"/>
        </w:rPr>
        <w:t xml:space="preserve"> 2022.</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7157B9">
      <w:pPr>
        <w:spacing w:after="0" w:line="360" w:lineRule="auto"/>
        <w:ind w:firstLine="709"/>
        <w:jc w:val="center"/>
        <w:rPr>
          <w:rFonts w:ascii="Arial" w:eastAsia="Times New Roman" w:hAnsi="Arial" w:cs="Arial"/>
          <w:sz w:val="24"/>
          <w:szCs w:val="24"/>
          <w:lang w:eastAsia="pt-BR"/>
        </w:rPr>
      </w:pPr>
      <w:r w:rsidRPr="003E231A">
        <w:rPr>
          <w:rFonts w:ascii="Arial" w:eastAsia="Times New Roman" w:hAnsi="Arial" w:cs="Arial"/>
          <w:sz w:val="24"/>
          <w:szCs w:val="24"/>
          <w:lang w:eastAsia="pt-BR"/>
        </w:rPr>
        <w:t>(</w:t>
      </w:r>
      <w:proofErr w:type="gramStart"/>
      <w:r w:rsidRPr="003E231A">
        <w:rPr>
          <w:rFonts w:ascii="Arial" w:eastAsia="Times New Roman" w:hAnsi="Arial" w:cs="Arial"/>
          <w:sz w:val="24"/>
          <w:szCs w:val="24"/>
          <w:lang w:eastAsia="pt-BR"/>
        </w:rPr>
        <w:t>nome</w:t>
      </w:r>
      <w:proofErr w:type="gramEnd"/>
      <w:r w:rsidRPr="003E231A">
        <w:rPr>
          <w:rFonts w:ascii="Arial" w:eastAsia="Times New Roman" w:hAnsi="Arial" w:cs="Arial"/>
          <w:sz w:val="24"/>
          <w:szCs w:val="24"/>
          <w:lang w:eastAsia="pt-BR"/>
        </w:rPr>
        <w:t xml:space="preserve"> e assinatura do responsável legal)</w:t>
      </w:r>
    </w:p>
    <w:p w:rsidR="009D25F7" w:rsidRPr="003E231A" w:rsidRDefault="009D25F7" w:rsidP="007157B9">
      <w:pPr>
        <w:spacing w:after="0" w:line="360" w:lineRule="auto"/>
        <w:ind w:firstLine="709"/>
        <w:jc w:val="center"/>
        <w:rPr>
          <w:rFonts w:ascii="Arial" w:eastAsia="Times New Roman" w:hAnsi="Arial" w:cs="Arial"/>
          <w:sz w:val="24"/>
          <w:szCs w:val="24"/>
          <w:lang w:eastAsia="pt-BR"/>
        </w:rPr>
      </w:pPr>
      <w:r w:rsidRPr="003E231A">
        <w:rPr>
          <w:rFonts w:ascii="Arial" w:eastAsia="Times New Roman" w:hAnsi="Arial" w:cs="Arial"/>
          <w:sz w:val="24"/>
          <w:szCs w:val="24"/>
          <w:lang w:eastAsia="pt-BR"/>
        </w:rPr>
        <w:t>(</w:t>
      </w:r>
      <w:proofErr w:type="gramStart"/>
      <w:r w:rsidRPr="003E231A">
        <w:rPr>
          <w:rFonts w:ascii="Arial" w:eastAsia="Times New Roman" w:hAnsi="Arial" w:cs="Arial"/>
          <w:sz w:val="24"/>
          <w:szCs w:val="24"/>
          <w:lang w:eastAsia="pt-BR"/>
        </w:rPr>
        <w:t>número</w:t>
      </w:r>
      <w:proofErr w:type="gramEnd"/>
      <w:r w:rsidRPr="003E231A">
        <w:rPr>
          <w:rFonts w:ascii="Arial" w:eastAsia="Times New Roman" w:hAnsi="Arial" w:cs="Arial"/>
          <w:sz w:val="24"/>
          <w:szCs w:val="24"/>
          <w:lang w:eastAsia="pt-BR"/>
        </w:rPr>
        <w:t xml:space="preserve"> do CPF/MF)</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7157B9" w:rsidRPr="003E231A" w:rsidRDefault="007157B9">
      <w:pPr>
        <w:rPr>
          <w:rFonts w:ascii="Arial" w:eastAsia="Times New Roman" w:hAnsi="Arial" w:cs="Arial"/>
          <w:b/>
          <w:bCs/>
          <w:sz w:val="24"/>
          <w:szCs w:val="24"/>
          <w:lang w:eastAsia="pt-BR"/>
        </w:rPr>
      </w:pPr>
      <w:r w:rsidRPr="003E231A">
        <w:rPr>
          <w:rFonts w:ascii="Arial" w:eastAsia="Times New Roman" w:hAnsi="Arial" w:cs="Arial"/>
          <w:b/>
          <w:bCs/>
          <w:sz w:val="24"/>
          <w:szCs w:val="24"/>
          <w:lang w:eastAsia="pt-BR"/>
        </w:rPr>
        <w:br w:type="page"/>
      </w:r>
    </w:p>
    <w:p w:rsidR="009D25F7" w:rsidRPr="003E231A" w:rsidRDefault="009D25F7" w:rsidP="007157B9">
      <w:pPr>
        <w:spacing w:after="0" w:line="360" w:lineRule="auto"/>
        <w:jc w:val="center"/>
        <w:outlineLvl w:val="3"/>
        <w:rPr>
          <w:rFonts w:ascii="Arial" w:eastAsia="Times New Roman" w:hAnsi="Arial" w:cs="Arial"/>
          <w:b/>
          <w:bCs/>
          <w:sz w:val="24"/>
          <w:szCs w:val="24"/>
          <w:lang w:eastAsia="pt-BR"/>
        </w:rPr>
      </w:pPr>
      <w:r w:rsidRPr="003E231A">
        <w:rPr>
          <w:rFonts w:ascii="Arial" w:eastAsia="Times New Roman" w:hAnsi="Arial" w:cs="Arial"/>
          <w:b/>
          <w:bCs/>
          <w:sz w:val="24"/>
          <w:szCs w:val="24"/>
          <w:lang w:eastAsia="pt-BR"/>
        </w:rPr>
        <w:t>PREGÃO PRESENCIAL Nº 01</w:t>
      </w:r>
      <w:r w:rsidR="000A1DAD">
        <w:rPr>
          <w:rFonts w:ascii="Arial" w:eastAsia="Times New Roman" w:hAnsi="Arial" w:cs="Arial"/>
          <w:b/>
          <w:bCs/>
          <w:sz w:val="24"/>
          <w:szCs w:val="24"/>
          <w:lang w:eastAsia="pt-BR"/>
        </w:rPr>
        <w:t>7</w:t>
      </w:r>
      <w:r w:rsidRPr="003E231A">
        <w:rPr>
          <w:rFonts w:ascii="Arial" w:eastAsia="Times New Roman" w:hAnsi="Arial" w:cs="Arial"/>
          <w:b/>
          <w:bCs/>
          <w:sz w:val="24"/>
          <w:szCs w:val="24"/>
          <w:lang w:eastAsia="pt-BR"/>
        </w:rPr>
        <w:t>/2022</w:t>
      </w:r>
    </w:p>
    <w:p w:rsidR="009D25F7" w:rsidRPr="003E231A" w:rsidRDefault="009D25F7" w:rsidP="007157B9">
      <w:pPr>
        <w:spacing w:after="0" w:line="360" w:lineRule="auto"/>
        <w:jc w:val="center"/>
        <w:outlineLvl w:val="3"/>
        <w:rPr>
          <w:rFonts w:ascii="Arial" w:eastAsia="Times New Roman" w:hAnsi="Arial" w:cs="Arial"/>
          <w:b/>
          <w:bCs/>
          <w:sz w:val="24"/>
          <w:szCs w:val="24"/>
          <w:lang w:eastAsia="pt-BR"/>
        </w:rPr>
      </w:pPr>
      <w:r w:rsidRPr="003E231A">
        <w:rPr>
          <w:rFonts w:ascii="Arial" w:eastAsia="Times New Roman" w:hAnsi="Arial" w:cs="Arial"/>
          <w:b/>
          <w:bCs/>
          <w:sz w:val="24"/>
          <w:szCs w:val="24"/>
          <w:lang w:eastAsia="pt-BR"/>
        </w:rPr>
        <w:t>ANEXO “B”</w:t>
      </w:r>
    </w:p>
    <w:p w:rsidR="009D25F7" w:rsidRPr="003E231A" w:rsidRDefault="009D25F7" w:rsidP="007157B9">
      <w:pPr>
        <w:spacing w:after="0" w:line="360" w:lineRule="auto"/>
        <w:jc w:val="center"/>
        <w:outlineLvl w:val="3"/>
        <w:rPr>
          <w:rFonts w:ascii="Arial" w:eastAsia="Times New Roman" w:hAnsi="Arial" w:cs="Arial"/>
          <w:b/>
          <w:bCs/>
          <w:sz w:val="24"/>
          <w:szCs w:val="24"/>
          <w:lang w:eastAsia="pt-BR"/>
        </w:rPr>
      </w:pPr>
      <w:r w:rsidRPr="003E231A">
        <w:rPr>
          <w:rFonts w:ascii="Arial" w:eastAsia="Times New Roman" w:hAnsi="Arial" w:cs="Arial"/>
          <w:b/>
          <w:bCs/>
          <w:sz w:val="24"/>
          <w:szCs w:val="24"/>
          <w:lang w:eastAsia="pt-BR"/>
        </w:rPr>
        <w:t>MODELO DE DECLARAÇÃO DE ATENDIMENTO À LEGISLAÇÃO TRABALHISTA DE PROTEÇÃO À CRIANÇA E AO ADOLESCENTE</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Razão Social:</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Endereço: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Cidade/Estado: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CNPJ:</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7157B9">
      <w:pPr>
        <w:spacing w:after="0" w:line="360" w:lineRule="auto"/>
        <w:ind w:firstLine="709"/>
        <w:jc w:val="center"/>
        <w:rPr>
          <w:rFonts w:ascii="Arial" w:eastAsia="Times New Roman" w:hAnsi="Arial" w:cs="Arial"/>
          <w:sz w:val="24"/>
          <w:szCs w:val="24"/>
          <w:lang w:eastAsia="pt-BR"/>
        </w:rPr>
      </w:pPr>
      <w:r w:rsidRPr="003E231A">
        <w:rPr>
          <w:rFonts w:ascii="Arial" w:eastAsia="Times New Roman" w:hAnsi="Arial" w:cs="Arial"/>
          <w:b/>
          <w:bCs/>
          <w:sz w:val="24"/>
          <w:szCs w:val="24"/>
          <w:lang w:eastAsia="pt-BR"/>
        </w:rPr>
        <w:t>DECLARAÇÃO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Ref.: </w:t>
      </w:r>
      <w:r w:rsidRPr="003E231A">
        <w:rPr>
          <w:rFonts w:ascii="Arial" w:eastAsia="Times New Roman" w:hAnsi="Arial" w:cs="Arial"/>
          <w:b/>
          <w:bCs/>
          <w:sz w:val="24"/>
          <w:szCs w:val="24"/>
          <w:lang w:eastAsia="pt-BR"/>
        </w:rPr>
        <w:t>PREGÃO PRESENCIAL Nº 01</w:t>
      </w:r>
      <w:r w:rsidR="000A1DAD">
        <w:rPr>
          <w:rFonts w:ascii="Arial" w:eastAsia="Times New Roman" w:hAnsi="Arial" w:cs="Arial"/>
          <w:b/>
          <w:bCs/>
          <w:sz w:val="24"/>
          <w:szCs w:val="24"/>
          <w:lang w:eastAsia="pt-BR"/>
        </w:rPr>
        <w:t>7</w:t>
      </w:r>
      <w:r w:rsidRPr="003E231A">
        <w:rPr>
          <w:rFonts w:ascii="Arial" w:eastAsia="Times New Roman" w:hAnsi="Arial" w:cs="Arial"/>
          <w:b/>
          <w:bCs/>
          <w:sz w:val="24"/>
          <w:szCs w:val="24"/>
          <w:lang w:eastAsia="pt-BR"/>
        </w:rPr>
        <w:t>/2022</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A empresa </w:t>
      </w:r>
      <w:r w:rsidRPr="003E231A">
        <w:rPr>
          <w:rFonts w:ascii="Arial" w:eastAsia="Times New Roman" w:hAnsi="Arial" w:cs="Arial"/>
          <w:b/>
          <w:bCs/>
          <w:sz w:val="24"/>
          <w:szCs w:val="24"/>
          <w:lang w:eastAsia="pt-BR"/>
        </w:rPr>
        <w:t>______________________________________</w:t>
      </w:r>
      <w:r w:rsidRPr="003E231A">
        <w:rPr>
          <w:rFonts w:ascii="Arial" w:eastAsia="Times New Roman" w:hAnsi="Arial" w:cs="Arial"/>
          <w:sz w:val="24"/>
          <w:szCs w:val="24"/>
          <w:lang w:eastAsia="pt-BR"/>
        </w:rPr>
        <w:t xml:space="preserve">, inscrita no CNPJ sob o nº </w:t>
      </w:r>
      <w:r w:rsidRPr="003E231A">
        <w:rPr>
          <w:rFonts w:ascii="Arial" w:eastAsia="Times New Roman" w:hAnsi="Arial" w:cs="Arial"/>
          <w:b/>
          <w:bCs/>
          <w:sz w:val="24"/>
          <w:szCs w:val="24"/>
          <w:lang w:eastAsia="pt-BR"/>
        </w:rPr>
        <w:t>________________________</w:t>
      </w:r>
      <w:r w:rsidRPr="003E231A">
        <w:rPr>
          <w:rFonts w:ascii="Arial" w:eastAsia="Times New Roman" w:hAnsi="Arial" w:cs="Arial"/>
          <w:sz w:val="24"/>
          <w:szCs w:val="24"/>
          <w:lang w:eastAsia="pt-BR"/>
        </w:rPr>
        <w:t xml:space="preserve">, por intermédio de seu representante legal o(a) Sr.(a) _________________________, portador(a) da Carteira de Identidade nº _______________ e do CPF nº ________________, </w:t>
      </w:r>
      <w:r w:rsidRPr="003E231A">
        <w:rPr>
          <w:rFonts w:ascii="Arial" w:eastAsia="Times New Roman" w:hAnsi="Arial" w:cs="Arial"/>
          <w:b/>
          <w:bCs/>
          <w:sz w:val="24"/>
          <w:szCs w:val="24"/>
          <w:lang w:eastAsia="pt-BR"/>
        </w:rPr>
        <w:t>DECLARA</w:t>
      </w:r>
      <w:r w:rsidRPr="003E231A">
        <w:rPr>
          <w:rFonts w:ascii="Arial" w:eastAsia="Times New Roman" w:hAnsi="Arial" w:cs="Arial"/>
          <w:sz w:val="24"/>
          <w:szCs w:val="24"/>
          <w:lang w:eastAsia="pt-BR"/>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Ressalva:</w:t>
      </w:r>
      <w:r w:rsidRPr="003E231A">
        <w:rPr>
          <w:rFonts w:ascii="Arial" w:eastAsia="Times New Roman" w:hAnsi="Arial" w:cs="Arial"/>
          <w:sz w:val="24"/>
          <w:szCs w:val="24"/>
          <w:lang w:eastAsia="pt-BR"/>
        </w:rPr>
        <w:t xml:space="preserve"> emprega menor, a partir de quatorze anos, na condição de aprendiz </w:t>
      </w:r>
      <w:proofErr w:type="gramStart"/>
      <w:r w:rsidRPr="003E231A">
        <w:rPr>
          <w:rFonts w:ascii="Arial" w:eastAsia="Times New Roman" w:hAnsi="Arial" w:cs="Arial"/>
          <w:sz w:val="24"/>
          <w:szCs w:val="24"/>
          <w:lang w:eastAsia="pt-BR"/>
        </w:rPr>
        <w:t>(  </w:t>
      </w:r>
      <w:proofErr w:type="gramEnd"/>
      <w:r w:rsidRPr="003E231A">
        <w:rPr>
          <w:rFonts w:ascii="Arial" w:eastAsia="Times New Roman" w:hAnsi="Arial" w:cs="Arial"/>
          <w:sz w:val="24"/>
          <w:szCs w:val="24"/>
          <w:lang w:eastAsia="pt-BR"/>
        </w:rPr>
        <w:t xml:space="preserve"> ).</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(Observação: </w:t>
      </w:r>
      <w:r w:rsidRPr="003E231A">
        <w:rPr>
          <w:rFonts w:ascii="Arial" w:eastAsia="Times New Roman" w:hAnsi="Arial" w:cs="Arial"/>
          <w:b/>
          <w:bCs/>
          <w:sz w:val="24"/>
          <w:szCs w:val="24"/>
          <w:lang w:eastAsia="pt-BR"/>
        </w:rPr>
        <w:t>em caso afirmativo, assinalar a ressalva acima.</w:t>
      </w:r>
      <w:r w:rsidRPr="003E231A">
        <w:rPr>
          <w:rFonts w:ascii="Arial" w:eastAsia="Times New Roman" w:hAnsi="Arial" w:cs="Arial"/>
          <w:sz w:val="24"/>
          <w:szCs w:val="24"/>
          <w:lang w:eastAsia="pt-BR"/>
        </w:rPr>
        <w:t>)</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Local, ______ de ____________________ </w:t>
      </w:r>
      <w:proofErr w:type="spellStart"/>
      <w:r w:rsidRPr="003E231A">
        <w:rPr>
          <w:rFonts w:ascii="Arial" w:eastAsia="Times New Roman" w:hAnsi="Arial" w:cs="Arial"/>
          <w:sz w:val="24"/>
          <w:szCs w:val="24"/>
          <w:lang w:eastAsia="pt-BR"/>
        </w:rPr>
        <w:t>de</w:t>
      </w:r>
      <w:proofErr w:type="spellEnd"/>
      <w:r w:rsidRPr="003E231A">
        <w:rPr>
          <w:rFonts w:ascii="Arial" w:eastAsia="Times New Roman" w:hAnsi="Arial" w:cs="Arial"/>
          <w:sz w:val="24"/>
          <w:szCs w:val="24"/>
          <w:lang w:eastAsia="pt-BR"/>
        </w:rPr>
        <w:t xml:space="preserve"> 2022.</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7157B9">
      <w:pPr>
        <w:spacing w:after="0" w:line="360" w:lineRule="auto"/>
        <w:ind w:firstLine="709"/>
        <w:jc w:val="center"/>
        <w:rPr>
          <w:rFonts w:ascii="Arial" w:eastAsia="Times New Roman" w:hAnsi="Arial" w:cs="Arial"/>
          <w:sz w:val="24"/>
          <w:szCs w:val="24"/>
          <w:lang w:eastAsia="pt-BR"/>
        </w:rPr>
      </w:pPr>
      <w:r w:rsidRPr="003E231A">
        <w:rPr>
          <w:rFonts w:ascii="Arial" w:eastAsia="Times New Roman" w:hAnsi="Arial" w:cs="Arial"/>
          <w:sz w:val="24"/>
          <w:szCs w:val="24"/>
          <w:lang w:eastAsia="pt-BR"/>
        </w:rPr>
        <w:t>(</w:t>
      </w:r>
      <w:proofErr w:type="gramStart"/>
      <w:r w:rsidRPr="003E231A">
        <w:rPr>
          <w:rFonts w:ascii="Arial" w:eastAsia="Times New Roman" w:hAnsi="Arial" w:cs="Arial"/>
          <w:sz w:val="24"/>
          <w:szCs w:val="24"/>
          <w:lang w:eastAsia="pt-BR"/>
        </w:rPr>
        <w:t>nome</w:t>
      </w:r>
      <w:proofErr w:type="gramEnd"/>
      <w:r w:rsidRPr="003E231A">
        <w:rPr>
          <w:rFonts w:ascii="Arial" w:eastAsia="Times New Roman" w:hAnsi="Arial" w:cs="Arial"/>
          <w:sz w:val="24"/>
          <w:szCs w:val="24"/>
          <w:lang w:eastAsia="pt-BR"/>
        </w:rPr>
        <w:t xml:space="preserve"> e assinatura do responsável legal)</w:t>
      </w:r>
    </w:p>
    <w:p w:rsidR="009D25F7" w:rsidRPr="003E231A" w:rsidRDefault="009D25F7" w:rsidP="007157B9">
      <w:pPr>
        <w:spacing w:after="0" w:line="360" w:lineRule="auto"/>
        <w:ind w:firstLine="709"/>
        <w:jc w:val="center"/>
        <w:rPr>
          <w:rFonts w:ascii="Arial" w:eastAsia="Times New Roman" w:hAnsi="Arial" w:cs="Arial"/>
          <w:sz w:val="24"/>
          <w:szCs w:val="24"/>
          <w:lang w:eastAsia="pt-BR"/>
        </w:rPr>
      </w:pPr>
      <w:r w:rsidRPr="003E231A">
        <w:rPr>
          <w:rFonts w:ascii="Arial" w:eastAsia="Times New Roman" w:hAnsi="Arial" w:cs="Arial"/>
          <w:sz w:val="24"/>
          <w:szCs w:val="24"/>
          <w:lang w:eastAsia="pt-BR"/>
        </w:rPr>
        <w:t>(</w:t>
      </w:r>
      <w:proofErr w:type="gramStart"/>
      <w:r w:rsidRPr="003E231A">
        <w:rPr>
          <w:rFonts w:ascii="Arial" w:eastAsia="Times New Roman" w:hAnsi="Arial" w:cs="Arial"/>
          <w:sz w:val="24"/>
          <w:szCs w:val="24"/>
          <w:lang w:eastAsia="pt-BR"/>
        </w:rPr>
        <w:t>número</w:t>
      </w:r>
      <w:proofErr w:type="gramEnd"/>
      <w:r w:rsidRPr="003E231A">
        <w:rPr>
          <w:rFonts w:ascii="Arial" w:eastAsia="Times New Roman" w:hAnsi="Arial" w:cs="Arial"/>
          <w:sz w:val="24"/>
          <w:szCs w:val="24"/>
          <w:lang w:eastAsia="pt-BR"/>
        </w:rPr>
        <w:t xml:space="preserve"> do CPF/MF)</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7157B9">
      <w:pPr>
        <w:spacing w:after="0" w:line="360" w:lineRule="auto"/>
        <w:jc w:val="center"/>
        <w:outlineLvl w:val="3"/>
        <w:rPr>
          <w:rFonts w:ascii="Arial" w:eastAsia="Times New Roman" w:hAnsi="Arial" w:cs="Arial"/>
          <w:b/>
          <w:bCs/>
          <w:sz w:val="24"/>
          <w:szCs w:val="24"/>
          <w:lang w:eastAsia="pt-BR"/>
        </w:rPr>
      </w:pPr>
      <w:r w:rsidRPr="003E231A">
        <w:rPr>
          <w:rFonts w:ascii="Arial" w:eastAsia="Times New Roman" w:hAnsi="Arial" w:cs="Arial"/>
          <w:b/>
          <w:bCs/>
          <w:sz w:val="24"/>
          <w:szCs w:val="24"/>
          <w:lang w:eastAsia="pt-BR"/>
        </w:rPr>
        <w:t>PREGÃO PRESENCIAL Nº 01</w:t>
      </w:r>
      <w:r w:rsidR="000A1DAD">
        <w:rPr>
          <w:rFonts w:ascii="Arial" w:eastAsia="Times New Roman" w:hAnsi="Arial" w:cs="Arial"/>
          <w:b/>
          <w:bCs/>
          <w:sz w:val="24"/>
          <w:szCs w:val="24"/>
          <w:lang w:eastAsia="pt-BR"/>
        </w:rPr>
        <w:t>7</w:t>
      </w:r>
      <w:r w:rsidRPr="003E231A">
        <w:rPr>
          <w:rFonts w:ascii="Arial" w:eastAsia="Times New Roman" w:hAnsi="Arial" w:cs="Arial"/>
          <w:b/>
          <w:bCs/>
          <w:sz w:val="24"/>
          <w:szCs w:val="24"/>
          <w:lang w:eastAsia="pt-BR"/>
        </w:rPr>
        <w:t>/2022</w:t>
      </w:r>
    </w:p>
    <w:p w:rsidR="009D25F7" w:rsidRPr="003E231A" w:rsidRDefault="009D25F7" w:rsidP="007157B9">
      <w:pPr>
        <w:spacing w:after="0" w:line="360" w:lineRule="auto"/>
        <w:jc w:val="center"/>
        <w:outlineLvl w:val="3"/>
        <w:rPr>
          <w:rFonts w:ascii="Arial" w:eastAsia="Times New Roman" w:hAnsi="Arial" w:cs="Arial"/>
          <w:b/>
          <w:bCs/>
          <w:sz w:val="24"/>
          <w:szCs w:val="24"/>
          <w:lang w:eastAsia="pt-BR"/>
        </w:rPr>
      </w:pPr>
      <w:r w:rsidRPr="003E231A">
        <w:rPr>
          <w:rFonts w:ascii="Arial" w:eastAsia="Times New Roman" w:hAnsi="Arial" w:cs="Arial"/>
          <w:b/>
          <w:bCs/>
          <w:sz w:val="24"/>
          <w:szCs w:val="24"/>
          <w:lang w:eastAsia="pt-BR"/>
        </w:rPr>
        <w:t>ANEXO “C”</w:t>
      </w:r>
    </w:p>
    <w:p w:rsidR="009D25F7" w:rsidRPr="003E231A" w:rsidRDefault="009D25F7" w:rsidP="007157B9">
      <w:pPr>
        <w:spacing w:after="0" w:line="360" w:lineRule="auto"/>
        <w:jc w:val="center"/>
        <w:outlineLvl w:val="3"/>
        <w:rPr>
          <w:rFonts w:ascii="Arial" w:eastAsia="Times New Roman" w:hAnsi="Arial" w:cs="Arial"/>
          <w:b/>
          <w:bCs/>
          <w:sz w:val="24"/>
          <w:szCs w:val="24"/>
          <w:lang w:eastAsia="pt-BR"/>
        </w:rPr>
      </w:pPr>
      <w:r w:rsidRPr="003E231A">
        <w:rPr>
          <w:rFonts w:ascii="Arial" w:eastAsia="Times New Roman" w:hAnsi="Arial" w:cs="Arial"/>
          <w:b/>
          <w:bCs/>
          <w:sz w:val="24"/>
          <w:szCs w:val="24"/>
          <w:lang w:eastAsia="pt-BR"/>
        </w:rPr>
        <w:t>MODELO DE DECLARAÇÃO DE ATENDIMENTO AO INCISO VII DO ART. 4º DA LEI Nº 10.520/2002 (*)</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w:t>
      </w:r>
      <w:proofErr w:type="gramStart"/>
      <w:r w:rsidRPr="003E231A">
        <w:rPr>
          <w:rFonts w:ascii="Arial" w:eastAsia="Times New Roman" w:hAnsi="Arial" w:cs="Arial"/>
          <w:b/>
          <w:bCs/>
          <w:sz w:val="24"/>
          <w:szCs w:val="24"/>
          <w:lang w:eastAsia="pt-BR"/>
        </w:rPr>
        <w:t>)</w:t>
      </w:r>
      <w:r w:rsidRPr="003E231A">
        <w:rPr>
          <w:rFonts w:ascii="Arial" w:eastAsia="Times New Roman" w:hAnsi="Arial" w:cs="Arial"/>
          <w:sz w:val="24"/>
          <w:szCs w:val="24"/>
          <w:lang w:eastAsia="pt-BR"/>
        </w:rPr>
        <w:t xml:space="preserve"> Este</w:t>
      </w:r>
      <w:proofErr w:type="gramEnd"/>
      <w:r w:rsidRPr="003E231A">
        <w:rPr>
          <w:rFonts w:ascii="Arial" w:eastAsia="Times New Roman" w:hAnsi="Arial" w:cs="Arial"/>
          <w:sz w:val="24"/>
          <w:szCs w:val="24"/>
          <w:lang w:eastAsia="pt-BR"/>
        </w:rPr>
        <w:t xml:space="preserve"> documento deverá ser preenchido e anexado ao Envelope nº 01 – PROPOSTA COMERCIAL (</w:t>
      </w:r>
      <w:r w:rsidRPr="003E231A">
        <w:rPr>
          <w:rFonts w:ascii="Arial" w:eastAsia="Times New Roman" w:hAnsi="Arial" w:cs="Arial"/>
          <w:b/>
          <w:bCs/>
          <w:sz w:val="24"/>
          <w:szCs w:val="24"/>
          <w:u w:val="single"/>
          <w:lang w:eastAsia="pt-BR"/>
        </w:rPr>
        <w:t>pelo lado externo</w:t>
      </w:r>
      <w:r w:rsidRPr="003E231A">
        <w:rPr>
          <w:rFonts w:ascii="Arial" w:eastAsia="Times New Roman" w:hAnsi="Arial" w:cs="Arial"/>
          <w:sz w:val="24"/>
          <w:szCs w:val="24"/>
          <w:lang w:eastAsia="pt-BR"/>
        </w:rPr>
        <w:t>) ou poderá ser substituído por declaração verbal ao Pregoeiro no início da Sessão.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Razão Social:</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Endereço: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Cidade/Estado: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CNPJ:</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DECLARAÇÃO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Em atendimento ao inciso VII, do artigo 4º, da Lei Federal nº 10.520, de 17 de julho de 2002, a empresa </w:t>
      </w:r>
      <w:r w:rsidRPr="003E231A">
        <w:rPr>
          <w:rFonts w:ascii="Arial" w:eastAsia="Times New Roman" w:hAnsi="Arial" w:cs="Arial"/>
          <w:b/>
          <w:bCs/>
          <w:sz w:val="24"/>
          <w:szCs w:val="24"/>
          <w:lang w:eastAsia="pt-BR"/>
        </w:rPr>
        <w:t>_________________________________________</w:t>
      </w:r>
      <w:r w:rsidRPr="003E231A">
        <w:rPr>
          <w:rFonts w:ascii="Arial" w:eastAsia="Times New Roman" w:hAnsi="Arial" w:cs="Arial"/>
          <w:sz w:val="24"/>
          <w:szCs w:val="24"/>
          <w:lang w:eastAsia="pt-BR"/>
        </w:rPr>
        <w:t xml:space="preserve">, inscrita no CNPJ sob o nº </w:t>
      </w:r>
      <w:r w:rsidRPr="003E231A">
        <w:rPr>
          <w:rFonts w:ascii="Arial" w:eastAsia="Times New Roman" w:hAnsi="Arial" w:cs="Arial"/>
          <w:b/>
          <w:bCs/>
          <w:sz w:val="24"/>
          <w:szCs w:val="24"/>
          <w:lang w:eastAsia="pt-BR"/>
        </w:rPr>
        <w:t>__________________</w:t>
      </w:r>
      <w:r w:rsidRPr="003E231A">
        <w:rPr>
          <w:rFonts w:ascii="Arial" w:eastAsia="Times New Roman" w:hAnsi="Arial" w:cs="Arial"/>
          <w:sz w:val="24"/>
          <w:szCs w:val="24"/>
          <w:lang w:eastAsia="pt-BR"/>
        </w:rPr>
        <w:t xml:space="preserve">, </w:t>
      </w:r>
      <w:r w:rsidRPr="003E231A">
        <w:rPr>
          <w:rFonts w:ascii="Arial" w:eastAsia="Times New Roman" w:hAnsi="Arial" w:cs="Arial"/>
          <w:b/>
          <w:bCs/>
          <w:sz w:val="24"/>
          <w:szCs w:val="24"/>
          <w:lang w:eastAsia="pt-BR"/>
        </w:rPr>
        <w:t>DECLARA</w:t>
      </w:r>
      <w:r w:rsidRPr="003E231A">
        <w:rPr>
          <w:rFonts w:ascii="Arial" w:eastAsia="Times New Roman" w:hAnsi="Arial" w:cs="Arial"/>
          <w:sz w:val="24"/>
          <w:szCs w:val="24"/>
          <w:lang w:eastAsia="pt-BR"/>
        </w:rPr>
        <w:t xml:space="preserve"> que cumpre plenamente os requisitos de habilitação exigidos no </w:t>
      </w:r>
      <w:r w:rsidRPr="003E231A">
        <w:rPr>
          <w:rFonts w:ascii="Arial" w:eastAsia="Times New Roman" w:hAnsi="Arial" w:cs="Arial"/>
          <w:b/>
          <w:bCs/>
          <w:sz w:val="24"/>
          <w:szCs w:val="24"/>
          <w:lang w:eastAsia="pt-BR"/>
        </w:rPr>
        <w:t>PREGÃO PRESENCIAL Nº 01</w:t>
      </w:r>
      <w:r w:rsidR="000A1DAD">
        <w:rPr>
          <w:rFonts w:ascii="Arial" w:eastAsia="Times New Roman" w:hAnsi="Arial" w:cs="Arial"/>
          <w:b/>
          <w:bCs/>
          <w:sz w:val="24"/>
          <w:szCs w:val="24"/>
          <w:lang w:eastAsia="pt-BR"/>
        </w:rPr>
        <w:t>7</w:t>
      </w:r>
      <w:r w:rsidRPr="003E231A">
        <w:rPr>
          <w:rFonts w:ascii="Arial" w:eastAsia="Times New Roman" w:hAnsi="Arial" w:cs="Arial"/>
          <w:b/>
          <w:bCs/>
          <w:sz w:val="24"/>
          <w:szCs w:val="24"/>
          <w:lang w:eastAsia="pt-BR"/>
        </w:rPr>
        <w:t>/2022</w:t>
      </w:r>
      <w:r w:rsidRPr="003E231A">
        <w:rPr>
          <w:rFonts w:ascii="Arial" w:eastAsia="Times New Roman" w:hAnsi="Arial" w:cs="Arial"/>
          <w:sz w:val="24"/>
          <w:szCs w:val="24"/>
          <w:lang w:eastAsia="pt-BR"/>
        </w:rPr>
        <w:t>, instaurado pelo Município de Brunópolis, SC.</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Local, ______ de ____________________ </w:t>
      </w:r>
      <w:proofErr w:type="spellStart"/>
      <w:r w:rsidRPr="003E231A">
        <w:rPr>
          <w:rFonts w:ascii="Arial" w:eastAsia="Times New Roman" w:hAnsi="Arial" w:cs="Arial"/>
          <w:sz w:val="24"/>
          <w:szCs w:val="24"/>
          <w:lang w:eastAsia="pt-BR"/>
        </w:rPr>
        <w:t>de</w:t>
      </w:r>
      <w:proofErr w:type="spellEnd"/>
      <w:r w:rsidRPr="003E231A">
        <w:rPr>
          <w:rFonts w:ascii="Arial" w:eastAsia="Times New Roman" w:hAnsi="Arial" w:cs="Arial"/>
          <w:sz w:val="24"/>
          <w:szCs w:val="24"/>
          <w:lang w:eastAsia="pt-BR"/>
        </w:rPr>
        <w:t xml:space="preserve"> 2022.</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7157B9">
      <w:pPr>
        <w:spacing w:after="0" w:line="360" w:lineRule="auto"/>
        <w:ind w:firstLine="709"/>
        <w:jc w:val="center"/>
        <w:rPr>
          <w:rFonts w:ascii="Arial" w:eastAsia="Times New Roman" w:hAnsi="Arial" w:cs="Arial"/>
          <w:sz w:val="24"/>
          <w:szCs w:val="24"/>
          <w:lang w:eastAsia="pt-BR"/>
        </w:rPr>
      </w:pPr>
      <w:r w:rsidRPr="003E231A">
        <w:rPr>
          <w:rFonts w:ascii="Arial" w:eastAsia="Times New Roman" w:hAnsi="Arial" w:cs="Arial"/>
          <w:sz w:val="24"/>
          <w:szCs w:val="24"/>
          <w:lang w:eastAsia="pt-BR"/>
        </w:rPr>
        <w:t>(</w:t>
      </w:r>
      <w:proofErr w:type="gramStart"/>
      <w:r w:rsidRPr="003E231A">
        <w:rPr>
          <w:rFonts w:ascii="Arial" w:eastAsia="Times New Roman" w:hAnsi="Arial" w:cs="Arial"/>
          <w:sz w:val="24"/>
          <w:szCs w:val="24"/>
          <w:lang w:eastAsia="pt-BR"/>
        </w:rPr>
        <w:t>nome</w:t>
      </w:r>
      <w:proofErr w:type="gramEnd"/>
      <w:r w:rsidRPr="003E231A">
        <w:rPr>
          <w:rFonts w:ascii="Arial" w:eastAsia="Times New Roman" w:hAnsi="Arial" w:cs="Arial"/>
          <w:sz w:val="24"/>
          <w:szCs w:val="24"/>
          <w:lang w:eastAsia="pt-BR"/>
        </w:rPr>
        <w:t xml:space="preserve"> e assinatura do responsável legal)</w:t>
      </w:r>
    </w:p>
    <w:p w:rsidR="009D25F7" w:rsidRPr="003E231A" w:rsidRDefault="009D25F7" w:rsidP="007157B9">
      <w:pPr>
        <w:spacing w:after="0" w:line="360" w:lineRule="auto"/>
        <w:ind w:firstLine="709"/>
        <w:jc w:val="center"/>
        <w:rPr>
          <w:rFonts w:ascii="Arial" w:eastAsia="Times New Roman" w:hAnsi="Arial" w:cs="Arial"/>
          <w:sz w:val="24"/>
          <w:szCs w:val="24"/>
          <w:lang w:eastAsia="pt-BR"/>
        </w:rPr>
      </w:pPr>
      <w:r w:rsidRPr="003E231A">
        <w:rPr>
          <w:rFonts w:ascii="Arial" w:eastAsia="Times New Roman" w:hAnsi="Arial" w:cs="Arial"/>
          <w:sz w:val="24"/>
          <w:szCs w:val="24"/>
          <w:lang w:eastAsia="pt-BR"/>
        </w:rPr>
        <w:t>(</w:t>
      </w:r>
      <w:proofErr w:type="gramStart"/>
      <w:r w:rsidRPr="003E231A">
        <w:rPr>
          <w:rFonts w:ascii="Arial" w:eastAsia="Times New Roman" w:hAnsi="Arial" w:cs="Arial"/>
          <w:sz w:val="24"/>
          <w:szCs w:val="24"/>
          <w:lang w:eastAsia="pt-BR"/>
        </w:rPr>
        <w:t>número</w:t>
      </w:r>
      <w:proofErr w:type="gramEnd"/>
      <w:r w:rsidRPr="003E231A">
        <w:rPr>
          <w:rFonts w:ascii="Arial" w:eastAsia="Times New Roman" w:hAnsi="Arial" w:cs="Arial"/>
          <w:sz w:val="24"/>
          <w:szCs w:val="24"/>
          <w:lang w:eastAsia="pt-BR"/>
        </w:rPr>
        <w:t xml:space="preserve"> do CPF/MF)</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7157B9" w:rsidRPr="003E231A" w:rsidRDefault="007157B9">
      <w:pPr>
        <w:rPr>
          <w:rFonts w:ascii="Arial" w:eastAsia="Times New Roman" w:hAnsi="Arial" w:cs="Arial"/>
          <w:b/>
          <w:bCs/>
          <w:sz w:val="24"/>
          <w:szCs w:val="24"/>
          <w:lang w:eastAsia="pt-BR"/>
        </w:rPr>
      </w:pPr>
      <w:r w:rsidRPr="003E231A">
        <w:rPr>
          <w:rFonts w:ascii="Arial" w:eastAsia="Times New Roman" w:hAnsi="Arial" w:cs="Arial"/>
          <w:b/>
          <w:bCs/>
          <w:sz w:val="24"/>
          <w:szCs w:val="24"/>
          <w:lang w:eastAsia="pt-BR"/>
        </w:rPr>
        <w:br w:type="page"/>
      </w:r>
    </w:p>
    <w:p w:rsidR="009D25F7" w:rsidRPr="003E231A" w:rsidRDefault="009D25F7" w:rsidP="007157B9">
      <w:pPr>
        <w:spacing w:after="0" w:line="360" w:lineRule="auto"/>
        <w:jc w:val="center"/>
        <w:outlineLvl w:val="3"/>
        <w:rPr>
          <w:rFonts w:ascii="Arial" w:eastAsia="Times New Roman" w:hAnsi="Arial" w:cs="Arial"/>
          <w:b/>
          <w:bCs/>
          <w:sz w:val="24"/>
          <w:szCs w:val="24"/>
          <w:lang w:eastAsia="pt-BR"/>
        </w:rPr>
      </w:pPr>
      <w:r w:rsidRPr="003E231A">
        <w:rPr>
          <w:rFonts w:ascii="Arial" w:eastAsia="Times New Roman" w:hAnsi="Arial" w:cs="Arial"/>
          <w:b/>
          <w:bCs/>
          <w:sz w:val="24"/>
          <w:szCs w:val="24"/>
          <w:lang w:eastAsia="pt-BR"/>
        </w:rPr>
        <w:t>PREGÃO PRESENCIAL Nº 01</w:t>
      </w:r>
      <w:r w:rsidR="000A1DAD">
        <w:rPr>
          <w:rFonts w:ascii="Arial" w:eastAsia="Times New Roman" w:hAnsi="Arial" w:cs="Arial"/>
          <w:b/>
          <w:bCs/>
          <w:sz w:val="24"/>
          <w:szCs w:val="24"/>
          <w:lang w:eastAsia="pt-BR"/>
        </w:rPr>
        <w:t>7</w:t>
      </w:r>
      <w:r w:rsidRPr="003E231A">
        <w:rPr>
          <w:rFonts w:ascii="Arial" w:eastAsia="Times New Roman" w:hAnsi="Arial" w:cs="Arial"/>
          <w:b/>
          <w:bCs/>
          <w:sz w:val="24"/>
          <w:szCs w:val="24"/>
          <w:lang w:eastAsia="pt-BR"/>
        </w:rPr>
        <w:t>/2022</w:t>
      </w:r>
    </w:p>
    <w:p w:rsidR="009D25F7" w:rsidRPr="003E231A" w:rsidRDefault="009D25F7" w:rsidP="007157B9">
      <w:pPr>
        <w:spacing w:after="0" w:line="360" w:lineRule="auto"/>
        <w:jc w:val="center"/>
        <w:outlineLvl w:val="3"/>
        <w:rPr>
          <w:rFonts w:ascii="Arial" w:eastAsia="Times New Roman" w:hAnsi="Arial" w:cs="Arial"/>
          <w:b/>
          <w:bCs/>
          <w:sz w:val="24"/>
          <w:szCs w:val="24"/>
          <w:lang w:eastAsia="pt-BR"/>
        </w:rPr>
      </w:pPr>
      <w:r w:rsidRPr="003E231A">
        <w:rPr>
          <w:rFonts w:ascii="Arial" w:eastAsia="Times New Roman" w:hAnsi="Arial" w:cs="Arial"/>
          <w:b/>
          <w:bCs/>
          <w:sz w:val="24"/>
          <w:szCs w:val="24"/>
          <w:lang w:eastAsia="pt-BR"/>
        </w:rPr>
        <w:t>ANEXO “D”</w:t>
      </w:r>
    </w:p>
    <w:p w:rsidR="009D25F7" w:rsidRPr="003E231A" w:rsidRDefault="009D25F7" w:rsidP="007157B9">
      <w:pPr>
        <w:spacing w:after="0" w:line="360" w:lineRule="auto"/>
        <w:jc w:val="center"/>
        <w:rPr>
          <w:rFonts w:ascii="Arial" w:eastAsia="Times New Roman" w:hAnsi="Arial" w:cs="Arial"/>
          <w:sz w:val="24"/>
          <w:szCs w:val="24"/>
          <w:lang w:eastAsia="pt-BR"/>
        </w:rPr>
      </w:pPr>
      <w:r w:rsidRPr="003E231A">
        <w:rPr>
          <w:rFonts w:ascii="Arial" w:eastAsia="Times New Roman" w:hAnsi="Arial" w:cs="Arial"/>
          <w:b/>
          <w:bCs/>
          <w:sz w:val="24"/>
          <w:szCs w:val="24"/>
          <w:lang w:eastAsia="pt-BR"/>
        </w:rPr>
        <w:t>MINUTA DE CONTRATO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CONTRATO ADMINISTRATIVO Nº ____/2022</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7157B9">
      <w:pPr>
        <w:spacing w:after="0" w:line="360" w:lineRule="auto"/>
        <w:ind w:left="3402"/>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TERMO DE CONTRATO QUE ENTRE SI FAZEM O </w:t>
      </w:r>
      <w:r w:rsidRPr="003E231A">
        <w:rPr>
          <w:rFonts w:ascii="Arial" w:eastAsia="Times New Roman" w:hAnsi="Arial" w:cs="Arial"/>
          <w:b/>
          <w:bCs/>
          <w:sz w:val="24"/>
          <w:szCs w:val="24"/>
          <w:lang w:eastAsia="pt-BR"/>
        </w:rPr>
        <w:t>MUNICÍPIO</w:t>
      </w:r>
      <w:r w:rsidRPr="003E231A">
        <w:rPr>
          <w:rFonts w:ascii="Arial" w:eastAsia="Times New Roman" w:hAnsi="Arial" w:cs="Arial"/>
          <w:sz w:val="24"/>
          <w:szCs w:val="24"/>
          <w:lang w:eastAsia="pt-BR"/>
        </w:rPr>
        <w:t xml:space="preserve"> </w:t>
      </w:r>
      <w:r w:rsidRPr="003E231A">
        <w:rPr>
          <w:rFonts w:ascii="Arial" w:eastAsia="Times New Roman" w:hAnsi="Arial" w:cs="Arial"/>
          <w:b/>
          <w:bCs/>
          <w:sz w:val="24"/>
          <w:szCs w:val="24"/>
          <w:lang w:eastAsia="pt-BR"/>
        </w:rPr>
        <w:t>DE BRUNÓPOLIS</w:t>
      </w:r>
      <w:r w:rsidRPr="003E231A">
        <w:rPr>
          <w:rFonts w:ascii="Arial" w:eastAsia="Times New Roman" w:hAnsi="Arial" w:cs="Arial"/>
          <w:sz w:val="24"/>
          <w:szCs w:val="24"/>
          <w:lang w:eastAsia="pt-BR"/>
        </w:rPr>
        <w:t xml:space="preserve"> E A EMPRESA </w:t>
      </w:r>
      <w:r w:rsidRPr="003E231A">
        <w:rPr>
          <w:rFonts w:ascii="Arial" w:eastAsia="Times New Roman" w:hAnsi="Arial" w:cs="Arial"/>
          <w:b/>
          <w:bCs/>
          <w:sz w:val="24"/>
          <w:szCs w:val="24"/>
          <w:lang w:eastAsia="pt-BR"/>
        </w:rPr>
        <w:t>_______________________________</w:t>
      </w:r>
      <w:r w:rsidRPr="003E231A">
        <w:rPr>
          <w:rFonts w:ascii="Arial" w:eastAsia="Times New Roman" w:hAnsi="Arial" w:cs="Arial"/>
          <w:sz w:val="24"/>
          <w:szCs w:val="24"/>
          <w:lang w:eastAsia="pt-BR"/>
        </w:rPr>
        <w:t>, OBJETIVANDO A PRESTAÇÃO DE SERVIÇO DE MINISTRAR AULAS.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Pelo presente instrumento, de um lado, o </w:t>
      </w:r>
      <w:r w:rsidRPr="003E231A">
        <w:rPr>
          <w:rFonts w:ascii="Arial" w:eastAsia="Times New Roman" w:hAnsi="Arial" w:cs="Arial"/>
          <w:b/>
          <w:bCs/>
          <w:sz w:val="24"/>
          <w:szCs w:val="24"/>
          <w:lang w:eastAsia="pt-BR"/>
        </w:rPr>
        <w:t>MUNICÍPIO DE BRUNÓPOLIS</w:t>
      </w:r>
      <w:r w:rsidRPr="003E231A">
        <w:rPr>
          <w:rFonts w:ascii="Arial" w:eastAsia="Times New Roman" w:hAnsi="Arial" w:cs="Arial"/>
          <w:sz w:val="24"/>
          <w:szCs w:val="24"/>
          <w:lang w:eastAsia="pt-BR"/>
        </w:rPr>
        <w:t xml:space="preserve">, Estado de Santa Catarina, Pessoa Jurídica de Direito Público Interno, com Sede à Rua </w:t>
      </w:r>
      <w:proofErr w:type="spellStart"/>
      <w:r w:rsidRPr="003E231A">
        <w:rPr>
          <w:rFonts w:ascii="Arial" w:eastAsia="Times New Roman" w:hAnsi="Arial" w:cs="Arial"/>
          <w:sz w:val="24"/>
          <w:szCs w:val="24"/>
          <w:lang w:eastAsia="pt-BR"/>
        </w:rPr>
        <w:t>Selmo</w:t>
      </w:r>
      <w:proofErr w:type="spellEnd"/>
      <w:r w:rsidRPr="003E231A">
        <w:rPr>
          <w:rFonts w:ascii="Arial" w:eastAsia="Times New Roman" w:hAnsi="Arial" w:cs="Arial"/>
          <w:sz w:val="24"/>
          <w:szCs w:val="24"/>
          <w:lang w:eastAsia="pt-BR"/>
        </w:rPr>
        <w:t xml:space="preserve"> </w:t>
      </w:r>
      <w:proofErr w:type="spellStart"/>
      <w:r w:rsidRPr="003E231A">
        <w:rPr>
          <w:rFonts w:ascii="Arial" w:eastAsia="Times New Roman" w:hAnsi="Arial" w:cs="Arial"/>
          <w:sz w:val="24"/>
          <w:szCs w:val="24"/>
          <w:lang w:eastAsia="pt-BR"/>
        </w:rPr>
        <w:t>Heck</w:t>
      </w:r>
      <w:proofErr w:type="spellEnd"/>
      <w:r w:rsidRPr="003E231A">
        <w:rPr>
          <w:rFonts w:ascii="Arial" w:eastAsia="Times New Roman" w:hAnsi="Arial" w:cs="Arial"/>
          <w:sz w:val="24"/>
          <w:szCs w:val="24"/>
          <w:lang w:eastAsia="pt-BR"/>
        </w:rPr>
        <w:t xml:space="preserve">, nº 2405, Centro, Brunópolis - SC, Inscrito no CNPJ nº </w:t>
      </w:r>
      <w:r w:rsidR="007157B9" w:rsidRPr="003E231A">
        <w:rPr>
          <w:rFonts w:ascii="Arial" w:eastAsia="Times New Roman" w:hAnsi="Arial" w:cs="Arial"/>
          <w:sz w:val="24"/>
          <w:szCs w:val="24"/>
          <w:lang w:eastAsia="pt-BR"/>
        </w:rPr>
        <w:t>01.613.853/0001-61, representado pelo</w:t>
      </w:r>
      <w:r w:rsidRPr="003E231A">
        <w:rPr>
          <w:rFonts w:ascii="Arial" w:eastAsia="Times New Roman" w:hAnsi="Arial" w:cs="Arial"/>
          <w:sz w:val="24"/>
          <w:szCs w:val="24"/>
          <w:lang w:eastAsia="pt-BR"/>
        </w:rPr>
        <w:t xml:space="preserve"> Prefeit</w:t>
      </w:r>
      <w:r w:rsidR="007157B9" w:rsidRPr="003E231A">
        <w:rPr>
          <w:rFonts w:ascii="Arial" w:eastAsia="Times New Roman" w:hAnsi="Arial" w:cs="Arial"/>
          <w:sz w:val="24"/>
          <w:szCs w:val="24"/>
          <w:lang w:eastAsia="pt-BR"/>
        </w:rPr>
        <w:t>o</w:t>
      </w:r>
      <w:r w:rsidRPr="003E231A">
        <w:rPr>
          <w:rFonts w:ascii="Arial" w:eastAsia="Times New Roman" w:hAnsi="Arial" w:cs="Arial"/>
          <w:sz w:val="24"/>
          <w:szCs w:val="24"/>
          <w:lang w:eastAsia="pt-BR"/>
        </w:rPr>
        <w:t xml:space="preserve"> Municipal, Sr. </w:t>
      </w:r>
      <w:r w:rsidR="007157B9" w:rsidRPr="003E231A">
        <w:rPr>
          <w:rFonts w:ascii="Arial" w:eastAsia="Times New Roman" w:hAnsi="Arial" w:cs="Arial"/>
          <w:sz w:val="24"/>
          <w:szCs w:val="24"/>
          <w:lang w:eastAsia="pt-BR"/>
        </w:rPr>
        <w:t xml:space="preserve">Exmo. Senhor </w:t>
      </w:r>
      <w:proofErr w:type="spellStart"/>
      <w:r w:rsidR="007157B9" w:rsidRPr="003E231A">
        <w:rPr>
          <w:rFonts w:ascii="Arial" w:eastAsia="Times New Roman" w:hAnsi="Arial" w:cs="Arial"/>
          <w:sz w:val="24"/>
          <w:szCs w:val="24"/>
          <w:lang w:eastAsia="pt-BR"/>
        </w:rPr>
        <w:t>Volcir</w:t>
      </w:r>
      <w:proofErr w:type="spellEnd"/>
      <w:r w:rsidR="007157B9" w:rsidRPr="003E231A">
        <w:rPr>
          <w:rFonts w:ascii="Arial" w:eastAsia="Times New Roman" w:hAnsi="Arial" w:cs="Arial"/>
          <w:sz w:val="24"/>
          <w:szCs w:val="24"/>
          <w:lang w:eastAsia="pt-BR"/>
        </w:rPr>
        <w:t xml:space="preserve"> Canuto, inscrito no CPF-MF sob o nº ________________</w:t>
      </w:r>
      <w:r w:rsidRPr="003E231A">
        <w:rPr>
          <w:rFonts w:ascii="Arial" w:eastAsia="Times New Roman" w:hAnsi="Arial" w:cs="Arial"/>
          <w:sz w:val="24"/>
          <w:szCs w:val="24"/>
          <w:lang w:eastAsia="pt-BR"/>
        </w:rPr>
        <w:t xml:space="preserve">, doravante denominado simplesmente </w:t>
      </w:r>
      <w:r w:rsidRPr="003E231A">
        <w:rPr>
          <w:rFonts w:ascii="Arial" w:eastAsia="Times New Roman" w:hAnsi="Arial" w:cs="Arial"/>
          <w:b/>
          <w:bCs/>
          <w:sz w:val="24"/>
          <w:szCs w:val="24"/>
          <w:lang w:eastAsia="pt-BR"/>
        </w:rPr>
        <w:t>CONTRATANTE</w:t>
      </w:r>
      <w:r w:rsidRPr="003E231A">
        <w:rPr>
          <w:rFonts w:ascii="Arial" w:eastAsia="Times New Roman" w:hAnsi="Arial" w:cs="Arial"/>
          <w:sz w:val="24"/>
          <w:szCs w:val="24"/>
          <w:lang w:eastAsia="pt-BR"/>
        </w:rPr>
        <w:t xml:space="preserve">, e, de outro, a empresa </w:t>
      </w:r>
      <w:r w:rsidRPr="003E231A">
        <w:rPr>
          <w:rFonts w:ascii="Arial" w:eastAsia="Times New Roman" w:hAnsi="Arial" w:cs="Arial"/>
          <w:b/>
          <w:bCs/>
          <w:sz w:val="24"/>
          <w:szCs w:val="24"/>
          <w:lang w:eastAsia="pt-BR"/>
        </w:rPr>
        <w:t>_____________________</w:t>
      </w:r>
      <w:r w:rsidRPr="003E231A">
        <w:rPr>
          <w:rFonts w:ascii="Arial" w:eastAsia="Times New Roman" w:hAnsi="Arial" w:cs="Arial"/>
          <w:sz w:val="24"/>
          <w:szCs w:val="24"/>
          <w:lang w:eastAsia="pt-BR"/>
        </w:rPr>
        <w:t xml:space="preserve">, com sede na _________________, _____, Bairro ______________, __________, ______, inscrita no CNPJ-MF sob o nº ________________, neste ato representada </w:t>
      </w:r>
      <w:proofErr w:type="gramStart"/>
      <w:r w:rsidRPr="003E231A">
        <w:rPr>
          <w:rFonts w:ascii="Arial" w:eastAsia="Times New Roman" w:hAnsi="Arial" w:cs="Arial"/>
          <w:sz w:val="24"/>
          <w:szCs w:val="24"/>
          <w:lang w:eastAsia="pt-BR"/>
        </w:rPr>
        <w:t>pelo(</w:t>
      </w:r>
      <w:proofErr w:type="gramEnd"/>
      <w:r w:rsidRPr="003E231A">
        <w:rPr>
          <w:rFonts w:ascii="Arial" w:eastAsia="Times New Roman" w:hAnsi="Arial" w:cs="Arial"/>
          <w:sz w:val="24"/>
          <w:szCs w:val="24"/>
          <w:lang w:eastAsia="pt-BR"/>
        </w:rPr>
        <w:t>a) seu(</w:t>
      </w:r>
      <w:proofErr w:type="spellStart"/>
      <w:r w:rsidRPr="003E231A">
        <w:rPr>
          <w:rFonts w:ascii="Arial" w:eastAsia="Times New Roman" w:hAnsi="Arial" w:cs="Arial"/>
          <w:sz w:val="24"/>
          <w:szCs w:val="24"/>
          <w:lang w:eastAsia="pt-BR"/>
        </w:rPr>
        <w:t>ua</w:t>
      </w:r>
      <w:proofErr w:type="spellEnd"/>
      <w:r w:rsidRPr="003E231A">
        <w:rPr>
          <w:rFonts w:ascii="Arial" w:eastAsia="Times New Roman" w:hAnsi="Arial" w:cs="Arial"/>
          <w:sz w:val="24"/>
          <w:szCs w:val="24"/>
          <w:lang w:eastAsia="pt-BR"/>
        </w:rPr>
        <w:t xml:space="preserve">) ___________, </w:t>
      </w:r>
      <w:proofErr w:type="spellStart"/>
      <w:r w:rsidRPr="003E231A">
        <w:rPr>
          <w:rFonts w:ascii="Arial" w:eastAsia="Times New Roman" w:hAnsi="Arial" w:cs="Arial"/>
          <w:sz w:val="24"/>
          <w:szCs w:val="24"/>
          <w:lang w:eastAsia="pt-BR"/>
        </w:rPr>
        <w:t>Sr</w:t>
      </w:r>
      <w:proofErr w:type="spellEnd"/>
      <w:r w:rsidRPr="003E231A">
        <w:rPr>
          <w:rFonts w:ascii="Arial" w:eastAsia="Times New Roman" w:hAnsi="Arial" w:cs="Arial"/>
          <w:sz w:val="24"/>
          <w:szCs w:val="24"/>
          <w:lang w:eastAsia="pt-BR"/>
        </w:rPr>
        <w:t xml:space="preserve">(a). _____________, </w:t>
      </w:r>
      <w:proofErr w:type="gramStart"/>
      <w:r w:rsidRPr="003E231A">
        <w:rPr>
          <w:rFonts w:ascii="Arial" w:eastAsia="Times New Roman" w:hAnsi="Arial" w:cs="Arial"/>
          <w:sz w:val="24"/>
          <w:szCs w:val="24"/>
          <w:lang w:eastAsia="pt-BR"/>
        </w:rPr>
        <w:t>inscrito(</w:t>
      </w:r>
      <w:proofErr w:type="gramEnd"/>
      <w:r w:rsidRPr="003E231A">
        <w:rPr>
          <w:rFonts w:ascii="Arial" w:eastAsia="Times New Roman" w:hAnsi="Arial" w:cs="Arial"/>
          <w:sz w:val="24"/>
          <w:szCs w:val="24"/>
          <w:lang w:eastAsia="pt-BR"/>
        </w:rPr>
        <w:t xml:space="preserve">a) no CPF-MF sob o nº ________________, doravante denominada simplesmente </w:t>
      </w:r>
      <w:r w:rsidRPr="003E231A">
        <w:rPr>
          <w:rFonts w:ascii="Arial" w:eastAsia="Times New Roman" w:hAnsi="Arial" w:cs="Arial"/>
          <w:b/>
          <w:bCs/>
          <w:sz w:val="24"/>
          <w:szCs w:val="24"/>
          <w:lang w:eastAsia="pt-BR"/>
        </w:rPr>
        <w:t>CONTRATADA</w:t>
      </w:r>
      <w:r w:rsidRPr="003E231A">
        <w:rPr>
          <w:rFonts w:ascii="Arial" w:eastAsia="Times New Roman" w:hAnsi="Arial" w:cs="Arial"/>
          <w:sz w:val="24"/>
          <w:szCs w:val="24"/>
          <w:lang w:eastAsia="pt-BR"/>
        </w:rPr>
        <w:t>, e perante as testemunhas abaixo firmadas, pactuam o presente termo, cuja celebração foi autorizada de acordo com o Processo de Licitação nº 0</w:t>
      </w:r>
      <w:r w:rsidR="000A1DAD">
        <w:rPr>
          <w:rFonts w:ascii="Arial" w:eastAsia="Times New Roman" w:hAnsi="Arial" w:cs="Arial"/>
          <w:sz w:val="24"/>
          <w:szCs w:val="24"/>
          <w:lang w:eastAsia="pt-BR"/>
        </w:rPr>
        <w:t>34</w:t>
      </w:r>
      <w:r w:rsidRPr="003E231A">
        <w:rPr>
          <w:rFonts w:ascii="Arial" w:eastAsia="Times New Roman" w:hAnsi="Arial" w:cs="Arial"/>
          <w:sz w:val="24"/>
          <w:szCs w:val="24"/>
          <w:lang w:eastAsia="pt-BR"/>
        </w:rPr>
        <w:t>/2022, modalidade Pregão Presencial nº. 01</w:t>
      </w:r>
      <w:r w:rsidR="000A1DAD">
        <w:rPr>
          <w:rFonts w:ascii="Arial" w:eastAsia="Times New Roman" w:hAnsi="Arial" w:cs="Arial"/>
          <w:sz w:val="24"/>
          <w:szCs w:val="24"/>
          <w:lang w:eastAsia="pt-BR"/>
        </w:rPr>
        <w:t>7</w:t>
      </w:r>
      <w:r w:rsidRPr="003E231A">
        <w:rPr>
          <w:rFonts w:ascii="Arial" w:eastAsia="Times New Roman" w:hAnsi="Arial" w:cs="Arial"/>
          <w:sz w:val="24"/>
          <w:szCs w:val="24"/>
          <w:lang w:eastAsia="pt-BR"/>
        </w:rPr>
        <w:t>/2022, e que se regerá pela Lei nº 8.666, de 21 de junho de 1993 e alterações posteriores, atendidas as cláusulas a seguir enunciadas: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outlineLvl w:val="1"/>
        <w:rPr>
          <w:rFonts w:ascii="Arial" w:eastAsia="Times New Roman" w:hAnsi="Arial" w:cs="Arial"/>
          <w:b/>
          <w:bCs/>
          <w:sz w:val="24"/>
          <w:szCs w:val="24"/>
          <w:lang w:eastAsia="pt-BR"/>
        </w:rPr>
      </w:pPr>
      <w:r w:rsidRPr="003E231A">
        <w:rPr>
          <w:rFonts w:ascii="Arial" w:eastAsia="Times New Roman" w:hAnsi="Arial" w:cs="Arial"/>
          <w:b/>
          <w:bCs/>
          <w:sz w:val="24"/>
          <w:szCs w:val="24"/>
          <w:lang w:eastAsia="pt-BR"/>
        </w:rPr>
        <w:t>CLÁUSULA PRIMEIRA - DO OBJETO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1.1. O objeto do presente Instrumento de Contrato é a prestação de serviço de ministrar aulas de ______ </w:t>
      </w:r>
      <w:r w:rsidRPr="003E231A">
        <w:rPr>
          <w:rFonts w:ascii="Arial" w:eastAsia="Times New Roman" w:hAnsi="Arial" w:cs="Arial"/>
          <w:i/>
          <w:iCs/>
          <w:sz w:val="24"/>
          <w:szCs w:val="24"/>
          <w:lang w:eastAsia="pt-BR"/>
        </w:rPr>
        <w:t>(informar aqui o tipo de aula adjudicada a licitante vencedora)</w:t>
      </w:r>
      <w:r w:rsidRPr="003E231A">
        <w:rPr>
          <w:rFonts w:ascii="Arial" w:eastAsia="Times New Roman" w:hAnsi="Arial" w:cs="Arial"/>
          <w:sz w:val="24"/>
          <w:szCs w:val="24"/>
          <w:lang w:eastAsia="pt-BR"/>
        </w:rPr>
        <w:t>.</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 _______________ </w:t>
      </w:r>
      <w:r w:rsidRPr="003E231A">
        <w:rPr>
          <w:rFonts w:ascii="Arial" w:eastAsia="Times New Roman" w:hAnsi="Arial" w:cs="Arial"/>
          <w:i/>
          <w:iCs/>
          <w:sz w:val="24"/>
          <w:szCs w:val="24"/>
          <w:lang w:eastAsia="pt-BR"/>
        </w:rPr>
        <w:t>(incluir tabela com os itens adjudicados)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1.2. Integram e completam o presente Termo Contratual, para todos os fins de direito, obrigando as partes em todos os seus termos, às condições expressas no processo de Licitação, modalidade Pregão Presencial nº. 01</w:t>
      </w:r>
      <w:r w:rsidR="000A1DAD">
        <w:rPr>
          <w:rFonts w:ascii="Arial" w:eastAsia="Times New Roman" w:hAnsi="Arial" w:cs="Arial"/>
          <w:sz w:val="24"/>
          <w:szCs w:val="24"/>
          <w:lang w:eastAsia="pt-BR"/>
        </w:rPr>
        <w:t>7</w:t>
      </w:r>
      <w:r w:rsidRPr="003E231A">
        <w:rPr>
          <w:rFonts w:ascii="Arial" w:eastAsia="Times New Roman" w:hAnsi="Arial" w:cs="Arial"/>
          <w:sz w:val="24"/>
          <w:szCs w:val="24"/>
          <w:lang w:eastAsia="pt-BR"/>
        </w:rPr>
        <w:t>/2022, juntamente com seus anexos e a proposta comercial da CONTRATADA.</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CLÁUSULA SEGUNDA - DO PRAZO E CONDIÇÕES DE EXECUÇÃO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2.1. O prazo de execução do serviço, objeto deste termo, será da data de assinatura do presente instrumento pelo prazo de 1</w:t>
      </w:r>
      <w:r w:rsidR="00764DB5" w:rsidRPr="003E231A">
        <w:rPr>
          <w:rFonts w:ascii="Arial" w:eastAsia="Times New Roman" w:hAnsi="Arial" w:cs="Arial"/>
          <w:sz w:val="24"/>
          <w:szCs w:val="24"/>
          <w:lang w:eastAsia="pt-BR"/>
        </w:rPr>
        <w:t>2</w:t>
      </w:r>
      <w:r w:rsidRPr="003E231A">
        <w:rPr>
          <w:rFonts w:ascii="Arial" w:eastAsia="Times New Roman" w:hAnsi="Arial" w:cs="Arial"/>
          <w:sz w:val="24"/>
          <w:szCs w:val="24"/>
          <w:lang w:eastAsia="pt-BR"/>
        </w:rPr>
        <w:t xml:space="preserve"> meses.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2.2. Os serviços deverão ser executados seguindo todas as determinações previstas no Anexo “E” do Pregão Presencial 01</w:t>
      </w:r>
      <w:r w:rsidR="000A1DAD">
        <w:rPr>
          <w:rFonts w:ascii="Arial" w:eastAsia="Times New Roman" w:hAnsi="Arial" w:cs="Arial"/>
          <w:sz w:val="24"/>
          <w:szCs w:val="24"/>
          <w:lang w:eastAsia="pt-BR"/>
        </w:rPr>
        <w:t>7</w:t>
      </w:r>
      <w:r w:rsidRPr="003E231A">
        <w:rPr>
          <w:rFonts w:ascii="Arial" w:eastAsia="Times New Roman" w:hAnsi="Arial" w:cs="Arial"/>
          <w:sz w:val="24"/>
          <w:szCs w:val="24"/>
          <w:lang w:eastAsia="pt-BR"/>
        </w:rPr>
        <w:t>/2022, nos locais e horários lá indicados.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CLÁUSULA TERCEIRA - DO VALOR CONTRATUAL</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3.1. Pela prestação dos serviços objeto deste Contrato, o CONTRATANTE pagará à CONTRATADA, o valor mensal de R$ _________ (_________________), totalizando para este Contrato o valor de R$ __________ (___________).</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E17819" w:rsidRDefault="009D25F7" w:rsidP="009D25F7">
      <w:pPr>
        <w:spacing w:after="0" w:line="360" w:lineRule="auto"/>
        <w:ind w:firstLine="709"/>
        <w:jc w:val="both"/>
        <w:rPr>
          <w:rFonts w:ascii="Arial" w:eastAsia="Times New Roman" w:hAnsi="Arial" w:cs="Arial"/>
          <w:sz w:val="24"/>
          <w:szCs w:val="24"/>
          <w:lang w:eastAsia="pt-BR"/>
        </w:rPr>
      </w:pPr>
      <w:bookmarkStart w:id="0" w:name="_GoBack"/>
      <w:bookmarkEnd w:id="0"/>
      <w:r w:rsidRPr="00E17819">
        <w:rPr>
          <w:rFonts w:ascii="Arial" w:eastAsia="Times New Roman" w:hAnsi="Arial" w:cs="Arial"/>
          <w:sz w:val="24"/>
          <w:szCs w:val="24"/>
          <w:lang w:eastAsia="pt-BR"/>
        </w:rPr>
        <w:t>3.2. As despesas decorrentes da execução do objeto do presente Contrato correrão às seguintes dotações previstas na Lei Orçamentária do Exercício de 2022:</w:t>
      </w:r>
    </w:p>
    <w:p w:rsidR="0031746D" w:rsidRPr="00E17819" w:rsidRDefault="0031746D" w:rsidP="009D25F7">
      <w:pPr>
        <w:spacing w:after="0" w:line="360" w:lineRule="auto"/>
        <w:ind w:firstLine="709"/>
        <w:jc w:val="both"/>
        <w:rPr>
          <w:rFonts w:ascii="Arial" w:eastAsia="Times New Roman" w:hAnsi="Arial" w:cs="Arial"/>
          <w:sz w:val="24"/>
          <w:szCs w:val="24"/>
          <w:lang w:eastAsia="pt-BR"/>
        </w:rPr>
      </w:pPr>
    </w:p>
    <w:p w:rsidR="0031746D" w:rsidRPr="00E17819" w:rsidRDefault="0031746D" w:rsidP="0031746D">
      <w:pPr>
        <w:spacing w:after="0" w:line="360" w:lineRule="auto"/>
        <w:ind w:firstLine="709"/>
        <w:jc w:val="both"/>
        <w:rPr>
          <w:rFonts w:ascii="Arial" w:eastAsia="Times New Roman" w:hAnsi="Arial" w:cs="Arial"/>
          <w:b/>
          <w:bCs/>
          <w:i/>
          <w:sz w:val="24"/>
          <w:szCs w:val="24"/>
          <w:lang w:eastAsia="pt-BR"/>
        </w:rPr>
      </w:pPr>
      <w:r w:rsidRPr="00E17819">
        <w:rPr>
          <w:rFonts w:ascii="Arial" w:eastAsia="Times New Roman" w:hAnsi="Arial" w:cs="Arial"/>
          <w:b/>
          <w:bCs/>
          <w:i/>
          <w:sz w:val="24"/>
          <w:szCs w:val="24"/>
          <w:lang w:eastAsia="pt-BR"/>
        </w:rPr>
        <w:t>Órgão/</w:t>
      </w:r>
      <w:proofErr w:type="spellStart"/>
      <w:r w:rsidRPr="00E17819">
        <w:rPr>
          <w:rFonts w:ascii="Arial" w:eastAsia="Times New Roman" w:hAnsi="Arial" w:cs="Arial"/>
          <w:b/>
          <w:bCs/>
          <w:i/>
          <w:sz w:val="24"/>
          <w:szCs w:val="24"/>
          <w:lang w:eastAsia="pt-BR"/>
        </w:rPr>
        <w:t>Unid</w:t>
      </w:r>
      <w:proofErr w:type="spellEnd"/>
      <w:r w:rsidRPr="00E17819">
        <w:rPr>
          <w:rFonts w:ascii="Arial" w:eastAsia="Times New Roman" w:hAnsi="Arial" w:cs="Arial"/>
          <w:b/>
          <w:bCs/>
          <w:i/>
          <w:sz w:val="24"/>
          <w:szCs w:val="24"/>
          <w:lang w:eastAsia="pt-BR"/>
        </w:rPr>
        <w:t xml:space="preserve">: 05.03 Secretaria de </w:t>
      </w:r>
      <w:proofErr w:type="spellStart"/>
      <w:r w:rsidRPr="00E17819">
        <w:rPr>
          <w:rFonts w:ascii="Arial" w:eastAsia="Times New Roman" w:hAnsi="Arial" w:cs="Arial"/>
          <w:b/>
          <w:bCs/>
          <w:i/>
          <w:sz w:val="24"/>
          <w:szCs w:val="24"/>
          <w:lang w:eastAsia="pt-BR"/>
        </w:rPr>
        <w:t>Eduação</w:t>
      </w:r>
      <w:proofErr w:type="spellEnd"/>
      <w:r w:rsidRPr="00E17819">
        <w:rPr>
          <w:rFonts w:ascii="Arial" w:eastAsia="Times New Roman" w:hAnsi="Arial" w:cs="Arial"/>
          <w:b/>
          <w:bCs/>
          <w:i/>
          <w:sz w:val="24"/>
          <w:szCs w:val="24"/>
          <w:lang w:eastAsia="pt-BR"/>
        </w:rPr>
        <w:t xml:space="preserve">, Cultura </w:t>
      </w:r>
      <w:proofErr w:type="gramStart"/>
      <w:r w:rsidRPr="00E17819">
        <w:rPr>
          <w:rFonts w:ascii="Arial" w:eastAsia="Times New Roman" w:hAnsi="Arial" w:cs="Arial"/>
          <w:b/>
          <w:bCs/>
          <w:i/>
          <w:sz w:val="24"/>
          <w:szCs w:val="24"/>
          <w:lang w:eastAsia="pt-BR"/>
        </w:rPr>
        <w:t>Bem Estar</w:t>
      </w:r>
      <w:proofErr w:type="gramEnd"/>
      <w:r w:rsidRPr="00E17819">
        <w:rPr>
          <w:rFonts w:ascii="Arial" w:eastAsia="Times New Roman" w:hAnsi="Arial" w:cs="Arial"/>
          <w:b/>
          <w:bCs/>
          <w:i/>
          <w:sz w:val="24"/>
          <w:szCs w:val="24"/>
          <w:lang w:eastAsia="pt-BR"/>
        </w:rPr>
        <w:t xml:space="preserve"> e Desporto</w:t>
      </w:r>
    </w:p>
    <w:p w:rsidR="0031746D" w:rsidRPr="00E17819" w:rsidRDefault="0031746D" w:rsidP="0031746D">
      <w:pPr>
        <w:spacing w:after="0" w:line="360" w:lineRule="auto"/>
        <w:ind w:firstLine="709"/>
        <w:jc w:val="both"/>
        <w:rPr>
          <w:rFonts w:ascii="Arial" w:eastAsia="Times New Roman" w:hAnsi="Arial" w:cs="Arial"/>
          <w:b/>
          <w:bCs/>
          <w:i/>
          <w:sz w:val="24"/>
          <w:szCs w:val="24"/>
          <w:lang w:eastAsia="pt-BR"/>
        </w:rPr>
      </w:pPr>
      <w:proofErr w:type="spellStart"/>
      <w:r w:rsidRPr="00E17819">
        <w:rPr>
          <w:rFonts w:ascii="Arial" w:eastAsia="Times New Roman" w:hAnsi="Arial" w:cs="Arial"/>
          <w:b/>
          <w:bCs/>
          <w:i/>
          <w:sz w:val="24"/>
          <w:szCs w:val="24"/>
          <w:lang w:eastAsia="pt-BR"/>
        </w:rPr>
        <w:t>Proj</w:t>
      </w:r>
      <w:proofErr w:type="spellEnd"/>
      <w:r w:rsidRPr="00E17819">
        <w:rPr>
          <w:rFonts w:ascii="Arial" w:eastAsia="Times New Roman" w:hAnsi="Arial" w:cs="Arial"/>
          <w:b/>
          <w:bCs/>
          <w:i/>
          <w:sz w:val="24"/>
          <w:szCs w:val="24"/>
          <w:lang w:eastAsia="pt-BR"/>
        </w:rPr>
        <w:t>/At.: 2.024 Apoio ao Esporte Amador</w:t>
      </w:r>
      <w:r w:rsidRPr="00E17819">
        <w:rPr>
          <w:rFonts w:ascii="Arial" w:eastAsia="Times New Roman" w:hAnsi="Arial" w:cs="Arial"/>
          <w:b/>
          <w:bCs/>
          <w:i/>
          <w:sz w:val="24"/>
          <w:szCs w:val="24"/>
          <w:lang w:eastAsia="pt-BR"/>
        </w:rPr>
        <w:tab/>
      </w:r>
    </w:p>
    <w:p w:rsidR="0031746D" w:rsidRDefault="0031746D" w:rsidP="0031746D">
      <w:pPr>
        <w:spacing w:after="0" w:line="360" w:lineRule="auto"/>
        <w:ind w:firstLine="709"/>
        <w:jc w:val="both"/>
        <w:rPr>
          <w:rFonts w:ascii="Arial" w:eastAsia="Times New Roman" w:hAnsi="Arial" w:cs="Arial"/>
          <w:b/>
          <w:bCs/>
          <w:i/>
          <w:sz w:val="24"/>
          <w:szCs w:val="24"/>
          <w:lang w:eastAsia="pt-BR"/>
        </w:rPr>
      </w:pPr>
      <w:r w:rsidRPr="00E17819">
        <w:rPr>
          <w:rFonts w:ascii="Arial" w:eastAsia="Times New Roman" w:hAnsi="Arial" w:cs="Arial"/>
          <w:b/>
          <w:bCs/>
          <w:i/>
          <w:sz w:val="24"/>
          <w:szCs w:val="24"/>
          <w:lang w:eastAsia="pt-BR"/>
        </w:rPr>
        <w:t>3.3.90.30.99.00.00.00.01 Aplicações Diretas</w:t>
      </w:r>
    </w:p>
    <w:p w:rsidR="00764DB5" w:rsidRPr="003E231A" w:rsidRDefault="00764DB5" w:rsidP="009D25F7">
      <w:pPr>
        <w:spacing w:after="0" w:line="360" w:lineRule="auto"/>
        <w:ind w:firstLine="709"/>
        <w:jc w:val="both"/>
        <w:rPr>
          <w:rFonts w:ascii="Arial" w:eastAsia="Times New Roman" w:hAnsi="Arial" w:cs="Arial"/>
          <w:b/>
          <w:bCs/>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CLÁUSULA QUARTA - DA VIGÊNCIA</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4.1. </w:t>
      </w:r>
      <w:r w:rsidR="00764DB5" w:rsidRPr="003E231A">
        <w:rPr>
          <w:rFonts w:ascii="Arial" w:eastAsia="Times New Roman" w:hAnsi="Arial" w:cs="Arial"/>
          <w:sz w:val="24"/>
          <w:szCs w:val="24"/>
          <w:lang w:eastAsia="pt-BR"/>
        </w:rPr>
        <w:t>A vigência do contrato do presente termo será de 12 (doze) meses consecutivos, contados a partir da data de sua assinatura. O prazo de vigência poderá ser prorrogado até o limite de 60 (sessenta) meses, conforme previsão expressa no inciso II, do artigo 57, da Lei nº 8.666/93</w:t>
      </w:r>
      <w:r w:rsidRPr="003E231A">
        <w:rPr>
          <w:rFonts w:ascii="Arial" w:eastAsia="Times New Roman" w:hAnsi="Arial" w:cs="Arial"/>
          <w:sz w:val="24"/>
          <w:szCs w:val="24"/>
          <w:lang w:eastAsia="pt-BR"/>
        </w:rPr>
        <w:t>.</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CLÁUSULA QUINTA - DO PAGAMENTO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5.1. A CONTRATADA deverá emitir as notas fiscais dos serviços prestados, mensalmente, até o 3º (terceiro) dia útil do mês seguinte ao da prestação dos serviços, devendo apresentá-las ao Encarregado da Secretaria Municipal de Educação, responsável pela medição e fiscalização dos serviços prestados.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5.2. A CONTRATANTE efetuará o pagamento dos serviços efetuados pela CONTRATADA, seguindo seu cronograma de pagamentos, no prazo estimado de 10 (dez) dias consecutivos a contar da liquidação da despesa, desde que as respectivas notas fiscais tenham sido devidamente atestadas pelo Encarregado da Secretaria Municipal de Educação.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5.3. O pagamento será efetuado através de depósito em conta corrente de titularidade da CONTRATADA.</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CLÁUSULA SEXTA - DOS REAJUSTES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764DB5"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6.1. Os valores ora contratados são fixos e reajustáveis anualmente com base no Índice Nacional de Preços ao Consumidor Amplo (IPCA), divulgado mensalmente pelo IBGE, sendo que a primeira revisão se dará 12 (doze) meses, contados a partir da data limite para a apresentação das propostas</w:t>
      </w:r>
      <w:r w:rsidR="009D25F7" w:rsidRPr="003E231A">
        <w:rPr>
          <w:rFonts w:ascii="Arial" w:eastAsia="Times New Roman" w:hAnsi="Arial" w:cs="Arial"/>
          <w:sz w:val="24"/>
          <w:szCs w:val="24"/>
          <w:lang w:eastAsia="pt-BR"/>
        </w:rPr>
        <w:t>.</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CLÁUSULA SÉTIMA - DAS OBRIGAÇÕES DA CONTRATANTE</w:t>
      </w:r>
    </w:p>
    <w:p w:rsidR="009D25F7" w:rsidRPr="003E231A" w:rsidRDefault="009D25F7" w:rsidP="009D25F7">
      <w:pPr>
        <w:spacing w:after="0" w:line="360" w:lineRule="auto"/>
        <w:ind w:left="709"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7.1. São obrigações da CONTRATANTE:</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7.1.1. Efetuar o pagamento à CONTRATADA no prazo estabelecido na Cláusula Quinta, desde que a execução do objeto deste Contrato tenha sido devidamente aprovada pela Secretaria Municipal de Educação da CONTRATANTE.</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7.1.2. Fiscalizar os serviços prestados pela CONTRATADA.</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7.1.3. Fornecer à CONTRATADA, através da Secretaria Municipal de Educação, a relação de alunos, bem como definir os horários das aulas, juntamente com a ordem de serviço.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7.1.4. Disponibilizar local e estrutura adequada para a celebração das aulas.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CLÁUSULA OITAVA - DAS OBRIGAÇÕES DA CONTRATADA</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8.1. São obrigações da CONTRATADA:</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8.1.1. Executar o objeto deste Contrato na forma, condições e prazos estipulados neste Contrato.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8.1.2. Responsabilizar-se pelos encargos trabalhistas, previdenciários, comerciais fiscais, quer municipais, estaduais ou federais.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8.1.3. Responsabilizar-se integralmente por qualquer acidente do qual possam ser vítimas as pessoas no desempenho dos serviços objeto do presente Contrato.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8.1.4. Aceitar, integralmente, a fiscalização a ser adotada pela CONTRATANTE.</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8.1.4.1. A existência e a atuação da fiscalização pela CONTRATANTE em nada </w:t>
      </w:r>
      <w:proofErr w:type="gramStart"/>
      <w:r w:rsidRPr="003E231A">
        <w:rPr>
          <w:rFonts w:ascii="Arial" w:eastAsia="Times New Roman" w:hAnsi="Arial" w:cs="Arial"/>
          <w:sz w:val="24"/>
          <w:szCs w:val="24"/>
          <w:lang w:eastAsia="pt-BR"/>
        </w:rPr>
        <w:t>restringe</w:t>
      </w:r>
      <w:proofErr w:type="gramEnd"/>
      <w:r w:rsidRPr="003E231A">
        <w:rPr>
          <w:rFonts w:ascii="Arial" w:eastAsia="Times New Roman" w:hAnsi="Arial" w:cs="Arial"/>
          <w:sz w:val="24"/>
          <w:szCs w:val="24"/>
          <w:lang w:eastAsia="pt-BR"/>
        </w:rPr>
        <w:t xml:space="preserve"> a responsabilidade única, integral e exclusiva da CONTRATADA, no que concerne aos serviços contratados, e as suas consequências e implicações que porventura possam ocorrer.</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8.1.5. Cumprir todos os horários e cronogramas estabelecidos pela Secretaria Municipal de Educação, sob pena de multa e, conforme o caso, rescisão contratual.</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8.1.6. Apresentar as </w:t>
      </w:r>
      <w:proofErr w:type="spellStart"/>
      <w:r w:rsidRPr="003E231A">
        <w:rPr>
          <w:rFonts w:ascii="Arial" w:eastAsia="Times New Roman" w:hAnsi="Arial" w:cs="Arial"/>
          <w:sz w:val="24"/>
          <w:szCs w:val="24"/>
          <w:lang w:eastAsia="pt-BR"/>
        </w:rPr>
        <w:t>CND´s</w:t>
      </w:r>
      <w:proofErr w:type="spellEnd"/>
      <w:r w:rsidRPr="003E231A">
        <w:rPr>
          <w:rFonts w:ascii="Arial" w:eastAsia="Times New Roman" w:hAnsi="Arial" w:cs="Arial"/>
          <w:sz w:val="24"/>
          <w:szCs w:val="24"/>
          <w:lang w:eastAsia="pt-BR"/>
        </w:rPr>
        <w:t xml:space="preserve"> Federal, Estadual, Municipal e Trabalhista, bem como, o CRF do FGTS e declaração contendo, no mínimo, nome e assinatura dos funcionários e ciente da Contratada, comprovando o pagamento dos salários devidos no período compreendido entre a data de assinatura deste Contrato e da data de encerramento, para recebimento do pagamento da última parcela, podendo esta última ser substituída por Certidão Negativa de Débito Salarial expedida pela Delegacia ou Subdelegacia Regional do Trabalho.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8.1.7. Recolher o ISSQN devido.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CLÁUSULA NONA - DA FISCALIZAÇÃO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9.1. A CONTRATANTE executará a fiscalização do serviço objeto deste Contrato, através do Secretário Municipal de Educação, ou servidor por ele designado, a qual realizará acompanhamento sistemático e avaliação dos serviços prestados.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CLÁUSULA DÉCIMA - DA RESCISÃO CONTRATUAL</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10.1. A inexecução total ou parcial deste Contrato ensejará a sua rescisão administrativa, nas hipóteses previstas nos </w:t>
      </w:r>
      <w:proofErr w:type="spellStart"/>
      <w:r w:rsidRPr="003E231A">
        <w:rPr>
          <w:rFonts w:ascii="Arial" w:eastAsia="Times New Roman" w:hAnsi="Arial" w:cs="Arial"/>
          <w:sz w:val="24"/>
          <w:szCs w:val="24"/>
          <w:lang w:eastAsia="pt-BR"/>
        </w:rPr>
        <w:t>arts</w:t>
      </w:r>
      <w:proofErr w:type="spellEnd"/>
      <w:r w:rsidRPr="003E231A">
        <w:rPr>
          <w:rFonts w:ascii="Arial" w:eastAsia="Times New Roman" w:hAnsi="Arial" w:cs="Arial"/>
          <w:sz w:val="24"/>
          <w:szCs w:val="24"/>
          <w:lang w:eastAsia="pt-BR"/>
        </w:rPr>
        <w:t>. 77 e 78 da Lei nº 8.666/93 e posteriores alterações, com as consequências previstas no art. 80 da referida Lei, sem que caiba à CONTRATADA direito a qualquer indenização.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10.2. A rescisão contratual poderá ser:</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10.2.1. Determinada por ato unilateral da Administração, nos casos enunciados nos incisos I a XII e XVII do art. 78 da Lei 8.666/93, e também quando comprovadas denúncias contra a CONTRATADA por maus tratos, discriminação de alunos, ou ainda de cobrança aos estudantes;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10.2.2. Amigável, mediante autorização da autoridade competente, reduzida a termo no processo licitatório, desde que demonstrada conveniência para a Administração.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CLÁUSULA DÉCIMA PRIMEIRA - DAS PENALIDADES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11.1. Sem prejuízo das sanções previstas nos art. 7 da Lei 10.520/02, a CONTRATADA ficará sujeita às seguintes penalidades, assegurada a prévia defesa:</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11.2. Pelo descumprimento dos horários, previstos neste termo: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11.2.1. Multa de 0,55% (cinquenta e cinco centésimos por cento), sobre a infração cometida, calculado sobre o valor total do Contrato;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11.3. Pela inexecução total ou parcial deste Contrato: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11.3.1. Multa de 20% (vinte por cento), calculada sobre o valor do Contrato, cumulável com a sanção prevista no art. 7 da Lei 10.520/02;</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11.4. As multas aqui previstas não têm caráter compensatório, porém moratório e, consequentemente, o pagamento delas não exime a CONTRATADA da reparação dos eventuais danos, perdas ou prejuízos que seu ato punível venha acarretar à CONTRATANTE.</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CLÁUSULA DÉCIMA SEGUNDA - DA CESSÃO OU TRANSFERÊNCIA</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12.1. O presente termo não poderá ser objeto de cessão ou transferência, no todo ou em parte.</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CLÁUSULA DÉCIMA TERCEIRA - DA PUBLICAÇÃO DO CONTRATO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13.1. A CONTRATANTE providenciará a publicação respectiva, em resumo, do presente termo, na forma prevista em Lei.</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CLÁUSULA DÉCIMA QUARTA - DAS DISPOSIÇÕES COMPLEMENTARES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14.1. Os casos omissos ao presente termo serão resolvidos em estrita obediência às diretrizes da Lei nº 8.666/93, e posteriores alterações.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CLÁUSULA DÉCIMA QUINTA - DO FORO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15.1. Fica eleito o Foro da Comarca de </w:t>
      </w:r>
      <w:r w:rsidR="007157B9" w:rsidRPr="003E231A">
        <w:rPr>
          <w:rFonts w:ascii="Arial" w:eastAsia="Times New Roman" w:hAnsi="Arial" w:cs="Arial"/>
          <w:sz w:val="24"/>
          <w:szCs w:val="24"/>
          <w:lang w:eastAsia="pt-BR"/>
        </w:rPr>
        <w:t>Campos Novos</w:t>
      </w:r>
      <w:r w:rsidRPr="003E231A">
        <w:rPr>
          <w:rFonts w:ascii="Arial" w:eastAsia="Times New Roman" w:hAnsi="Arial" w:cs="Arial"/>
          <w:sz w:val="24"/>
          <w:szCs w:val="24"/>
          <w:lang w:eastAsia="pt-BR"/>
        </w:rPr>
        <w:t>, SC, para qualquer procedimento relacionado com o cumprimento do presente Contrato.</w:t>
      </w:r>
    </w:p>
    <w:p w:rsidR="009D25F7" w:rsidRPr="003E231A" w:rsidRDefault="009D25F7" w:rsidP="009D25F7">
      <w:pPr>
        <w:spacing w:after="0" w:line="360" w:lineRule="auto"/>
        <w:ind w:left="2835" w:firstLine="709"/>
        <w:jc w:val="both"/>
        <w:rPr>
          <w:rFonts w:ascii="Arial" w:eastAsia="Times New Roman" w:hAnsi="Arial" w:cs="Arial"/>
          <w:sz w:val="24"/>
          <w:szCs w:val="24"/>
          <w:lang w:eastAsia="pt-BR"/>
        </w:rPr>
      </w:pPr>
    </w:p>
    <w:p w:rsidR="009D25F7" w:rsidRPr="003E231A" w:rsidRDefault="009D25F7" w:rsidP="00764DB5">
      <w:pPr>
        <w:spacing w:after="0" w:line="360" w:lineRule="auto"/>
        <w:ind w:left="3402"/>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E, para firmeza e validade do que aqui ficou estipulado, foi lavrado o presente termo em 03 (três) vias de igual teor, que, depois de lido e achado conforme, é assinado pelas partes contratantes e por duas testemunhas que a tudo assistiram.</w:t>
      </w:r>
    </w:p>
    <w:p w:rsidR="009D25F7" w:rsidRPr="003E231A" w:rsidRDefault="009D25F7" w:rsidP="009D25F7">
      <w:pPr>
        <w:spacing w:after="0" w:line="360" w:lineRule="auto"/>
        <w:ind w:left="2835" w:firstLine="709"/>
        <w:jc w:val="both"/>
        <w:rPr>
          <w:rFonts w:ascii="Arial" w:eastAsia="Times New Roman" w:hAnsi="Arial" w:cs="Arial"/>
          <w:sz w:val="24"/>
          <w:szCs w:val="24"/>
          <w:lang w:eastAsia="pt-BR"/>
        </w:rPr>
      </w:pPr>
    </w:p>
    <w:p w:rsidR="009D25F7" w:rsidRPr="003E231A" w:rsidRDefault="009D25F7" w:rsidP="00C9379A">
      <w:pPr>
        <w:spacing w:after="0" w:line="360" w:lineRule="auto"/>
        <w:ind w:left="2835" w:firstLine="709"/>
        <w:jc w:val="right"/>
        <w:rPr>
          <w:rFonts w:ascii="Arial" w:eastAsia="Times New Roman" w:hAnsi="Arial" w:cs="Arial"/>
          <w:sz w:val="24"/>
          <w:szCs w:val="24"/>
          <w:lang w:eastAsia="pt-BR"/>
        </w:rPr>
      </w:pPr>
      <w:r w:rsidRPr="003E231A">
        <w:rPr>
          <w:rFonts w:ascii="Arial" w:eastAsia="Times New Roman" w:hAnsi="Arial" w:cs="Arial"/>
          <w:sz w:val="24"/>
          <w:szCs w:val="24"/>
          <w:lang w:eastAsia="pt-BR"/>
        </w:rPr>
        <w:t xml:space="preserve">Brunópolis, SC, ___ de __________ </w:t>
      </w:r>
      <w:proofErr w:type="spellStart"/>
      <w:r w:rsidRPr="003E231A">
        <w:rPr>
          <w:rFonts w:ascii="Arial" w:eastAsia="Times New Roman" w:hAnsi="Arial" w:cs="Arial"/>
          <w:sz w:val="24"/>
          <w:szCs w:val="24"/>
          <w:lang w:eastAsia="pt-BR"/>
        </w:rPr>
        <w:t>de</w:t>
      </w:r>
      <w:proofErr w:type="spellEnd"/>
      <w:r w:rsidRPr="003E231A">
        <w:rPr>
          <w:rFonts w:ascii="Arial" w:eastAsia="Times New Roman" w:hAnsi="Arial" w:cs="Arial"/>
          <w:sz w:val="24"/>
          <w:szCs w:val="24"/>
          <w:lang w:eastAsia="pt-BR"/>
        </w:rPr>
        <w:t xml:space="preserve"> 2022.</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tbl>
      <w:tblPr>
        <w:tblW w:w="0" w:type="auto"/>
        <w:tblCellSpacing w:w="0" w:type="dxa"/>
        <w:tblCellMar>
          <w:left w:w="0" w:type="dxa"/>
          <w:right w:w="0" w:type="dxa"/>
        </w:tblCellMar>
        <w:tblLook w:val="04A0" w:firstRow="1" w:lastRow="0" w:firstColumn="1" w:lastColumn="0" w:noHBand="0" w:noVBand="1"/>
      </w:tblPr>
      <w:tblGrid>
        <w:gridCol w:w="4534"/>
        <w:gridCol w:w="4538"/>
      </w:tblGrid>
      <w:tr w:rsidR="009D25F7" w:rsidRPr="003E231A" w:rsidTr="009D25F7">
        <w:trPr>
          <w:tblCellSpacing w:w="0" w:type="dxa"/>
        </w:trPr>
        <w:tc>
          <w:tcPr>
            <w:tcW w:w="4605" w:type="dxa"/>
            <w:vAlign w:val="center"/>
            <w:hideMark/>
          </w:tcPr>
          <w:p w:rsidR="009D25F7" w:rsidRPr="003E231A" w:rsidRDefault="009D25F7" w:rsidP="00764DB5">
            <w:pPr>
              <w:spacing w:after="0" w:line="360" w:lineRule="auto"/>
              <w:jc w:val="center"/>
              <w:rPr>
                <w:rFonts w:ascii="Arial" w:eastAsia="Times New Roman" w:hAnsi="Arial" w:cs="Arial"/>
                <w:sz w:val="24"/>
                <w:szCs w:val="24"/>
                <w:lang w:eastAsia="pt-BR"/>
              </w:rPr>
            </w:pPr>
          </w:p>
          <w:p w:rsidR="009D25F7" w:rsidRPr="003E231A" w:rsidRDefault="009D25F7" w:rsidP="00764DB5">
            <w:pPr>
              <w:spacing w:after="0" w:line="360" w:lineRule="auto"/>
              <w:jc w:val="center"/>
              <w:rPr>
                <w:rFonts w:ascii="Arial" w:eastAsia="Times New Roman" w:hAnsi="Arial" w:cs="Arial"/>
                <w:sz w:val="24"/>
                <w:szCs w:val="24"/>
                <w:lang w:eastAsia="pt-BR"/>
              </w:rPr>
            </w:pPr>
          </w:p>
          <w:p w:rsidR="009D25F7" w:rsidRPr="003E231A" w:rsidRDefault="009D25F7" w:rsidP="00764DB5">
            <w:pPr>
              <w:spacing w:after="0" w:line="360" w:lineRule="auto"/>
              <w:jc w:val="center"/>
              <w:rPr>
                <w:rFonts w:ascii="Arial" w:eastAsia="Times New Roman" w:hAnsi="Arial" w:cs="Arial"/>
                <w:sz w:val="24"/>
                <w:szCs w:val="24"/>
                <w:lang w:eastAsia="pt-BR"/>
              </w:rPr>
            </w:pPr>
            <w:r w:rsidRPr="003E231A">
              <w:rPr>
                <w:rFonts w:ascii="Arial" w:eastAsia="Times New Roman" w:hAnsi="Arial" w:cs="Arial"/>
                <w:b/>
                <w:bCs/>
                <w:sz w:val="24"/>
                <w:szCs w:val="24"/>
                <w:lang w:eastAsia="pt-BR"/>
              </w:rPr>
              <w:t>CONTRATADA</w:t>
            </w:r>
          </w:p>
        </w:tc>
        <w:tc>
          <w:tcPr>
            <w:tcW w:w="4605" w:type="dxa"/>
            <w:vAlign w:val="center"/>
            <w:hideMark/>
          </w:tcPr>
          <w:p w:rsidR="009D25F7" w:rsidRPr="003E231A" w:rsidRDefault="00764DB5" w:rsidP="00764DB5">
            <w:pPr>
              <w:spacing w:after="0" w:line="360" w:lineRule="auto"/>
              <w:jc w:val="center"/>
              <w:rPr>
                <w:rFonts w:ascii="Arial" w:eastAsia="Times New Roman" w:hAnsi="Arial" w:cs="Arial"/>
                <w:b/>
                <w:bCs/>
                <w:sz w:val="24"/>
                <w:szCs w:val="24"/>
                <w:lang w:eastAsia="pt-BR"/>
              </w:rPr>
            </w:pPr>
            <w:r w:rsidRPr="003E231A">
              <w:rPr>
                <w:rFonts w:ascii="Arial" w:eastAsia="Times New Roman" w:hAnsi="Arial" w:cs="Arial"/>
                <w:b/>
                <w:bCs/>
                <w:sz w:val="24"/>
                <w:szCs w:val="24"/>
                <w:lang w:eastAsia="pt-BR"/>
              </w:rPr>
              <w:t>VOLCIR CANUTO</w:t>
            </w:r>
          </w:p>
          <w:p w:rsidR="009D25F7" w:rsidRPr="003E231A" w:rsidRDefault="009D25F7" w:rsidP="00764DB5">
            <w:pPr>
              <w:spacing w:after="0" w:line="360" w:lineRule="auto"/>
              <w:jc w:val="center"/>
              <w:rPr>
                <w:rFonts w:ascii="Arial" w:eastAsia="Times New Roman" w:hAnsi="Arial" w:cs="Arial"/>
                <w:b/>
                <w:bCs/>
                <w:sz w:val="24"/>
                <w:szCs w:val="24"/>
                <w:lang w:eastAsia="pt-BR"/>
              </w:rPr>
            </w:pPr>
            <w:r w:rsidRPr="003E231A">
              <w:rPr>
                <w:rFonts w:ascii="Arial" w:eastAsia="Times New Roman" w:hAnsi="Arial" w:cs="Arial"/>
                <w:b/>
                <w:bCs/>
                <w:sz w:val="24"/>
                <w:szCs w:val="24"/>
                <w:lang w:eastAsia="pt-BR"/>
              </w:rPr>
              <w:t>Prefeit</w:t>
            </w:r>
            <w:r w:rsidR="00764DB5" w:rsidRPr="003E231A">
              <w:rPr>
                <w:rFonts w:ascii="Arial" w:eastAsia="Times New Roman" w:hAnsi="Arial" w:cs="Arial"/>
                <w:b/>
                <w:bCs/>
                <w:sz w:val="24"/>
                <w:szCs w:val="24"/>
                <w:lang w:eastAsia="pt-BR"/>
              </w:rPr>
              <w:t>o</w:t>
            </w:r>
            <w:r w:rsidRPr="003E231A">
              <w:rPr>
                <w:rFonts w:ascii="Arial" w:eastAsia="Times New Roman" w:hAnsi="Arial" w:cs="Arial"/>
                <w:b/>
                <w:bCs/>
                <w:sz w:val="24"/>
                <w:szCs w:val="24"/>
                <w:lang w:eastAsia="pt-BR"/>
              </w:rPr>
              <w:t xml:space="preserve"> de Brunópolis</w:t>
            </w:r>
          </w:p>
          <w:p w:rsidR="009D25F7" w:rsidRPr="003E231A" w:rsidRDefault="009D25F7" w:rsidP="00764DB5">
            <w:pPr>
              <w:spacing w:after="0" w:line="360" w:lineRule="auto"/>
              <w:jc w:val="center"/>
              <w:rPr>
                <w:rFonts w:ascii="Arial" w:eastAsia="Times New Roman" w:hAnsi="Arial" w:cs="Arial"/>
                <w:b/>
                <w:bCs/>
                <w:sz w:val="24"/>
                <w:szCs w:val="24"/>
                <w:lang w:eastAsia="pt-BR"/>
              </w:rPr>
            </w:pPr>
            <w:r w:rsidRPr="003E231A">
              <w:rPr>
                <w:rFonts w:ascii="Arial" w:eastAsia="Times New Roman" w:hAnsi="Arial" w:cs="Arial"/>
                <w:b/>
                <w:bCs/>
                <w:sz w:val="24"/>
                <w:szCs w:val="24"/>
                <w:lang w:eastAsia="pt-BR"/>
              </w:rPr>
              <w:t>CONTRATANTE</w:t>
            </w:r>
          </w:p>
        </w:tc>
      </w:tr>
    </w:tbl>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764DB5">
      <w:pPr>
        <w:spacing w:after="0" w:line="360" w:lineRule="auto"/>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Fiscal:</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764DB5" w:rsidP="00752F2F">
      <w:pPr>
        <w:spacing w:after="0" w:line="360" w:lineRule="auto"/>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MARIA APARECIDA TEZTLAFF</w:t>
      </w:r>
    </w:p>
    <w:p w:rsidR="009D25F7" w:rsidRPr="003E231A" w:rsidRDefault="00764DB5" w:rsidP="00752F2F">
      <w:pPr>
        <w:spacing w:after="0" w:line="360" w:lineRule="auto"/>
        <w:jc w:val="both"/>
        <w:rPr>
          <w:rFonts w:ascii="Arial" w:eastAsia="Times New Roman" w:hAnsi="Arial" w:cs="Arial"/>
          <w:sz w:val="24"/>
          <w:szCs w:val="24"/>
          <w:lang w:eastAsia="pt-BR"/>
        </w:rPr>
      </w:pPr>
      <w:r w:rsidRPr="003E231A">
        <w:rPr>
          <w:rFonts w:ascii="Arial" w:eastAsia="Times New Roman" w:hAnsi="Arial" w:cs="Arial"/>
          <w:sz w:val="24"/>
          <w:szCs w:val="24"/>
          <w:lang w:eastAsia="pt-BR"/>
        </w:rPr>
        <w:t>Secretária</w:t>
      </w:r>
      <w:r w:rsidR="009D25F7" w:rsidRPr="003E231A">
        <w:rPr>
          <w:rFonts w:ascii="Arial" w:eastAsia="Times New Roman" w:hAnsi="Arial" w:cs="Arial"/>
          <w:sz w:val="24"/>
          <w:szCs w:val="24"/>
          <w:lang w:eastAsia="pt-BR"/>
        </w:rPr>
        <w:t xml:space="preserve"> Municipal de Educação</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9D25F7" w:rsidRPr="003E231A" w:rsidRDefault="009D25F7" w:rsidP="00764DB5">
      <w:pPr>
        <w:spacing w:after="0" w:line="360" w:lineRule="auto"/>
        <w:jc w:val="both"/>
        <w:rPr>
          <w:rFonts w:ascii="Arial" w:eastAsia="Times New Roman" w:hAnsi="Arial" w:cs="Arial"/>
          <w:sz w:val="24"/>
          <w:szCs w:val="24"/>
          <w:lang w:eastAsia="pt-BR"/>
        </w:rPr>
      </w:pPr>
      <w:r w:rsidRPr="003E231A">
        <w:rPr>
          <w:rFonts w:ascii="Arial" w:eastAsia="Times New Roman" w:hAnsi="Arial" w:cs="Arial"/>
          <w:b/>
          <w:bCs/>
          <w:sz w:val="24"/>
          <w:szCs w:val="24"/>
          <w:lang w:eastAsia="pt-BR"/>
        </w:rPr>
        <w:t>Testemunhas:</w:t>
      </w:r>
    </w:p>
    <w:p w:rsidR="009D25F7" w:rsidRPr="003E231A" w:rsidRDefault="009D25F7" w:rsidP="009D25F7">
      <w:pPr>
        <w:spacing w:after="0" w:line="360" w:lineRule="auto"/>
        <w:ind w:firstLine="709"/>
        <w:jc w:val="both"/>
        <w:rPr>
          <w:rFonts w:ascii="Arial" w:eastAsia="Times New Roman" w:hAnsi="Arial" w:cs="Arial"/>
          <w:sz w:val="24"/>
          <w:szCs w:val="24"/>
          <w:lang w:eastAsia="pt-BR"/>
        </w:rPr>
      </w:pPr>
    </w:p>
    <w:p w:rsidR="00764DB5" w:rsidRPr="003E231A" w:rsidRDefault="00764DB5" w:rsidP="00764DB5">
      <w:pPr>
        <w:spacing w:after="0" w:line="360" w:lineRule="auto"/>
        <w:ind w:right="-1"/>
        <w:rPr>
          <w:rFonts w:ascii="Arial" w:hAnsi="Arial" w:cs="Arial"/>
          <w:sz w:val="24"/>
          <w:szCs w:val="24"/>
        </w:rPr>
      </w:pPr>
    </w:p>
    <w:p w:rsidR="00764DB5" w:rsidRPr="003E231A" w:rsidRDefault="00764DB5" w:rsidP="00764DB5">
      <w:pPr>
        <w:spacing w:after="0" w:line="360" w:lineRule="auto"/>
        <w:ind w:right="-1"/>
        <w:rPr>
          <w:rFonts w:ascii="Arial" w:hAnsi="Arial" w:cs="Arial"/>
          <w:sz w:val="24"/>
          <w:szCs w:val="24"/>
        </w:rPr>
      </w:pPr>
      <w:r w:rsidRPr="003E231A">
        <w:rPr>
          <w:rFonts w:ascii="Arial" w:hAnsi="Arial" w:cs="Arial"/>
          <w:sz w:val="24"/>
          <w:szCs w:val="24"/>
        </w:rPr>
        <w:t xml:space="preserve">Nome: </w:t>
      </w:r>
      <w:r w:rsidRPr="003E231A">
        <w:rPr>
          <w:rFonts w:ascii="Arial" w:hAnsi="Arial" w:cs="Arial"/>
          <w:color w:val="000000"/>
          <w:sz w:val="24"/>
          <w:szCs w:val="24"/>
        </w:rPr>
        <w:t xml:space="preserve">Juliana </w:t>
      </w:r>
      <w:proofErr w:type="spellStart"/>
      <w:r w:rsidRPr="003E231A">
        <w:rPr>
          <w:rFonts w:ascii="Arial" w:hAnsi="Arial" w:cs="Arial"/>
          <w:color w:val="000000"/>
          <w:sz w:val="24"/>
          <w:szCs w:val="24"/>
        </w:rPr>
        <w:t>Priguli</w:t>
      </w:r>
      <w:proofErr w:type="spellEnd"/>
      <w:r w:rsidRPr="003E231A">
        <w:rPr>
          <w:rFonts w:ascii="Arial" w:hAnsi="Arial" w:cs="Arial"/>
          <w:color w:val="000000"/>
          <w:sz w:val="24"/>
          <w:szCs w:val="24"/>
        </w:rPr>
        <w:t xml:space="preserve"> Ross</w:t>
      </w:r>
      <w:r w:rsidRPr="003E231A">
        <w:rPr>
          <w:rFonts w:ascii="Arial" w:hAnsi="Arial" w:cs="Arial"/>
          <w:sz w:val="24"/>
          <w:szCs w:val="24"/>
        </w:rPr>
        <w:tab/>
      </w:r>
      <w:r w:rsidRPr="003E231A">
        <w:rPr>
          <w:rFonts w:ascii="Arial" w:hAnsi="Arial" w:cs="Arial"/>
          <w:sz w:val="24"/>
          <w:szCs w:val="24"/>
        </w:rPr>
        <w:tab/>
        <w:t xml:space="preserve">Nome: </w:t>
      </w:r>
      <w:r w:rsidRPr="003E231A">
        <w:rPr>
          <w:rFonts w:ascii="Arial" w:hAnsi="Arial" w:cs="Arial"/>
          <w:color w:val="000000"/>
          <w:sz w:val="24"/>
          <w:szCs w:val="24"/>
        </w:rPr>
        <w:t xml:space="preserve">Ana Maria dos Passos </w:t>
      </w:r>
      <w:proofErr w:type="spellStart"/>
      <w:r w:rsidRPr="003E231A">
        <w:rPr>
          <w:rFonts w:ascii="Arial" w:hAnsi="Arial" w:cs="Arial"/>
          <w:color w:val="000000"/>
          <w:sz w:val="24"/>
          <w:szCs w:val="24"/>
        </w:rPr>
        <w:t>Girardi</w:t>
      </w:r>
      <w:proofErr w:type="spellEnd"/>
    </w:p>
    <w:p w:rsidR="00764DB5" w:rsidRPr="003E231A" w:rsidRDefault="00764DB5" w:rsidP="00764DB5">
      <w:pPr>
        <w:spacing w:after="0" w:line="360" w:lineRule="auto"/>
        <w:ind w:right="-1"/>
        <w:rPr>
          <w:rFonts w:ascii="Arial" w:hAnsi="Arial" w:cs="Arial"/>
          <w:sz w:val="24"/>
          <w:szCs w:val="24"/>
        </w:rPr>
      </w:pPr>
      <w:r w:rsidRPr="003E231A">
        <w:rPr>
          <w:rFonts w:ascii="Arial" w:hAnsi="Arial" w:cs="Arial"/>
          <w:sz w:val="24"/>
          <w:szCs w:val="24"/>
        </w:rPr>
        <w:t xml:space="preserve">CPF: </w:t>
      </w:r>
      <w:r w:rsidRPr="003E231A">
        <w:rPr>
          <w:rFonts w:ascii="Arial" w:hAnsi="Arial" w:cs="Arial"/>
          <w:color w:val="000000"/>
          <w:sz w:val="24"/>
          <w:szCs w:val="24"/>
        </w:rPr>
        <w:t>***.161.059-**</w:t>
      </w:r>
      <w:r w:rsidRPr="003E231A">
        <w:rPr>
          <w:rFonts w:ascii="Arial" w:hAnsi="Arial" w:cs="Arial"/>
          <w:sz w:val="24"/>
          <w:szCs w:val="24"/>
        </w:rPr>
        <w:tab/>
      </w:r>
      <w:r w:rsidRPr="003E231A">
        <w:rPr>
          <w:rFonts w:ascii="Arial" w:hAnsi="Arial" w:cs="Arial"/>
          <w:sz w:val="24"/>
          <w:szCs w:val="24"/>
        </w:rPr>
        <w:tab/>
      </w:r>
      <w:r w:rsidRPr="003E231A">
        <w:rPr>
          <w:rFonts w:ascii="Arial" w:hAnsi="Arial" w:cs="Arial"/>
          <w:sz w:val="24"/>
          <w:szCs w:val="24"/>
        </w:rPr>
        <w:tab/>
      </w:r>
      <w:r w:rsidRPr="003E231A">
        <w:rPr>
          <w:rFonts w:ascii="Arial" w:hAnsi="Arial" w:cs="Arial"/>
          <w:sz w:val="24"/>
          <w:szCs w:val="24"/>
        </w:rPr>
        <w:tab/>
        <w:t xml:space="preserve">CPF: </w:t>
      </w:r>
      <w:r w:rsidRPr="003E231A">
        <w:rPr>
          <w:rFonts w:ascii="Arial" w:hAnsi="Arial" w:cs="Arial"/>
          <w:color w:val="000000"/>
          <w:sz w:val="24"/>
          <w:szCs w:val="24"/>
        </w:rPr>
        <w:t>***.376.699-**</w:t>
      </w:r>
    </w:p>
    <w:p w:rsidR="00764DB5" w:rsidRPr="003E231A" w:rsidRDefault="00764DB5" w:rsidP="00764DB5">
      <w:pPr>
        <w:spacing w:after="0" w:line="360" w:lineRule="auto"/>
        <w:ind w:right="-1"/>
        <w:rPr>
          <w:rFonts w:ascii="Arial" w:hAnsi="Arial" w:cs="Arial"/>
          <w:sz w:val="24"/>
          <w:szCs w:val="24"/>
        </w:rPr>
      </w:pPr>
    </w:p>
    <w:p w:rsidR="00764DB5" w:rsidRPr="003E231A" w:rsidRDefault="00764DB5" w:rsidP="00764DB5">
      <w:pPr>
        <w:spacing w:after="0" w:line="360" w:lineRule="auto"/>
        <w:ind w:right="-1"/>
        <w:rPr>
          <w:rFonts w:ascii="Arial" w:hAnsi="Arial" w:cs="Arial"/>
          <w:sz w:val="24"/>
          <w:szCs w:val="24"/>
        </w:rPr>
      </w:pPr>
    </w:p>
    <w:p w:rsidR="00764DB5" w:rsidRPr="003E231A" w:rsidRDefault="00764DB5" w:rsidP="00764DB5">
      <w:pPr>
        <w:spacing w:after="0" w:line="360" w:lineRule="auto"/>
        <w:ind w:right="3684"/>
        <w:rPr>
          <w:rFonts w:ascii="Arial" w:hAnsi="Arial" w:cs="Arial"/>
          <w:i/>
          <w:color w:val="000000"/>
          <w:sz w:val="24"/>
          <w:szCs w:val="24"/>
        </w:rPr>
      </w:pPr>
    </w:p>
    <w:p w:rsidR="00764DB5" w:rsidRPr="003E231A" w:rsidRDefault="00764DB5" w:rsidP="00764DB5">
      <w:pPr>
        <w:spacing w:after="0" w:line="360" w:lineRule="auto"/>
        <w:ind w:right="3684"/>
        <w:rPr>
          <w:rFonts w:ascii="Arial" w:hAnsi="Arial" w:cs="Arial"/>
          <w:i/>
          <w:color w:val="000000"/>
          <w:sz w:val="24"/>
          <w:szCs w:val="24"/>
        </w:rPr>
      </w:pPr>
      <w:r w:rsidRPr="003E231A">
        <w:rPr>
          <w:rFonts w:ascii="Arial" w:hAnsi="Arial" w:cs="Arial"/>
          <w:i/>
          <w:color w:val="000000"/>
          <w:sz w:val="24"/>
          <w:szCs w:val="24"/>
        </w:rPr>
        <w:t>De acordo com o art. 38, parágrafo único, da Lei nº 8.666/93 com suas alterações, dou o presente como aprovado.</w:t>
      </w:r>
    </w:p>
    <w:p w:rsidR="00764DB5" w:rsidRPr="003E231A" w:rsidRDefault="00764DB5" w:rsidP="00764DB5">
      <w:pPr>
        <w:spacing w:after="0" w:line="360" w:lineRule="auto"/>
        <w:ind w:right="3684"/>
        <w:rPr>
          <w:rFonts w:ascii="Arial" w:hAnsi="Arial" w:cs="Arial"/>
          <w:i/>
          <w:color w:val="000000"/>
          <w:sz w:val="24"/>
          <w:szCs w:val="24"/>
        </w:rPr>
      </w:pPr>
    </w:p>
    <w:p w:rsidR="00764DB5" w:rsidRPr="003E231A" w:rsidRDefault="00764DB5" w:rsidP="00764DB5">
      <w:pPr>
        <w:spacing w:after="0" w:line="360" w:lineRule="auto"/>
        <w:ind w:right="3684"/>
        <w:rPr>
          <w:rFonts w:ascii="Arial" w:hAnsi="Arial" w:cs="Arial"/>
          <w:i/>
          <w:color w:val="000000"/>
          <w:sz w:val="24"/>
          <w:szCs w:val="24"/>
        </w:rPr>
      </w:pPr>
    </w:p>
    <w:p w:rsidR="00764DB5" w:rsidRPr="003E231A" w:rsidRDefault="00764DB5" w:rsidP="00764DB5">
      <w:pPr>
        <w:spacing w:after="0" w:line="360" w:lineRule="auto"/>
        <w:ind w:right="3684"/>
        <w:rPr>
          <w:rFonts w:ascii="Arial" w:hAnsi="Arial" w:cs="Arial"/>
          <w:i/>
          <w:color w:val="000000"/>
          <w:sz w:val="24"/>
          <w:szCs w:val="24"/>
        </w:rPr>
      </w:pPr>
      <w:r w:rsidRPr="003E231A">
        <w:rPr>
          <w:rFonts w:ascii="Arial" w:hAnsi="Arial" w:cs="Arial"/>
          <w:i/>
          <w:color w:val="000000"/>
          <w:sz w:val="24"/>
          <w:szCs w:val="24"/>
        </w:rPr>
        <w:t>João Rogério de Andrade</w:t>
      </w:r>
    </w:p>
    <w:p w:rsidR="00764DB5" w:rsidRPr="003E231A" w:rsidRDefault="00764DB5" w:rsidP="00764DB5">
      <w:pPr>
        <w:spacing w:after="0" w:line="360" w:lineRule="auto"/>
        <w:ind w:right="3684"/>
        <w:rPr>
          <w:rFonts w:ascii="Arial" w:hAnsi="Arial" w:cs="Arial"/>
          <w:i/>
          <w:color w:val="000000"/>
          <w:sz w:val="24"/>
          <w:szCs w:val="24"/>
        </w:rPr>
      </w:pPr>
      <w:r w:rsidRPr="003E231A">
        <w:rPr>
          <w:rFonts w:ascii="Arial" w:hAnsi="Arial" w:cs="Arial"/>
          <w:i/>
          <w:color w:val="000000"/>
          <w:sz w:val="24"/>
          <w:szCs w:val="24"/>
        </w:rPr>
        <w:t>Assessor Jurídico</w:t>
      </w:r>
    </w:p>
    <w:p w:rsidR="00764DB5" w:rsidRPr="003E231A" w:rsidRDefault="00764DB5" w:rsidP="00764DB5">
      <w:pPr>
        <w:spacing w:after="0" w:line="360" w:lineRule="auto"/>
        <w:ind w:right="-1"/>
        <w:rPr>
          <w:rFonts w:ascii="Arial" w:hAnsi="Arial" w:cs="Arial"/>
          <w:sz w:val="24"/>
          <w:szCs w:val="24"/>
        </w:rPr>
      </w:pPr>
      <w:r w:rsidRPr="003E231A">
        <w:rPr>
          <w:rFonts w:ascii="Arial" w:hAnsi="Arial" w:cs="Arial"/>
          <w:i/>
          <w:color w:val="000000"/>
          <w:sz w:val="24"/>
          <w:szCs w:val="24"/>
        </w:rPr>
        <w:t>OAB/SC 14.028</w:t>
      </w:r>
    </w:p>
    <w:p w:rsidR="00764DB5" w:rsidRPr="003E231A" w:rsidRDefault="00764DB5" w:rsidP="00764DB5">
      <w:pPr>
        <w:widowControl w:val="0"/>
        <w:spacing w:line="360" w:lineRule="auto"/>
        <w:jc w:val="both"/>
        <w:rPr>
          <w:rFonts w:ascii="Arial" w:hAnsi="Arial" w:cs="Arial"/>
          <w:color w:val="000000"/>
          <w:sz w:val="24"/>
          <w:szCs w:val="24"/>
        </w:rPr>
      </w:pPr>
    </w:p>
    <w:p w:rsidR="00764DB5" w:rsidRPr="003E231A" w:rsidRDefault="00764DB5">
      <w:pPr>
        <w:rPr>
          <w:rFonts w:ascii="Arial" w:eastAsia="Times New Roman" w:hAnsi="Arial" w:cs="Arial"/>
          <w:b/>
          <w:bCs/>
          <w:sz w:val="24"/>
          <w:szCs w:val="24"/>
          <w:lang w:eastAsia="pt-BR"/>
        </w:rPr>
      </w:pPr>
      <w:r w:rsidRPr="003E231A">
        <w:rPr>
          <w:rFonts w:ascii="Arial" w:eastAsia="Times New Roman" w:hAnsi="Arial" w:cs="Arial"/>
          <w:b/>
          <w:bCs/>
          <w:sz w:val="24"/>
          <w:szCs w:val="24"/>
          <w:lang w:eastAsia="pt-BR"/>
        </w:rPr>
        <w:br w:type="page"/>
      </w:r>
    </w:p>
    <w:p w:rsidR="009D25F7" w:rsidRPr="003E231A" w:rsidRDefault="009D25F7" w:rsidP="00752F2F">
      <w:pPr>
        <w:spacing w:after="0" w:line="360" w:lineRule="auto"/>
        <w:jc w:val="center"/>
        <w:outlineLvl w:val="5"/>
        <w:rPr>
          <w:rFonts w:ascii="Arial" w:eastAsia="Times New Roman" w:hAnsi="Arial" w:cs="Arial"/>
          <w:b/>
          <w:bCs/>
          <w:sz w:val="24"/>
          <w:szCs w:val="24"/>
          <w:lang w:eastAsia="pt-BR"/>
        </w:rPr>
      </w:pPr>
      <w:r w:rsidRPr="003E231A">
        <w:rPr>
          <w:rFonts w:ascii="Arial" w:eastAsia="Times New Roman" w:hAnsi="Arial" w:cs="Arial"/>
          <w:b/>
          <w:bCs/>
          <w:sz w:val="24"/>
          <w:szCs w:val="24"/>
          <w:lang w:eastAsia="pt-BR"/>
        </w:rPr>
        <w:t>PREGÃO PRESENCIAL Nº. 01</w:t>
      </w:r>
      <w:r w:rsidR="000A1DAD">
        <w:rPr>
          <w:rFonts w:ascii="Arial" w:eastAsia="Times New Roman" w:hAnsi="Arial" w:cs="Arial"/>
          <w:b/>
          <w:bCs/>
          <w:sz w:val="24"/>
          <w:szCs w:val="24"/>
          <w:lang w:eastAsia="pt-BR"/>
        </w:rPr>
        <w:t>7</w:t>
      </w:r>
      <w:r w:rsidRPr="003E231A">
        <w:rPr>
          <w:rFonts w:ascii="Arial" w:eastAsia="Times New Roman" w:hAnsi="Arial" w:cs="Arial"/>
          <w:b/>
          <w:bCs/>
          <w:sz w:val="24"/>
          <w:szCs w:val="24"/>
          <w:lang w:eastAsia="pt-BR"/>
        </w:rPr>
        <w:t>/2022</w:t>
      </w:r>
    </w:p>
    <w:p w:rsidR="009D25F7" w:rsidRPr="003E231A" w:rsidRDefault="009D25F7" w:rsidP="00752F2F">
      <w:pPr>
        <w:spacing w:after="0" w:line="360" w:lineRule="auto"/>
        <w:jc w:val="center"/>
        <w:outlineLvl w:val="0"/>
        <w:rPr>
          <w:rFonts w:ascii="Arial" w:eastAsia="Times New Roman" w:hAnsi="Arial" w:cs="Arial"/>
          <w:b/>
          <w:bCs/>
          <w:kern w:val="36"/>
          <w:sz w:val="24"/>
          <w:szCs w:val="24"/>
          <w:lang w:eastAsia="pt-BR"/>
        </w:rPr>
      </w:pPr>
      <w:r w:rsidRPr="003E231A">
        <w:rPr>
          <w:rFonts w:ascii="Arial" w:eastAsia="Times New Roman" w:hAnsi="Arial" w:cs="Arial"/>
          <w:b/>
          <w:bCs/>
          <w:kern w:val="36"/>
          <w:sz w:val="24"/>
          <w:szCs w:val="24"/>
          <w:lang w:eastAsia="pt-BR"/>
        </w:rPr>
        <w:t>ANEXO “E”</w:t>
      </w:r>
    </w:p>
    <w:p w:rsidR="009D25F7" w:rsidRPr="003E231A" w:rsidRDefault="009D25F7" w:rsidP="00752F2F">
      <w:pPr>
        <w:spacing w:after="0" w:line="360" w:lineRule="auto"/>
        <w:jc w:val="center"/>
        <w:outlineLvl w:val="0"/>
        <w:rPr>
          <w:rFonts w:ascii="Arial" w:eastAsia="Times New Roman" w:hAnsi="Arial" w:cs="Arial"/>
          <w:b/>
          <w:bCs/>
          <w:kern w:val="36"/>
          <w:sz w:val="24"/>
          <w:szCs w:val="24"/>
          <w:lang w:eastAsia="pt-BR"/>
        </w:rPr>
      </w:pPr>
      <w:r w:rsidRPr="003E231A">
        <w:rPr>
          <w:rFonts w:ascii="Arial" w:eastAsia="Times New Roman" w:hAnsi="Arial" w:cs="Arial"/>
          <w:b/>
          <w:bCs/>
          <w:kern w:val="36"/>
          <w:sz w:val="24"/>
          <w:szCs w:val="24"/>
          <w:lang w:eastAsia="pt-BR"/>
        </w:rPr>
        <w:t>RELAÇÃO DE ITENS OBJETO DA LICITAÇÃO</w:t>
      </w:r>
    </w:p>
    <w:p w:rsidR="008916FE" w:rsidRPr="008916FE" w:rsidRDefault="008916FE" w:rsidP="008916FE">
      <w:pPr>
        <w:spacing w:after="0" w:line="360" w:lineRule="auto"/>
        <w:jc w:val="center"/>
        <w:outlineLvl w:val="0"/>
        <w:rPr>
          <w:rFonts w:ascii="Arial" w:eastAsia="Times New Roman" w:hAnsi="Arial" w:cs="Arial"/>
          <w:b/>
          <w:bCs/>
          <w:kern w:val="36"/>
          <w:sz w:val="24"/>
          <w:szCs w:val="24"/>
          <w:lang w:eastAsia="pt-BR"/>
        </w:rPr>
      </w:pPr>
    </w:p>
    <w:tbl>
      <w:tblPr>
        <w:tblW w:w="921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6"/>
        <w:gridCol w:w="992"/>
        <w:gridCol w:w="841"/>
        <w:gridCol w:w="1007"/>
        <w:gridCol w:w="5664"/>
      </w:tblGrid>
      <w:tr w:rsidR="008916FE" w:rsidRPr="008916FE" w:rsidTr="00AF2EBB">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8916FE" w:rsidRPr="008916FE" w:rsidRDefault="008916FE" w:rsidP="008916FE">
            <w:pPr>
              <w:spacing w:before="100" w:beforeAutospacing="1" w:after="100" w:afterAutospacing="1" w:line="240" w:lineRule="auto"/>
              <w:jc w:val="center"/>
              <w:rPr>
                <w:rFonts w:ascii="Arial" w:eastAsia="Times New Roman" w:hAnsi="Arial" w:cs="Arial"/>
                <w:sz w:val="24"/>
                <w:szCs w:val="24"/>
                <w:lang w:eastAsia="pt-BR"/>
              </w:rPr>
            </w:pPr>
            <w:r w:rsidRPr="008916FE">
              <w:rPr>
                <w:rFonts w:ascii="Arial" w:eastAsia="Times New Roman" w:hAnsi="Arial" w:cs="Arial"/>
                <w:b/>
                <w:bCs/>
                <w:sz w:val="24"/>
                <w:szCs w:val="24"/>
                <w:lang w:eastAsia="pt-BR"/>
              </w:rPr>
              <w:t>Item</w:t>
            </w:r>
          </w:p>
        </w:tc>
        <w:tc>
          <w:tcPr>
            <w:tcW w:w="990" w:type="dxa"/>
            <w:tcBorders>
              <w:top w:val="outset" w:sz="6" w:space="0" w:color="auto"/>
              <w:left w:val="outset" w:sz="6" w:space="0" w:color="auto"/>
              <w:bottom w:val="outset" w:sz="6" w:space="0" w:color="auto"/>
              <w:right w:val="outset" w:sz="6" w:space="0" w:color="auto"/>
            </w:tcBorders>
            <w:vAlign w:val="center"/>
            <w:hideMark/>
          </w:tcPr>
          <w:p w:rsidR="008916FE" w:rsidRPr="008916FE" w:rsidRDefault="008916FE" w:rsidP="008916FE">
            <w:pPr>
              <w:spacing w:before="100" w:beforeAutospacing="1" w:after="100" w:afterAutospacing="1" w:line="240" w:lineRule="auto"/>
              <w:jc w:val="center"/>
              <w:rPr>
                <w:rFonts w:ascii="Arial" w:eastAsia="Times New Roman" w:hAnsi="Arial" w:cs="Arial"/>
                <w:sz w:val="24"/>
                <w:szCs w:val="24"/>
                <w:lang w:eastAsia="pt-BR"/>
              </w:rPr>
            </w:pPr>
            <w:r w:rsidRPr="008916FE">
              <w:rPr>
                <w:rFonts w:ascii="Arial" w:eastAsia="Times New Roman" w:hAnsi="Arial" w:cs="Arial"/>
                <w:b/>
                <w:bCs/>
                <w:sz w:val="24"/>
                <w:szCs w:val="24"/>
                <w:lang w:eastAsia="pt-BR"/>
              </w:rPr>
              <w:t>Quant.</w:t>
            </w:r>
          </w:p>
        </w:tc>
        <w:tc>
          <w:tcPr>
            <w:tcW w:w="840" w:type="dxa"/>
            <w:tcBorders>
              <w:top w:val="outset" w:sz="6" w:space="0" w:color="auto"/>
              <w:left w:val="outset" w:sz="6" w:space="0" w:color="auto"/>
              <w:bottom w:val="outset" w:sz="6" w:space="0" w:color="auto"/>
              <w:right w:val="outset" w:sz="6" w:space="0" w:color="auto"/>
            </w:tcBorders>
            <w:vAlign w:val="center"/>
            <w:hideMark/>
          </w:tcPr>
          <w:p w:rsidR="008916FE" w:rsidRPr="008916FE" w:rsidRDefault="008916FE" w:rsidP="008916FE">
            <w:pPr>
              <w:spacing w:before="100" w:beforeAutospacing="1" w:after="100" w:afterAutospacing="1" w:line="240" w:lineRule="auto"/>
              <w:jc w:val="center"/>
              <w:rPr>
                <w:rFonts w:ascii="Arial" w:eastAsia="Times New Roman" w:hAnsi="Arial" w:cs="Arial"/>
                <w:sz w:val="24"/>
                <w:szCs w:val="24"/>
                <w:lang w:eastAsia="pt-BR"/>
              </w:rPr>
            </w:pPr>
            <w:r w:rsidRPr="008916FE">
              <w:rPr>
                <w:rFonts w:ascii="Arial" w:eastAsia="Times New Roman" w:hAnsi="Arial" w:cs="Arial"/>
                <w:b/>
                <w:bCs/>
                <w:sz w:val="24"/>
                <w:szCs w:val="24"/>
                <w:lang w:eastAsia="pt-BR"/>
              </w:rPr>
              <w:t>Unid.</w:t>
            </w:r>
          </w:p>
        </w:tc>
        <w:tc>
          <w:tcPr>
            <w:tcW w:w="1005" w:type="dxa"/>
            <w:tcBorders>
              <w:top w:val="outset" w:sz="6" w:space="0" w:color="auto"/>
              <w:left w:val="outset" w:sz="6" w:space="0" w:color="auto"/>
              <w:bottom w:val="outset" w:sz="6" w:space="0" w:color="auto"/>
              <w:right w:val="outset" w:sz="6" w:space="0" w:color="auto"/>
            </w:tcBorders>
            <w:vAlign w:val="center"/>
            <w:hideMark/>
          </w:tcPr>
          <w:p w:rsidR="008916FE" w:rsidRPr="008916FE" w:rsidRDefault="008916FE" w:rsidP="008916FE">
            <w:pPr>
              <w:spacing w:before="100" w:beforeAutospacing="1" w:after="100" w:afterAutospacing="1" w:line="240" w:lineRule="auto"/>
              <w:jc w:val="center"/>
              <w:rPr>
                <w:rFonts w:ascii="Arial" w:eastAsia="Times New Roman" w:hAnsi="Arial" w:cs="Arial"/>
                <w:sz w:val="24"/>
                <w:szCs w:val="24"/>
                <w:lang w:eastAsia="pt-BR"/>
              </w:rPr>
            </w:pPr>
            <w:r w:rsidRPr="008916FE">
              <w:rPr>
                <w:rFonts w:ascii="Arial" w:eastAsia="Times New Roman" w:hAnsi="Arial" w:cs="Arial"/>
                <w:b/>
                <w:bCs/>
                <w:sz w:val="24"/>
                <w:szCs w:val="24"/>
                <w:lang w:eastAsia="pt-BR"/>
              </w:rPr>
              <w:t>Preço Unitário Orçado</w:t>
            </w:r>
          </w:p>
        </w:tc>
        <w:tc>
          <w:tcPr>
            <w:tcW w:w="5655" w:type="dxa"/>
            <w:tcBorders>
              <w:top w:val="outset" w:sz="6" w:space="0" w:color="auto"/>
              <w:left w:val="outset" w:sz="6" w:space="0" w:color="auto"/>
              <w:bottom w:val="outset" w:sz="6" w:space="0" w:color="auto"/>
              <w:right w:val="outset" w:sz="6" w:space="0" w:color="auto"/>
            </w:tcBorders>
            <w:vAlign w:val="center"/>
            <w:hideMark/>
          </w:tcPr>
          <w:p w:rsidR="008916FE" w:rsidRPr="008916FE" w:rsidRDefault="008916FE" w:rsidP="008916FE">
            <w:pPr>
              <w:spacing w:before="100" w:beforeAutospacing="1" w:after="100" w:afterAutospacing="1" w:line="240" w:lineRule="auto"/>
              <w:jc w:val="center"/>
              <w:rPr>
                <w:rFonts w:ascii="Arial" w:eastAsia="Times New Roman" w:hAnsi="Arial" w:cs="Arial"/>
                <w:sz w:val="24"/>
                <w:szCs w:val="24"/>
                <w:lang w:eastAsia="pt-BR"/>
              </w:rPr>
            </w:pPr>
            <w:r w:rsidRPr="008916FE">
              <w:rPr>
                <w:rFonts w:ascii="Arial" w:eastAsia="Times New Roman" w:hAnsi="Arial" w:cs="Arial"/>
                <w:b/>
                <w:bCs/>
                <w:sz w:val="24"/>
                <w:szCs w:val="24"/>
                <w:lang w:eastAsia="pt-BR"/>
              </w:rPr>
              <w:t>Especificação</w:t>
            </w:r>
          </w:p>
        </w:tc>
      </w:tr>
      <w:tr w:rsidR="008916FE" w:rsidRPr="008916FE" w:rsidTr="00AF2EBB">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8916FE" w:rsidRPr="008916FE" w:rsidRDefault="008916FE" w:rsidP="008916FE">
            <w:pPr>
              <w:spacing w:before="100" w:beforeAutospacing="1" w:after="100" w:afterAutospacing="1" w:line="240" w:lineRule="auto"/>
              <w:jc w:val="center"/>
              <w:rPr>
                <w:rFonts w:ascii="Arial" w:eastAsia="Times New Roman" w:hAnsi="Arial" w:cs="Arial"/>
                <w:sz w:val="24"/>
                <w:szCs w:val="24"/>
                <w:lang w:eastAsia="pt-BR"/>
              </w:rPr>
            </w:pPr>
            <w:r w:rsidRPr="008916FE">
              <w:rPr>
                <w:rFonts w:ascii="Arial" w:eastAsia="Times New Roman" w:hAnsi="Arial" w:cs="Arial"/>
                <w:sz w:val="24"/>
                <w:szCs w:val="24"/>
                <w:lang w:eastAsia="pt-BR"/>
              </w:rPr>
              <w:t>01</w:t>
            </w:r>
          </w:p>
        </w:tc>
        <w:tc>
          <w:tcPr>
            <w:tcW w:w="990" w:type="dxa"/>
            <w:tcBorders>
              <w:top w:val="outset" w:sz="6" w:space="0" w:color="auto"/>
              <w:left w:val="outset" w:sz="6" w:space="0" w:color="auto"/>
              <w:bottom w:val="outset" w:sz="6" w:space="0" w:color="auto"/>
              <w:right w:val="outset" w:sz="6" w:space="0" w:color="auto"/>
            </w:tcBorders>
            <w:vAlign w:val="center"/>
            <w:hideMark/>
          </w:tcPr>
          <w:p w:rsidR="008916FE" w:rsidRPr="008916FE" w:rsidRDefault="008916FE" w:rsidP="008916FE">
            <w:pPr>
              <w:spacing w:before="100" w:beforeAutospacing="1" w:after="100" w:afterAutospacing="1" w:line="240" w:lineRule="auto"/>
              <w:jc w:val="center"/>
              <w:rPr>
                <w:rFonts w:ascii="Arial" w:eastAsia="Times New Roman" w:hAnsi="Arial" w:cs="Arial"/>
                <w:sz w:val="24"/>
                <w:szCs w:val="24"/>
                <w:lang w:eastAsia="pt-BR"/>
              </w:rPr>
            </w:pPr>
            <w:r w:rsidRPr="008916FE">
              <w:rPr>
                <w:rFonts w:ascii="Arial" w:eastAsia="Times New Roman" w:hAnsi="Arial" w:cs="Arial"/>
                <w:sz w:val="24"/>
                <w:szCs w:val="24"/>
                <w:lang w:eastAsia="pt-BR"/>
              </w:rPr>
              <w:t>12</w:t>
            </w:r>
          </w:p>
        </w:tc>
        <w:tc>
          <w:tcPr>
            <w:tcW w:w="840" w:type="dxa"/>
            <w:tcBorders>
              <w:top w:val="outset" w:sz="6" w:space="0" w:color="auto"/>
              <w:left w:val="outset" w:sz="6" w:space="0" w:color="auto"/>
              <w:bottom w:val="outset" w:sz="6" w:space="0" w:color="auto"/>
              <w:right w:val="outset" w:sz="6" w:space="0" w:color="auto"/>
            </w:tcBorders>
            <w:vAlign w:val="center"/>
            <w:hideMark/>
          </w:tcPr>
          <w:p w:rsidR="008916FE" w:rsidRPr="008916FE" w:rsidRDefault="008916FE" w:rsidP="008916FE">
            <w:pPr>
              <w:spacing w:before="100" w:beforeAutospacing="1" w:after="100" w:afterAutospacing="1" w:line="240" w:lineRule="auto"/>
              <w:jc w:val="center"/>
              <w:rPr>
                <w:rFonts w:ascii="Arial" w:eastAsia="Times New Roman" w:hAnsi="Arial" w:cs="Arial"/>
                <w:sz w:val="24"/>
                <w:szCs w:val="24"/>
                <w:lang w:eastAsia="pt-BR"/>
              </w:rPr>
            </w:pPr>
            <w:r w:rsidRPr="008916FE">
              <w:rPr>
                <w:rFonts w:ascii="Arial" w:eastAsia="Times New Roman" w:hAnsi="Arial" w:cs="Arial"/>
                <w:sz w:val="24"/>
                <w:szCs w:val="24"/>
                <w:lang w:eastAsia="pt-BR"/>
              </w:rPr>
              <w:t>Mês</w:t>
            </w:r>
          </w:p>
        </w:tc>
        <w:tc>
          <w:tcPr>
            <w:tcW w:w="1005" w:type="dxa"/>
            <w:tcBorders>
              <w:top w:val="outset" w:sz="6" w:space="0" w:color="auto"/>
              <w:left w:val="outset" w:sz="6" w:space="0" w:color="auto"/>
              <w:bottom w:val="outset" w:sz="6" w:space="0" w:color="auto"/>
              <w:right w:val="outset" w:sz="6" w:space="0" w:color="auto"/>
            </w:tcBorders>
            <w:vAlign w:val="center"/>
            <w:hideMark/>
          </w:tcPr>
          <w:p w:rsidR="008916FE" w:rsidRPr="008916FE" w:rsidRDefault="008916FE" w:rsidP="008916FE">
            <w:pPr>
              <w:spacing w:before="100" w:beforeAutospacing="1" w:after="100" w:afterAutospacing="1" w:line="240" w:lineRule="auto"/>
              <w:jc w:val="center"/>
              <w:rPr>
                <w:rFonts w:ascii="Arial" w:eastAsia="Times New Roman" w:hAnsi="Arial" w:cs="Arial"/>
                <w:sz w:val="24"/>
                <w:szCs w:val="24"/>
                <w:lang w:eastAsia="pt-BR"/>
              </w:rPr>
            </w:pPr>
            <w:r w:rsidRPr="008916FE">
              <w:rPr>
                <w:rFonts w:ascii="Arial" w:eastAsia="Times New Roman" w:hAnsi="Arial" w:cs="Arial"/>
                <w:sz w:val="24"/>
                <w:szCs w:val="24"/>
                <w:lang w:eastAsia="pt-BR"/>
              </w:rPr>
              <w:t>1.200,00</w:t>
            </w:r>
          </w:p>
        </w:tc>
        <w:tc>
          <w:tcPr>
            <w:tcW w:w="5655" w:type="dxa"/>
            <w:tcBorders>
              <w:top w:val="outset" w:sz="6" w:space="0" w:color="auto"/>
              <w:left w:val="outset" w:sz="6" w:space="0" w:color="auto"/>
              <w:bottom w:val="outset" w:sz="6" w:space="0" w:color="auto"/>
              <w:right w:val="outset" w:sz="6" w:space="0" w:color="auto"/>
            </w:tcBorders>
            <w:vAlign w:val="center"/>
            <w:hideMark/>
          </w:tcPr>
          <w:p w:rsidR="008916FE" w:rsidRPr="008916FE" w:rsidRDefault="008916FE" w:rsidP="008916FE">
            <w:pPr>
              <w:spacing w:after="0" w:line="240" w:lineRule="auto"/>
              <w:jc w:val="both"/>
              <w:rPr>
                <w:rFonts w:ascii="Arial" w:eastAsia="Times New Roman" w:hAnsi="Arial" w:cs="Arial"/>
                <w:sz w:val="24"/>
                <w:szCs w:val="24"/>
                <w:lang w:eastAsia="pt-BR"/>
              </w:rPr>
            </w:pPr>
            <w:r w:rsidRPr="008916FE">
              <w:rPr>
                <w:rFonts w:ascii="Arial" w:eastAsia="Times New Roman" w:hAnsi="Arial" w:cs="Arial"/>
                <w:sz w:val="24"/>
                <w:szCs w:val="24"/>
                <w:lang w:eastAsia="pt-BR"/>
              </w:rPr>
              <w:t>Escolinha de voleibol – carga de 8h semanais a serem executadas em local a ser definido pelo Município.</w:t>
            </w:r>
          </w:p>
        </w:tc>
      </w:tr>
      <w:tr w:rsidR="008916FE" w:rsidRPr="008916FE" w:rsidTr="00AF2EBB">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8916FE" w:rsidRPr="008916FE" w:rsidRDefault="008916FE" w:rsidP="008916FE">
            <w:pPr>
              <w:spacing w:before="100" w:beforeAutospacing="1" w:after="100" w:afterAutospacing="1" w:line="240" w:lineRule="auto"/>
              <w:jc w:val="center"/>
              <w:rPr>
                <w:rFonts w:ascii="Arial" w:eastAsia="Times New Roman" w:hAnsi="Arial" w:cs="Arial"/>
                <w:sz w:val="24"/>
                <w:szCs w:val="24"/>
                <w:lang w:eastAsia="pt-BR"/>
              </w:rPr>
            </w:pPr>
            <w:r w:rsidRPr="008916FE">
              <w:rPr>
                <w:rFonts w:ascii="Arial" w:eastAsia="Times New Roman" w:hAnsi="Arial" w:cs="Arial"/>
                <w:sz w:val="24"/>
                <w:szCs w:val="24"/>
                <w:lang w:eastAsia="pt-BR"/>
              </w:rPr>
              <w:t>02</w:t>
            </w:r>
          </w:p>
        </w:tc>
        <w:tc>
          <w:tcPr>
            <w:tcW w:w="990" w:type="dxa"/>
            <w:tcBorders>
              <w:top w:val="outset" w:sz="6" w:space="0" w:color="auto"/>
              <w:left w:val="outset" w:sz="6" w:space="0" w:color="auto"/>
              <w:bottom w:val="outset" w:sz="6" w:space="0" w:color="auto"/>
              <w:right w:val="outset" w:sz="6" w:space="0" w:color="auto"/>
            </w:tcBorders>
            <w:vAlign w:val="center"/>
            <w:hideMark/>
          </w:tcPr>
          <w:p w:rsidR="008916FE" w:rsidRPr="008916FE" w:rsidRDefault="008916FE" w:rsidP="008916FE">
            <w:pPr>
              <w:spacing w:before="100" w:beforeAutospacing="1" w:after="100" w:afterAutospacing="1" w:line="240" w:lineRule="auto"/>
              <w:jc w:val="center"/>
              <w:rPr>
                <w:rFonts w:ascii="Arial" w:eastAsia="Times New Roman" w:hAnsi="Arial" w:cs="Arial"/>
                <w:sz w:val="24"/>
                <w:szCs w:val="24"/>
                <w:lang w:eastAsia="pt-BR"/>
              </w:rPr>
            </w:pPr>
            <w:r w:rsidRPr="008916FE">
              <w:rPr>
                <w:rFonts w:ascii="Arial" w:eastAsia="Times New Roman" w:hAnsi="Arial" w:cs="Arial"/>
                <w:sz w:val="24"/>
                <w:szCs w:val="24"/>
                <w:lang w:eastAsia="pt-BR"/>
              </w:rPr>
              <w:t>12</w:t>
            </w:r>
          </w:p>
        </w:tc>
        <w:tc>
          <w:tcPr>
            <w:tcW w:w="840" w:type="dxa"/>
            <w:tcBorders>
              <w:top w:val="outset" w:sz="6" w:space="0" w:color="auto"/>
              <w:left w:val="outset" w:sz="6" w:space="0" w:color="auto"/>
              <w:bottom w:val="outset" w:sz="6" w:space="0" w:color="auto"/>
              <w:right w:val="outset" w:sz="6" w:space="0" w:color="auto"/>
            </w:tcBorders>
            <w:vAlign w:val="center"/>
            <w:hideMark/>
          </w:tcPr>
          <w:p w:rsidR="008916FE" w:rsidRPr="008916FE" w:rsidRDefault="008916FE" w:rsidP="008916FE">
            <w:pPr>
              <w:spacing w:before="100" w:beforeAutospacing="1" w:after="100" w:afterAutospacing="1" w:line="240" w:lineRule="auto"/>
              <w:jc w:val="center"/>
              <w:rPr>
                <w:rFonts w:ascii="Arial" w:eastAsia="Times New Roman" w:hAnsi="Arial" w:cs="Arial"/>
                <w:sz w:val="24"/>
                <w:szCs w:val="24"/>
                <w:lang w:eastAsia="pt-BR"/>
              </w:rPr>
            </w:pPr>
            <w:r w:rsidRPr="008916FE">
              <w:rPr>
                <w:rFonts w:ascii="Arial" w:eastAsia="Times New Roman" w:hAnsi="Arial" w:cs="Arial"/>
                <w:sz w:val="24"/>
                <w:szCs w:val="24"/>
                <w:lang w:eastAsia="pt-BR"/>
              </w:rPr>
              <w:t>Mês</w:t>
            </w:r>
          </w:p>
        </w:tc>
        <w:tc>
          <w:tcPr>
            <w:tcW w:w="1005" w:type="dxa"/>
            <w:tcBorders>
              <w:top w:val="outset" w:sz="6" w:space="0" w:color="auto"/>
              <w:left w:val="outset" w:sz="6" w:space="0" w:color="auto"/>
              <w:bottom w:val="outset" w:sz="6" w:space="0" w:color="auto"/>
              <w:right w:val="outset" w:sz="6" w:space="0" w:color="auto"/>
            </w:tcBorders>
            <w:vAlign w:val="center"/>
            <w:hideMark/>
          </w:tcPr>
          <w:p w:rsidR="008916FE" w:rsidRPr="008916FE" w:rsidRDefault="008916FE" w:rsidP="008916FE">
            <w:pPr>
              <w:spacing w:before="100" w:beforeAutospacing="1" w:after="100" w:afterAutospacing="1" w:line="240" w:lineRule="auto"/>
              <w:jc w:val="center"/>
              <w:rPr>
                <w:rFonts w:ascii="Arial" w:eastAsia="Times New Roman" w:hAnsi="Arial" w:cs="Arial"/>
                <w:sz w:val="24"/>
                <w:szCs w:val="24"/>
                <w:lang w:eastAsia="pt-BR"/>
              </w:rPr>
            </w:pPr>
            <w:r w:rsidRPr="008916FE">
              <w:rPr>
                <w:rFonts w:ascii="Arial" w:eastAsia="Times New Roman" w:hAnsi="Arial" w:cs="Arial"/>
                <w:sz w:val="24"/>
                <w:szCs w:val="24"/>
                <w:lang w:eastAsia="pt-BR"/>
              </w:rPr>
              <w:t>1.200,00</w:t>
            </w:r>
          </w:p>
        </w:tc>
        <w:tc>
          <w:tcPr>
            <w:tcW w:w="5655" w:type="dxa"/>
            <w:tcBorders>
              <w:top w:val="outset" w:sz="6" w:space="0" w:color="auto"/>
              <w:left w:val="outset" w:sz="6" w:space="0" w:color="auto"/>
              <w:bottom w:val="outset" w:sz="6" w:space="0" w:color="auto"/>
              <w:right w:val="outset" w:sz="6" w:space="0" w:color="auto"/>
            </w:tcBorders>
            <w:vAlign w:val="center"/>
            <w:hideMark/>
          </w:tcPr>
          <w:p w:rsidR="008916FE" w:rsidRPr="008916FE" w:rsidRDefault="008916FE" w:rsidP="008916FE">
            <w:pPr>
              <w:spacing w:after="0" w:line="240" w:lineRule="auto"/>
              <w:jc w:val="both"/>
              <w:rPr>
                <w:rFonts w:ascii="Arial" w:eastAsia="Times New Roman" w:hAnsi="Arial" w:cs="Arial"/>
                <w:sz w:val="24"/>
                <w:szCs w:val="24"/>
                <w:lang w:eastAsia="pt-BR"/>
              </w:rPr>
            </w:pPr>
            <w:r w:rsidRPr="008916FE">
              <w:rPr>
                <w:rFonts w:ascii="Arial" w:eastAsia="Times New Roman" w:hAnsi="Arial" w:cs="Arial"/>
                <w:sz w:val="24"/>
                <w:szCs w:val="24"/>
                <w:lang w:eastAsia="pt-BR"/>
              </w:rPr>
              <w:t xml:space="preserve">Oficina de dança - Aulas de Zumba (ou similar), </w:t>
            </w:r>
            <w:proofErr w:type="spellStart"/>
            <w:r w:rsidRPr="008916FE">
              <w:rPr>
                <w:rFonts w:ascii="Arial" w:eastAsia="Times New Roman" w:hAnsi="Arial" w:cs="Arial"/>
                <w:sz w:val="24"/>
                <w:szCs w:val="24"/>
                <w:lang w:eastAsia="pt-BR"/>
              </w:rPr>
              <w:t>Ritbox</w:t>
            </w:r>
            <w:proofErr w:type="spellEnd"/>
            <w:r w:rsidRPr="008916FE">
              <w:rPr>
                <w:rFonts w:ascii="Arial" w:eastAsia="Times New Roman" w:hAnsi="Arial" w:cs="Arial"/>
                <w:sz w:val="24"/>
                <w:szCs w:val="24"/>
                <w:lang w:eastAsia="pt-BR"/>
              </w:rPr>
              <w:t xml:space="preserve">, Ginastica Aeróbica e Funcional, com carga de 4h semanais em local a ser definido pelo Município. </w:t>
            </w:r>
          </w:p>
        </w:tc>
      </w:tr>
      <w:tr w:rsidR="008916FE" w:rsidRPr="008916FE" w:rsidTr="00AF2EBB">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8916FE" w:rsidRPr="008916FE" w:rsidRDefault="008916FE" w:rsidP="008916FE">
            <w:pPr>
              <w:spacing w:before="100" w:beforeAutospacing="1" w:after="100" w:afterAutospacing="1" w:line="240" w:lineRule="auto"/>
              <w:jc w:val="center"/>
              <w:rPr>
                <w:rFonts w:ascii="Arial" w:eastAsia="Times New Roman" w:hAnsi="Arial" w:cs="Arial"/>
                <w:sz w:val="24"/>
                <w:szCs w:val="24"/>
                <w:lang w:eastAsia="pt-BR"/>
              </w:rPr>
            </w:pPr>
            <w:r w:rsidRPr="008916FE">
              <w:rPr>
                <w:rFonts w:ascii="Arial" w:eastAsia="Times New Roman" w:hAnsi="Arial" w:cs="Arial"/>
                <w:sz w:val="24"/>
                <w:szCs w:val="24"/>
                <w:lang w:eastAsia="pt-BR"/>
              </w:rPr>
              <w:t>03</w:t>
            </w:r>
          </w:p>
        </w:tc>
        <w:tc>
          <w:tcPr>
            <w:tcW w:w="990" w:type="dxa"/>
            <w:tcBorders>
              <w:top w:val="outset" w:sz="6" w:space="0" w:color="auto"/>
              <w:left w:val="outset" w:sz="6" w:space="0" w:color="auto"/>
              <w:bottom w:val="outset" w:sz="6" w:space="0" w:color="auto"/>
              <w:right w:val="outset" w:sz="6" w:space="0" w:color="auto"/>
            </w:tcBorders>
            <w:vAlign w:val="center"/>
            <w:hideMark/>
          </w:tcPr>
          <w:p w:rsidR="008916FE" w:rsidRPr="008916FE" w:rsidRDefault="008916FE" w:rsidP="008916FE">
            <w:pPr>
              <w:spacing w:before="100" w:beforeAutospacing="1" w:after="100" w:afterAutospacing="1" w:line="240" w:lineRule="auto"/>
              <w:jc w:val="center"/>
              <w:rPr>
                <w:rFonts w:ascii="Arial" w:eastAsia="Times New Roman" w:hAnsi="Arial" w:cs="Arial"/>
                <w:sz w:val="24"/>
                <w:szCs w:val="24"/>
                <w:lang w:eastAsia="pt-BR"/>
              </w:rPr>
            </w:pPr>
            <w:r w:rsidRPr="008916FE">
              <w:rPr>
                <w:rFonts w:ascii="Arial" w:eastAsia="Times New Roman" w:hAnsi="Arial" w:cs="Arial"/>
                <w:sz w:val="24"/>
                <w:szCs w:val="24"/>
                <w:lang w:eastAsia="pt-BR"/>
              </w:rPr>
              <w:t>12</w:t>
            </w:r>
          </w:p>
        </w:tc>
        <w:tc>
          <w:tcPr>
            <w:tcW w:w="840" w:type="dxa"/>
            <w:tcBorders>
              <w:top w:val="outset" w:sz="6" w:space="0" w:color="auto"/>
              <w:left w:val="outset" w:sz="6" w:space="0" w:color="auto"/>
              <w:bottom w:val="outset" w:sz="6" w:space="0" w:color="auto"/>
              <w:right w:val="outset" w:sz="6" w:space="0" w:color="auto"/>
            </w:tcBorders>
            <w:vAlign w:val="center"/>
            <w:hideMark/>
          </w:tcPr>
          <w:p w:rsidR="008916FE" w:rsidRPr="008916FE" w:rsidRDefault="008916FE" w:rsidP="008916FE">
            <w:pPr>
              <w:spacing w:before="100" w:beforeAutospacing="1" w:after="100" w:afterAutospacing="1" w:line="240" w:lineRule="auto"/>
              <w:jc w:val="center"/>
              <w:rPr>
                <w:rFonts w:ascii="Arial" w:eastAsia="Times New Roman" w:hAnsi="Arial" w:cs="Arial"/>
                <w:sz w:val="24"/>
                <w:szCs w:val="24"/>
                <w:lang w:eastAsia="pt-BR"/>
              </w:rPr>
            </w:pPr>
            <w:r w:rsidRPr="008916FE">
              <w:rPr>
                <w:rFonts w:ascii="Arial" w:eastAsia="Times New Roman" w:hAnsi="Arial" w:cs="Arial"/>
                <w:sz w:val="24"/>
                <w:szCs w:val="24"/>
                <w:lang w:eastAsia="pt-BR"/>
              </w:rPr>
              <w:t>Mês</w:t>
            </w:r>
          </w:p>
        </w:tc>
        <w:tc>
          <w:tcPr>
            <w:tcW w:w="1005" w:type="dxa"/>
            <w:tcBorders>
              <w:top w:val="outset" w:sz="6" w:space="0" w:color="auto"/>
              <w:left w:val="outset" w:sz="6" w:space="0" w:color="auto"/>
              <w:bottom w:val="outset" w:sz="6" w:space="0" w:color="auto"/>
              <w:right w:val="outset" w:sz="6" w:space="0" w:color="auto"/>
            </w:tcBorders>
            <w:vAlign w:val="center"/>
            <w:hideMark/>
          </w:tcPr>
          <w:p w:rsidR="008916FE" w:rsidRPr="008916FE" w:rsidRDefault="008916FE" w:rsidP="008916FE">
            <w:pPr>
              <w:spacing w:before="100" w:beforeAutospacing="1" w:after="100" w:afterAutospacing="1" w:line="240" w:lineRule="auto"/>
              <w:jc w:val="center"/>
              <w:rPr>
                <w:rFonts w:ascii="Arial" w:eastAsia="Times New Roman" w:hAnsi="Arial" w:cs="Arial"/>
                <w:sz w:val="24"/>
                <w:szCs w:val="24"/>
                <w:lang w:eastAsia="pt-BR"/>
              </w:rPr>
            </w:pPr>
            <w:r w:rsidRPr="008916FE">
              <w:rPr>
                <w:rFonts w:ascii="Arial" w:eastAsia="Times New Roman" w:hAnsi="Arial" w:cs="Arial"/>
                <w:sz w:val="24"/>
                <w:szCs w:val="24"/>
                <w:lang w:eastAsia="pt-BR"/>
              </w:rPr>
              <w:t>1.200,00</w:t>
            </w:r>
          </w:p>
        </w:tc>
        <w:tc>
          <w:tcPr>
            <w:tcW w:w="5655" w:type="dxa"/>
            <w:tcBorders>
              <w:top w:val="outset" w:sz="6" w:space="0" w:color="auto"/>
              <w:left w:val="outset" w:sz="6" w:space="0" w:color="auto"/>
              <w:bottom w:val="outset" w:sz="6" w:space="0" w:color="auto"/>
              <w:right w:val="outset" w:sz="6" w:space="0" w:color="auto"/>
            </w:tcBorders>
            <w:vAlign w:val="center"/>
            <w:hideMark/>
          </w:tcPr>
          <w:p w:rsidR="008916FE" w:rsidRPr="008916FE" w:rsidRDefault="008916FE" w:rsidP="008916FE">
            <w:pPr>
              <w:spacing w:after="0" w:line="240" w:lineRule="auto"/>
              <w:jc w:val="both"/>
              <w:rPr>
                <w:rFonts w:ascii="Arial" w:eastAsia="Times New Roman" w:hAnsi="Arial" w:cs="Arial"/>
                <w:sz w:val="24"/>
                <w:szCs w:val="24"/>
                <w:lang w:eastAsia="pt-BR"/>
              </w:rPr>
            </w:pPr>
            <w:r w:rsidRPr="008916FE">
              <w:rPr>
                <w:rFonts w:ascii="Arial" w:eastAsia="Times New Roman" w:hAnsi="Arial" w:cs="Arial"/>
                <w:sz w:val="24"/>
                <w:szCs w:val="24"/>
                <w:lang w:eastAsia="pt-BR"/>
              </w:rPr>
              <w:t>Oficina de artes marciais - Aula de Karatê, com carga de 8h semanais em local a ser definido pelo Município.</w:t>
            </w:r>
          </w:p>
        </w:tc>
      </w:tr>
    </w:tbl>
    <w:p w:rsidR="008916FE" w:rsidRPr="008916FE" w:rsidRDefault="008916FE" w:rsidP="008916FE">
      <w:pPr>
        <w:spacing w:after="0" w:line="360" w:lineRule="auto"/>
        <w:jc w:val="center"/>
        <w:outlineLvl w:val="0"/>
        <w:rPr>
          <w:rFonts w:ascii="Arial" w:eastAsia="Times New Roman" w:hAnsi="Arial" w:cs="Arial"/>
          <w:b/>
          <w:bCs/>
          <w:kern w:val="36"/>
          <w:sz w:val="24"/>
          <w:szCs w:val="24"/>
          <w:lang w:eastAsia="pt-BR"/>
        </w:rPr>
      </w:pPr>
    </w:p>
    <w:p w:rsidR="00752F2F" w:rsidRPr="003E231A" w:rsidRDefault="00752F2F" w:rsidP="00752F2F">
      <w:pPr>
        <w:spacing w:after="0" w:line="360" w:lineRule="auto"/>
        <w:jc w:val="center"/>
        <w:outlineLvl w:val="0"/>
        <w:rPr>
          <w:rFonts w:ascii="Arial" w:eastAsia="Times New Roman" w:hAnsi="Arial" w:cs="Arial"/>
          <w:b/>
          <w:bCs/>
          <w:kern w:val="36"/>
          <w:sz w:val="24"/>
          <w:szCs w:val="24"/>
          <w:lang w:eastAsia="pt-BR"/>
        </w:rPr>
      </w:pPr>
    </w:p>
    <w:sectPr w:rsidR="00752F2F" w:rsidRPr="003E231A" w:rsidSect="009D25F7">
      <w:headerReference w:type="default" r:id="rId9"/>
      <w:footerReference w:type="default" r:id="rId10"/>
      <w:pgSz w:w="11906" w:h="16838"/>
      <w:pgMar w:top="1702" w:right="1133"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A68" w:rsidRDefault="00741A68" w:rsidP="009D25F7">
      <w:pPr>
        <w:spacing w:after="0" w:line="240" w:lineRule="auto"/>
      </w:pPr>
      <w:r>
        <w:separator/>
      </w:r>
    </w:p>
  </w:endnote>
  <w:endnote w:type="continuationSeparator" w:id="0">
    <w:p w:rsidR="00741A68" w:rsidRDefault="00741A68" w:rsidP="009D2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9C5" w:rsidRPr="008E3D33" w:rsidRDefault="00FA19C5" w:rsidP="00FA19C5">
    <w:pPr>
      <w:pStyle w:val="Rodap"/>
      <w:tabs>
        <w:tab w:val="center" w:pos="4536"/>
        <w:tab w:val="right" w:pos="9072"/>
      </w:tabs>
      <w:rPr>
        <w:rFonts w:ascii="Times New Roman" w:hAnsi="Times New Roman" w:cs="Times New Roman"/>
        <w:sz w:val="16"/>
        <w:szCs w:val="16"/>
      </w:rPr>
    </w:pPr>
    <w:r>
      <w:rPr>
        <w:rFonts w:ascii="Times New Roman" w:hAnsi="Times New Roman" w:cs="Times New Roman"/>
        <w:sz w:val="16"/>
        <w:szCs w:val="16"/>
      </w:rPr>
      <w:t>Pregão Presencial 0</w:t>
    </w:r>
    <w:r w:rsidRPr="008E3D33">
      <w:rPr>
        <w:rFonts w:ascii="Times New Roman" w:hAnsi="Times New Roman" w:cs="Times New Roman"/>
        <w:sz w:val="16"/>
        <w:szCs w:val="16"/>
      </w:rPr>
      <w:t>1</w:t>
    </w:r>
    <w:r w:rsidR="000A1DAD">
      <w:rPr>
        <w:rFonts w:ascii="Times New Roman" w:hAnsi="Times New Roman" w:cs="Times New Roman"/>
        <w:sz w:val="16"/>
        <w:szCs w:val="16"/>
      </w:rPr>
      <w:t>7</w:t>
    </w:r>
    <w:r w:rsidRPr="008E3D33">
      <w:rPr>
        <w:rFonts w:ascii="Times New Roman" w:hAnsi="Times New Roman" w:cs="Times New Roman"/>
        <w:sz w:val="16"/>
        <w:szCs w:val="16"/>
      </w:rPr>
      <w:t xml:space="preserve">/2022 </w:t>
    </w:r>
    <w:r w:rsidRPr="008E3D33">
      <w:rPr>
        <w:rFonts w:ascii="Times New Roman" w:hAnsi="Times New Roman" w:cs="Times New Roman"/>
        <w:sz w:val="16"/>
        <w:szCs w:val="16"/>
      </w:rPr>
      <w:tab/>
      <w:t xml:space="preserve">Fl. </w:t>
    </w:r>
    <w:r w:rsidRPr="008E3D33">
      <w:rPr>
        <w:rStyle w:val="Nmerodepgina"/>
        <w:rFonts w:ascii="Times New Roman" w:hAnsi="Times New Roman" w:cs="Times New Roman"/>
        <w:sz w:val="16"/>
        <w:szCs w:val="16"/>
      </w:rPr>
      <w:fldChar w:fldCharType="begin"/>
    </w:r>
    <w:r w:rsidRPr="008E3D33">
      <w:rPr>
        <w:rStyle w:val="Nmerodepgina"/>
        <w:rFonts w:ascii="Times New Roman" w:hAnsi="Times New Roman" w:cs="Times New Roman"/>
        <w:sz w:val="16"/>
        <w:szCs w:val="16"/>
      </w:rPr>
      <w:instrText xml:space="preserve"> PAGE </w:instrText>
    </w:r>
    <w:r w:rsidRPr="008E3D33">
      <w:rPr>
        <w:rStyle w:val="Nmerodepgina"/>
        <w:rFonts w:ascii="Times New Roman" w:hAnsi="Times New Roman" w:cs="Times New Roman"/>
        <w:sz w:val="16"/>
        <w:szCs w:val="16"/>
      </w:rPr>
      <w:fldChar w:fldCharType="separate"/>
    </w:r>
    <w:r w:rsidR="00C22A47">
      <w:rPr>
        <w:rStyle w:val="Nmerodepgina"/>
        <w:rFonts w:ascii="Times New Roman" w:hAnsi="Times New Roman" w:cs="Times New Roman"/>
        <w:noProof/>
        <w:sz w:val="16"/>
        <w:szCs w:val="16"/>
      </w:rPr>
      <w:t>21</w:t>
    </w:r>
    <w:r w:rsidRPr="008E3D33">
      <w:rPr>
        <w:rStyle w:val="Nmerodepgina"/>
        <w:rFonts w:ascii="Times New Roman" w:hAnsi="Times New Roman" w:cs="Times New Roman"/>
        <w:sz w:val="16"/>
        <w:szCs w:val="16"/>
      </w:rPr>
      <w:fldChar w:fldCharType="end"/>
    </w:r>
    <w:r w:rsidRPr="008E3D33">
      <w:rPr>
        <w:rStyle w:val="Nmerodepgina"/>
        <w:rFonts w:ascii="Times New Roman" w:hAnsi="Times New Roman" w:cs="Times New Roman"/>
        <w:sz w:val="16"/>
        <w:szCs w:val="16"/>
      </w:rPr>
      <w:t>/</w:t>
    </w:r>
    <w:r w:rsidRPr="008E3D33">
      <w:rPr>
        <w:rStyle w:val="Nmerodepgina"/>
        <w:rFonts w:ascii="Times New Roman" w:hAnsi="Times New Roman" w:cs="Times New Roman"/>
        <w:sz w:val="16"/>
        <w:szCs w:val="16"/>
      </w:rPr>
      <w:fldChar w:fldCharType="begin"/>
    </w:r>
    <w:r w:rsidRPr="008E3D33">
      <w:rPr>
        <w:rStyle w:val="Nmerodepgina"/>
        <w:rFonts w:ascii="Times New Roman" w:hAnsi="Times New Roman" w:cs="Times New Roman"/>
        <w:sz w:val="16"/>
        <w:szCs w:val="16"/>
      </w:rPr>
      <w:instrText xml:space="preserve"> NUMPAGES </w:instrText>
    </w:r>
    <w:r w:rsidRPr="008E3D33">
      <w:rPr>
        <w:rStyle w:val="Nmerodepgina"/>
        <w:rFonts w:ascii="Times New Roman" w:hAnsi="Times New Roman" w:cs="Times New Roman"/>
        <w:sz w:val="16"/>
        <w:szCs w:val="16"/>
      </w:rPr>
      <w:fldChar w:fldCharType="separate"/>
    </w:r>
    <w:r w:rsidR="00C22A47">
      <w:rPr>
        <w:rStyle w:val="Nmerodepgina"/>
        <w:rFonts w:ascii="Times New Roman" w:hAnsi="Times New Roman" w:cs="Times New Roman"/>
        <w:noProof/>
        <w:sz w:val="16"/>
        <w:szCs w:val="16"/>
      </w:rPr>
      <w:t>31</w:t>
    </w:r>
    <w:r w:rsidRPr="008E3D33">
      <w:rPr>
        <w:rStyle w:val="Nmerodepgina"/>
        <w:rFonts w:ascii="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A68" w:rsidRDefault="00741A68" w:rsidP="009D25F7">
      <w:pPr>
        <w:spacing w:after="0" w:line="240" w:lineRule="auto"/>
      </w:pPr>
      <w:r>
        <w:separator/>
      </w:r>
    </w:p>
  </w:footnote>
  <w:footnote w:type="continuationSeparator" w:id="0">
    <w:p w:rsidR="00741A68" w:rsidRDefault="00741A68" w:rsidP="009D2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5F7" w:rsidRDefault="009D25F7" w:rsidP="009D25F7">
    <w:pPr>
      <w:pStyle w:val="Cabealho"/>
    </w:pPr>
    <w:r>
      <w:rPr>
        <w:noProof/>
        <w:lang w:eastAsia="pt-BR"/>
      </w:rPr>
      <w:drawing>
        <wp:inline distT="0" distB="0" distL="0" distR="0" wp14:anchorId="2B6360E6" wp14:editId="1E8926E8">
          <wp:extent cx="2505075" cy="695325"/>
          <wp:effectExtent l="0" t="0" r="9525"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25DE"/>
    <w:multiLevelType w:val="multilevel"/>
    <w:tmpl w:val="D8AE2C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A050654"/>
    <w:multiLevelType w:val="multilevel"/>
    <w:tmpl w:val="F26EEC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25167E2"/>
    <w:multiLevelType w:val="multilevel"/>
    <w:tmpl w:val="1108E6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3142757"/>
    <w:multiLevelType w:val="multilevel"/>
    <w:tmpl w:val="CCBAB4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5F7"/>
    <w:rsid w:val="000A1DAD"/>
    <w:rsid w:val="000E13BD"/>
    <w:rsid w:val="001F4594"/>
    <w:rsid w:val="002467F4"/>
    <w:rsid w:val="002C5080"/>
    <w:rsid w:val="003048C6"/>
    <w:rsid w:val="0031746D"/>
    <w:rsid w:val="003E231A"/>
    <w:rsid w:val="00474ECA"/>
    <w:rsid w:val="005C5F8E"/>
    <w:rsid w:val="007157B9"/>
    <w:rsid w:val="00741A68"/>
    <w:rsid w:val="00752F2F"/>
    <w:rsid w:val="00764DB5"/>
    <w:rsid w:val="007D1D84"/>
    <w:rsid w:val="007E1FCA"/>
    <w:rsid w:val="007F46FD"/>
    <w:rsid w:val="008916FE"/>
    <w:rsid w:val="00976B3C"/>
    <w:rsid w:val="009D25F7"/>
    <w:rsid w:val="00A03AB3"/>
    <w:rsid w:val="00A55E9B"/>
    <w:rsid w:val="00B20789"/>
    <w:rsid w:val="00C22A47"/>
    <w:rsid w:val="00C9379A"/>
    <w:rsid w:val="00D21E7B"/>
    <w:rsid w:val="00E17819"/>
    <w:rsid w:val="00F06E57"/>
    <w:rsid w:val="00F25DA4"/>
    <w:rsid w:val="00FA19C5"/>
    <w:rsid w:val="00FC07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C19D9F"/>
  <w15:chartTrackingRefBased/>
  <w15:docId w15:val="{C23FCAAE-4311-4277-9F5D-577C31FA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9D25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9D25F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9D25F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9D25F7"/>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paragraph" w:styleId="Ttulo5">
    <w:name w:val="heading 5"/>
    <w:basedOn w:val="Normal"/>
    <w:link w:val="Ttulo5Char"/>
    <w:uiPriority w:val="9"/>
    <w:qFormat/>
    <w:rsid w:val="009D25F7"/>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paragraph" w:styleId="Ttulo6">
    <w:name w:val="heading 6"/>
    <w:basedOn w:val="Normal"/>
    <w:link w:val="Ttulo6Char"/>
    <w:uiPriority w:val="9"/>
    <w:qFormat/>
    <w:rsid w:val="009D25F7"/>
    <w:pPr>
      <w:spacing w:before="100" w:beforeAutospacing="1" w:after="100" w:afterAutospacing="1" w:line="240" w:lineRule="auto"/>
      <w:outlineLvl w:val="5"/>
    </w:pPr>
    <w:rPr>
      <w:rFonts w:ascii="Times New Roman" w:eastAsia="Times New Roman" w:hAnsi="Times New Roman" w:cs="Times New Roman"/>
      <w:b/>
      <w:bCs/>
      <w:sz w:val="15"/>
      <w:szCs w:val="15"/>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D25F7"/>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9D25F7"/>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9D25F7"/>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9D25F7"/>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
    <w:rsid w:val="009D25F7"/>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
    <w:rsid w:val="009D25F7"/>
    <w:rPr>
      <w:rFonts w:ascii="Times New Roman" w:eastAsia="Times New Roman" w:hAnsi="Times New Roman" w:cs="Times New Roman"/>
      <w:b/>
      <w:bCs/>
      <w:sz w:val="15"/>
      <w:szCs w:val="15"/>
      <w:lang w:eastAsia="pt-BR"/>
    </w:rPr>
  </w:style>
  <w:style w:type="paragraph" w:styleId="NormalWeb">
    <w:name w:val="Normal (Web)"/>
    <w:basedOn w:val="Normal"/>
    <w:uiPriority w:val="99"/>
    <w:semiHidden/>
    <w:unhideWhenUsed/>
    <w:rsid w:val="009D25F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D25F7"/>
    <w:rPr>
      <w:b/>
      <w:bCs/>
    </w:rPr>
  </w:style>
  <w:style w:type="character" w:styleId="Hyperlink">
    <w:name w:val="Hyperlink"/>
    <w:basedOn w:val="Fontepargpadro"/>
    <w:uiPriority w:val="99"/>
    <w:semiHidden/>
    <w:unhideWhenUsed/>
    <w:rsid w:val="009D25F7"/>
    <w:rPr>
      <w:color w:val="0000FF"/>
      <w:u w:val="single"/>
    </w:rPr>
  </w:style>
  <w:style w:type="character" w:styleId="nfase">
    <w:name w:val="Emphasis"/>
    <w:basedOn w:val="Fontepargpadro"/>
    <w:uiPriority w:val="20"/>
    <w:qFormat/>
    <w:rsid w:val="009D25F7"/>
    <w:rPr>
      <w:i/>
      <w:iCs/>
    </w:rPr>
  </w:style>
  <w:style w:type="paragraph" w:styleId="Cabealho">
    <w:name w:val="header"/>
    <w:basedOn w:val="Normal"/>
    <w:link w:val="CabealhoChar"/>
    <w:uiPriority w:val="99"/>
    <w:unhideWhenUsed/>
    <w:rsid w:val="009D25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25F7"/>
  </w:style>
  <w:style w:type="paragraph" w:styleId="Rodap">
    <w:name w:val="footer"/>
    <w:basedOn w:val="Normal"/>
    <w:link w:val="RodapChar"/>
    <w:unhideWhenUsed/>
    <w:rsid w:val="009D25F7"/>
    <w:pPr>
      <w:tabs>
        <w:tab w:val="center" w:pos="4252"/>
        <w:tab w:val="right" w:pos="8504"/>
      </w:tabs>
      <w:spacing w:after="0" w:line="240" w:lineRule="auto"/>
    </w:pPr>
  </w:style>
  <w:style w:type="character" w:customStyle="1" w:styleId="RodapChar">
    <w:name w:val="Rodapé Char"/>
    <w:basedOn w:val="Fontepargpadro"/>
    <w:link w:val="Rodap"/>
    <w:uiPriority w:val="99"/>
    <w:rsid w:val="009D25F7"/>
  </w:style>
  <w:style w:type="character" w:styleId="Nmerodepgina">
    <w:name w:val="page number"/>
    <w:basedOn w:val="Fontepargpadro"/>
    <w:rsid w:val="00FA19C5"/>
  </w:style>
  <w:style w:type="paragraph" w:styleId="Textodebalo">
    <w:name w:val="Balloon Text"/>
    <w:basedOn w:val="Normal"/>
    <w:link w:val="TextodebaloChar"/>
    <w:uiPriority w:val="99"/>
    <w:semiHidden/>
    <w:unhideWhenUsed/>
    <w:rsid w:val="0031746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74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4663">
      <w:bodyDiv w:val="1"/>
      <w:marLeft w:val="0"/>
      <w:marRight w:val="0"/>
      <w:marTop w:val="0"/>
      <w:marBottom w:val="0"/>
      <w:divBdr>
        <w:top w:val="none" w:sz="0" w:space="0" w:color="auto"/>
        <w:left w:val="none" w:sz="0" w:space="0" w:color="auto"/>
        <w:bottom w:val="none" w:sz="0" w:space="0" w:color="auto"/>
        <w:right w:val="none" w:sz="0" w:space="0" w:color="auto"/>
      </w:divBdr>
    </w:div>
    <w:div w:id="732044899">
      <w:bodyDiv w:val="1"/>
      <w:marLeft w:val="0"/>
      <w:marRight w:val="0"/>
      <w:marTop w:val="0"/>
      <w:marBottom w:val="0"/>
      <w:divBdr>
        <w:top w:val="none" w:sz="0" w:space="0" w:color="auto"/>
        <w:left w:val="none" w:sz="0" w:space="0" w:color="auto"/>
        <w:bottom w:val="none" w:sz="0" w:space="0" w:color="auto"/>
        <w:right w:val="none" w:sz="0" w:space="0" w:color="auto"/>
      </w:divBdr>
    </w:div>
    <w:div w:id="817847020">
      <w:bodyDiv w:val="1"/>
      <w:marLeft w:val="0"/>
      <w:marRight w:val="0"/>
      <w:marTop w:val="0"/>
      <w:marBottom w:val="0"/>
      <w:divBdr>
        <w:top w:val="none" w:sz="0" w:space="0" w:color="auto"/>
        <w:left w:val="none" w:sz="0" w:space="0" w:color="auto"/>
        <w:bottom w:val="none" w:sz="0" w:space="0" w:color="auto"/>
        <w:right w:val="none" w:sz="0" w:space="0" w:color="auto"/>
      </w:divBdr>
      <w:divsChild>
        <w:div w:id="695422429">
          <w:marLeft w:val="0"/>
          <w:marRight w:val="0"/>
          <w:marTop w:val="0"/>
          <w:marBottom w:val="0"/>
          <w:divBdr>
            <w:top w:val="none" w:sz="0" w:space="0" w:color="auto"/>
            <w:left w:val="none" w:sz="0" w:space="0" w:color="auto"/>
            <w:bottom w:val="none" w:sz="0" w:space="0" w:color="auto"/>
            <w:right w:val="none" w:sz="0" w:space="0" w:color="auto"/>
          </w:divBdr>
        </w:div>
      </w:divsChild>
    </w:div>
    <w:div w:id="161174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31</Pages>
  <Words>7281</Words>
  <Characters>39323</Characters>
  <Application>Microsoft Office Word</Application>
  <DocSecurity>0</DocSecurity>
  <Lines>327</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dc:creator>
  <cp:keywords/>
  <dc:description/>
  <cp:lastModifiedBy>Usuário do Windows</cp:lastModifiedBy>
  <cp:revision>27</cp:revision>
  <cp:lastPrinted>2022-06-20T13:27:00Z</cp:lastPrinted>
  <dcterms:created xsi:type="dcterms:W3CDTF">2022-06-08T17:03:00Z</dcterms:created>
  <dcterms:modified xsi:type="dcterms:W3CDTF">2022-06-20T13:32:00Z</dcterms:modified>
</cp:coreProperties>
</file>