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A6444" w14:textId="77777777" w:rsidR="00715EEB" w:rsidRDefault="00715EEB" w:rsidP="003A1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6BE5B92" w14:textId="0DBDE439" w:rsidR="003A1E44" w:rsidRDefault="00715EEB" w:rsidP="003A1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 COMPLEMENTAR Nº 079,</w:t>
      </w:r>
      <w:r w:rsidR="00381A9B" w:rsidRPr="00142CDC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381A9B" w:rsidRPr="00142CDC">
        <w:rPr>
          <w:rFonts w:ascii="Times New Roman" w:hAnsi="Times New Roman" w:cs="Times New Roman"/>
          <w:b/>
          <w:sz w:val="24"/>
          <w:szCs w:val="24"/>
        </w:rPr>
        <w:t xml:space="preserve"> DE ABRIL DE 2022.</w:t>
      </w:r>
    </w:p>
    <w:p w14:paraId="2F631005" w14:textId="77777777" w:rsidR="00715EEB" w:rsidRPr="00142CDC" w:rsidRDefault="00715EEB" w:rsidP="003A1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95A35" w14:textId="4FEF4AC9" w:rsidR="003A1E44" w:rsidRDefault="00142CDC" w:rsidP="003A1E44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142CDC">
        <w:rPr>
          <w:rFonts w:ascii="Times New Roman" w:hAnsi="Times New Roman" w:cs="Times New Roman"/>
          <w:sz w:val="24"/>
          <w:szCs w:val="24"/>
        </w:rPr>
        <w:t>“EXTINGUE E CRIA CARGO NO QUADRO DOS CARGOS EM COMISSÃO DA LEI MUNICIPAL DO MAGISTÉRIO Nº 049/2013, E DÁ OUTRAS PROVIDÊNCIAS. ”</w:t>
      </w:r>
    </w:p>
    <w:p w14:paraId="00C56291" w14:textId="77777777" w:rsidR="00715EEB" w:rsidRPr="00142CDC" w:rsidRDefault="00715EEB" w:rsidP="003A1E44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14:paraId="557A6916" w14:textId="77777777" w:rsidR="003A1E44" w:rsidRPr="00142CDC" w:rsidRDefault="003A1E44" w:rsidP="003A1E4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42CDC">
        <w:rPr>
          <w:rFonts w:ascii="Times New Roman" w:hAnsi="Times New Roman" w:cs="Times New Roman"/>
          <w:sz w:val="24"/>
          <w:szCs w:val="24"/>
        </w:rPr>
        <w:t xml:space="preserve"> </w:t>
      </w:r>
      <w:r w:rsidRPr="00142CDC">
        <w:rPr>
          <w:rFonts w:ascii="Times New Roman" w:hAnsi="Times New Roman" w:cs="Times New Roman"/>
          <w:b/>
          <w:sz w:val="24"/>
          <w:szCs w:val="24"/>
        </w:rPr>
        <w:t>VOLCIR CANUTO</w:t>
      </w:r>
      <w:r w:rsidRPr="00142CDC">
        <w:rPr>
          <w:rFonts w:ascii="Times New Roman" w:hAnsi="Times New Roman" w:cs="Times New Roman"/>
          <w:sz w:val="24"/>
          <w:szCs w:val="24"/>
        </w:rPr>
        <w:t>, Prefeito Municipal de Brunópolis-SC, no uso das atribuições de seu cargo, e com fulcro nas disposições da Lei Orgânica Municipal, faz saber que o Poder Legislativo aprovou e Ele sanciona e promulga a seguinte Lei:</w:t>
      </w:r>
    </w:p>
    <w:p w14:paraId="541E41FD" w14:textId="55EED348" w:rsidR="003A1E44" w:rsidRPr="00142CDC" w:rsidRDefault="003A1E44" w:rsidP="003A1E44">
      <w:pPr>
        <w:jc w:val="both"/>
        <w:rPr>
          <w:rFonts w:ascii="Times New Roman" w:hAnsi="Times New Roman" w:cs="Times New Roman"/>
          <w:sz w:val="24"/>
          <w:szCs w:val="24"/>
        </w:rPr>
      </w:pPr>
      <w:r w:rsidRPr="00142CDC">
        <w:rPr>
          <w:rFonts w:ascii="Times New Roman" w:hAnsi="Times New Roman" w:cs="Times New Roman"/>
          <w:sz w:val="24"/>
          <w:szCs w:val="24"/>
        </w:rPr>
        <w:t>Art. 1º Fica extinto 01 (um) Cargo de Provimento em Comissão, denominado Assessor Administrativo do Anexo IV da Lei Complementar nº</w:t>
      </w:r>
      <w:r w:rsidR="00DA0CDD" w:rsidRPr="00142CDC">
        <w:rPr>
          <w:rFonts w:ascii="Times New Roman" w:hAnsi="Times New Roman" w:cs="Times New Roman"/>
          <w:sz w:val="24"/>
          <w:szCs w:val="24"/>
        </w:rPr>
        <w:t xml:space="preserve"> 0</w:t>
      </w:r>
      <w:r w:rsidRPr="00142CDC">
        <w:rPr>
          <w:rFonts w:ascii="Times New Roman" w:hAnsi="Times New Roman" w:cs="Times New Roman"/>
          <w:sz w:val="24"/>
          <w:szCs w:val="24"/>
        </w:rPr>
        <w:t>49/2013.</w:t>
      </w:r>
    </w:p>
    <w:p w14:paraId="27D66E50" w14:textId="77777777" w:rsidR="00206C4B" w:rsidRPr="00142CDC" w:rsidRDefault="003A1E44" w:rsidP="003A1E44">
      <w:pPr>
        <w:jc w:val="both"/>
        <w:rPr>
          <w:rFonts w:ascii="Times New Roman" w:hAnsi="Times New Roman" w:cs="Times New Roman"/>
          <w:sz w:val="24"/>
          <w:szCs w:val="24"/>
        </w:rPr>
      </w:pPr>
      <w:r w:rsidRPr="00142CDC">
        <w:rPr>
          <w:rFonts w:ascii="Times New Roman" w:hAnsi="Times New Roman" w:cs="Times New Roman"/>
          <w:sz w:val="24"/>
          <w:szCs w:val="24"/>
        </w:rPr>
        <w:t>Art. 2º Acresce (02) dois Cargos em Comissão, sendo 01(um) cargo de Assessor Técnico Administrativo</w:t>
      </w:r>
      <w:r w:rsidR="003A3139" w:rsidRPr="00142CDC">
        <w:rPr>
          <w:rFonts w:ascii="Times New Roman" w:hAnsi="Times New Roman" w:cs="Times New Roman"/>
          <w:sz w:val="24"/>
          <w:szCs w:val="24"/>
        </w:rPr>
        <w:t xml:space="preserve"> </w:t>
      </w:r>
      <w:r w:rsidRPr="00142CDC">
        <w:rPr>
          <w:rFonts w:ascii="Times New Roman" w:hAnsi="Times New Roman" w:cs="Times New Roman"/>
          <w:sz w:val="24"/>
          <w:szCs w:val="24"/>
        </w:rPr>
        <w:t>e 01(um) cargo de Assessor Pedagógico</w:t>
      </w:r>
      <w:r w:rsidR="00206C4B" w:rsidRPr="00142CDC">
        <w:rPr>
          <w:rFonts w:ascii="Times New Roman" w:hAnsi="Times New Roman" w:cs="Times New Roman"/>
          <w:sz w:val="24"/>
          <w:szCs w:val="24"/>
        </w:rPr>
        <w:t>, com as seguintes qualificações:</w:t>
      </w:r>
    </w:p>
    <w:p w14:paraId="6852C003" w14:textId="77777777" w:rsidR="00892DF9" w:rsidRPr="00142CDC" w:rsidRDefault="00892DF9" w:rsidP="003A1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CDC">
        <w:rPr>
          <w:rFonts w:ascii="Times New Roman" w:hAnsi="Times New Roman" w:cs="Times New Roman"/>
          <w:b/>
          <w:sz w:val="24"/>
          <w:szCs w:val="24"/>
        </w:rPr>
        <w:t>ASSESSOR TÉCNICO ADMINISTRATIVO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42"/>
        <w:gridCol w:w="1807"/>
        <w:gridCol w:w="2119"/>
        <w:gridCol w:w="1083"/>
        <w:gridCol w:w="1843"/>
      </w:tblGrid>
      <w:tr w:rsidR="00892DF9" w:rsidRPr="00142CDC" w14:paraId="7876A03C" w14:textId="77777777" w:rsidTr="00892DF9">
        <w:tc>
          <w:tcPr>
            <w:tcW w:w="1646" w:type="dxa"/>
          </w:tcPr>
          <w:p w14:paraId="499D21D5" w14:textId="77777777" w:rsidR="00892DF9" w:rsidRPr="00142CDC" w:rsidRDefault="00892DF9" w:rsidP="003A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C">
              <w:rPr>
                <w:rFonts w:ascii="Times New Roman" w:hAnsi="Times New Roman" w:cs="Times New Roman"/>
                <w:sz w:val="24"/>
                <w:szCs w:val="24"/>
              </w:rPr>
              <w:t>VAGA</w:t>
            </w:r>
          </w:p>
        </w:tc>
        <w:tc>
          <w:tcPr>
            <w:tcW w:w="1810" w:type="dxa"/>
          </w:tcPr>
          <w:p w14:paraId="2C27D40D" w14:textId="77777777" w:rsidR="00892DF9" w:rsidRPr="00142CDC" w:rsidRDefault="00892DF9" w:rsidP="003A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C"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2119" w:type="dxa"/>
          </w:tcPr>
          <w:p w14:paraId="0EFED13D" w14:textId="77777777" w:rsidR="00892DF9" w:rsidRPr="00142CDC" w:rsidRDefault="00892DF9" w:rsidP="003A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C">
              <w:rPr>
                <w:rFonts w:ascii="Times New Roman" w:hAnsi="Times New Roman" w:cs="Times New Roman"/>
                <w:sz w:val="24"/>
                <w:szCs w:val="24"/>
              </w:rPr>
              <w:t xml:space="preserve">REMUNERAÇÃO </w:t>
            </w:r>
          </w:p>
        </w:tc>
        <w:tc>
          <w:tcPr>
            <w:tcW w:w="1076" w:type="dxa"/>
          </w:tcPr>
          <w:p w14:paraId="60ADD4D2" w14:textId="77777777" w:rsidR="00892DF9" w:rsidRPr="00142CDC" w:rsidRDefault="00892DF9" w:rsidP="003A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C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</w:p>
        </w:tc>
        <w:tc>
          <w:tcPr>
            <w:tcW w:w="1843" w:type="dxa"/>
          </w:tcPr>
          <w:p w14:paraId="07CA56F5" w14:textId="77777777" w:rsidR="00892DF9" w:rsidRPr="00142CDC" w:rsidRDefault="00892DF9" w:rsidP="0089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C">
              <w:rPr>
                <w:rFonts w:ascii="Times New Roman" w:hAnsi="Times New Roman" w:cs="Times New Roman"/>
                <w:sz w:val="24"/>
                <w:szCs w:val="24"/>
              </w:rPr>
              <w:t>ATRIBUIÇÕES</w:t>
            </w:r>
          </w:p>
        </w:tc>
      </w:tr>
      <w:tr w:rsidR="00892DF9" w:rsidRPr="00142CDC" w14:paraId="04962B79" w14:textId="77777777" w:rsidTr="00892DF9">
        <w:tc>
          <w:tcPr>
            <w:tcW w:w="1646" w:type="dxa"/>
          </w:tcPr>
          <w:p w14:paraId="79EE1694" w14:textId="77777777" w:rsidR="00892DF9" w:rsidRPr="00142CDC" w:rsidRDefault="00892DF9" w:rsidP="003A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</w:tcPr>
          <w:p w14:paraId="3DE5247A" w14:textId="77777777" w:rsidR="00892DF9" w:rsidRPr="00142CDC" w:rsidRDefault="00892DF9" w:rsidP="003A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C">
              <w:rPr>
                <w:rFonts w:ascii="Times New Roman" w:hAnsi="Times New Roman" w:cs="Times New Roman"/>
                <w:sz w:val="24"/>
                <w:szCs w:val="24"/>
              </w:rPr>
              <w:t>40 HORAS</w:t>
            </w:r>
          </w:p>
        </w:tc>
        <w:tc>
          <w:tcPr>
            <w:tcW w:w="2119" w:type="dxa"/>
          </w:tcPr>
          <w:p w14:paraId="1AB527C7" w14:textId="58B9A3D4" w:rsidR="00892DF9" w:rsidRPr="00142CDC" w:rsidRDefault="000A0B2D" w:rsidP="003A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C"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  <w:tc>
          <w:tcPr>
            <w:tcW w:w="1076" w:type="dxa"/>
          </w:tcPr>
          <w:p w14:paraId="32C3AD66" w14:textId="77777777" w:rsidR="00892DF9" w:rsidRPr="00142CDC" w:rsidRDefault="00892DF9" w:rsidP="003A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C">
              <w:rPr>
                <w:rFonts w:ascii="Times New Roman" w:hAnsi="Times New Roman" w:cs="Times New Roman"/>
                <w:sz w:val="24"/>
                <w:szCs w:val="24"/>
              </w:rPr>
              <w:t>DASMA 03</w:t>
            </w:r>
          </w:p>
        </w:tc>
        <w:tc>
          <w:tcPr>
            <w:tcW w:w="1843" w:type="dxa"/>
          </w:tcPr>
          <w:p w14:paraId="17DFED10" w14:textId="77777777" w:rsidR="00892DF9" w:rsidRPr="00142CDC" w:rsidRDefault="00892DF9" w:rsidP="003A1E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CDC">
              <w:rPr>
                <w:rFonts w:ascii="Times New Roman" w:hAnsi="Times New Roman" w:cs="Times New Roman"/>
                <w:sz w:val="18"/>
                <w:szCs w:val="18"/>
              </w:rPr>
              <w:t>Assessorar a secretaria de educação, na implementação de políticas públicas educacionais, bem como assessorar na gestão dos sistemas digitais/web</w:t>
            </w:r>
            <w:r w:rsidR="00E165D2" w:rsidRPr="00142CDC">
              <w:rPr>
                <w:rFonts w:ascii="Times New Roman" w:hAnsi="Times New Roman" w:cs="Times New Roman"/>
                <w:sz w:val="18"/>
                <w:szCs w:val="18"/>
              </w:rPr>
              <w:t>, propor aperfeiçoamento e adequação da legislação e normas específicas, realizar programação de trabalho considerando as alterações de normas legais regulamentares ou recursos – implantar programas e projetos educacionais, desenvolver outras atividades afins ao órgão e a sua área de atuação.</w:t>
            </w:r>
          </w:p>
        </w:tc>
      </w:tr>
    </w:tbl>
    <w:p w14:paraId="100E7E54" w14:textId="77777777" w:rsidR="00206C4B" w:rsidRPr="00142CDC" w:rsidRDefault="00206C4B" w:rsidP="003A1E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106EE" w14:textId="77777777" w:rsidR="00892DF9" w:rsidRDefault="00892DF9" w:rsidP="003A1E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4E3ED" w14:textId="77777777" w:rsidR="00142CDC" w:rsidRDefault="00142CDC" w:rsidP="003A1E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8CBF1" w14:textId="77777777" w:rsidR="00142CDC" w:rsidRDefault="00142CDC" w:rsidP="003A1E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4DC60" w14:textId="77777777" w:rsidR="00142CDC" w:rsidRPr="00142CDC" w:rsidRDefault="00142CDC" w:rsidP="003A1E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38499" w14:textId="77777777" w:rsidR="00892DF9" w:rsidRPr="00142CDC" w:rsidRDefault="00892DF9" w:rsidP="00892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CDC">
        <w:rPr>
          <w:rFonts w:ascii="Times New Roman" w:hAnsi="Times New Roman" w:cs="Times New Roman"/>
          <w:b/>
          <w:sz w:val="24"/>
          <w:szCs w:val="24"/>
        </w:rPr>
        <w:lastRenderedPageBreak/>
        <w:t>ASSESSOR PEDAGÓGICO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42"/>
        <w:gridCol w:w="1807"/>
        <w:gridCol w:w="2119"/>
        <w:gridCol w:w="1083"/>
        <w:gridCol w:w="1843"/>
      </w:tblGrid>
      <w:tr w:rsidR="00892DF9" w:rsidRPr="00142CDC" w14:paraId="296151CC" w14:textId="77777777" w:rsidTr="00381A9B">
        <w:tc>
          <w:tcPr>
            <w:tcW w:w="1646" w:type="dxa"/>
          </w:tcPr>
          <w:p w14:paraId="50429488" w14:textId="77777777" w:rsidR="00892DF9" w:rsidRPr="00142CDC" w:rsidRDefault="00892DF9" w:rsidP="0038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C">
              <w:rPr>
                <w:rFonts w:ascii="Times New Roman" w:hAnsi="Times New Roman" w:cs="Times New Roman"/>
                <w:sz w:val="24"/>
                <w:szCs w:val="24"/>
              </w:rPr>
              <w:t>VAGA</w:t>
            </w:r>
          </w:p>
        </w:tc>
        <w:tc>
          <w:tcPr>
            <w:tcW w:w="1810" w:type="dxa"/>
          </w:tcPr>
          <w:p w14:paraId="25491308" w14:textId="77777777" w:rsidR="00892DF9" w:rsidRPr="00142CDC" w:rsidRDefault="00892DF9" w:rsidP="0038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C"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2119" w:type="dxa"/>
          </w:tcPr>
          <w:p w14:paraId="7F6BDA6A" w14:textId="77777777" w:rsidR="00892DF9" w:rsidRPr="00142CDC" w:rsidRDefault="00892DF9" w:rsidP="0038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C">
              <w:rPr>
                <w:rFonts w:ascii="Times New Roman" w:hAnsi="Times New Roman" w:cs="Times New Roman"/>
                <w:sz w:val="24"/>
                <w:szCs w:val="24"/>
              </w:rPr>
              <w:t xml:space="preserve">REMUNERAÇÃO </w:t>
            </w:r>
          </w:p>
        </w:tc>
        <w:tc>
          <w:tcPr>
            <w:tcW w:w="1076" w:type="dxa"/>
          </w:tcPr>
          <w:p w14:paraId="67A723C5" w14:textId="77777777" w:rsidR="00892DF9" w:rsidRPr="00142CDC" w:rsidRDefault="00892DF9" w:rsidP="0038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C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</w:p>
        </w:tc>
        <w:tc>
          <w:tcPr>
            <w:tcW w:w="1843" w:type="dxa"/>
          </w:tcPr>
          <w:p w14:paraId="121421CC" w14:textId="77777777" w:rsidR="00892DF9" w:rsidRPr="00142CDC" w:rsidRDefault="00892DF9" w:rsidP="0038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C">
              <w:rPr>
                <w:rFonts w:ascii="Times New Roman" w:hAnsi="Times New Roman" w:cs="Times New Roman"/>
                <w:sz w:val="24"/>
                <w:szCs w:val="24"/>
              </w:rPr>
              <w:t>ATRIBUIÇÕES</w:t>
            </w:r>
          </w:p>
        </w:tc>
      </w:tr>
      <w:tr w:rsidR="00892DF9" w:rsidRPr="00142CDC" w14:paraId="75CEC852" w14:textId="77777777" w:rsidTr="00381A9B">
        <w:tc>
          <w:tcPr>
            <w:tcW w:w="1646" w:type="dxa"/>
          </w:tcPr>
          <w:p w14:paraId="158BCBEA" w14:textId="77777777" w:rsidR="00892DF9" w:rsidRPr="00142CDC" w:rsidRDefault="00892DF9" w:rsidP="0038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0" w:type="dxa"/>
          </w:tcPr>
          <w:p w14:paraId="2F1A8A74" w14:textId="77777777" w:rsidR="00892DF9" w:rsidRPr="00142CDC" w:rsidRDefault="00892DF9" w:rsidP="0038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C">
              <w:rPr>
                <w:rFonts w:ascii="Times New Roman" w:hAnsi="Times New Roman" w:cs="Times New Roman"/>
                <w:sz w:val="24"/>
                <w:szCs w:val="24"/>
              </w:rPr>
              <w:t>40 HORAS</w:t>
            </w:r>
          </w:p>
        </w:tc>
        <w:tc>
          <w:tcPr>
            <w:tcW w:w="2119" w:type="dxa"/>
          </w:tcPr>
          <w:p w14:paraId="283E51B1" w14:textId="64CEEC55" w:rsidR="00892DF9" w:rsidRPr="00142CDC" w:rsidRDefault="000A0B2D" w:rsidP="0038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C">
              <w:rPr>
                <w:rFonts w:ascii="Times New Roman" w:hAnsi="Times New Roman" w:cs="Times New Roman"/>
                <w:sz w:val="24"/>
                <w:szCs w:val="24"/>
              </w:rPr>
              <w:t>3.5000,00</w:t>
            </w:r>
          </w:p>
        </w:tc>
        <w:tc>
          <w:tcPr>
            <w:tcW w:w="1076" w:type="dxa"/>
          </w:tcPr>
          <w:p w14:paraId="79D0CD10" w14:textId="77777777" w:rsidR="00892DF9" w:rsidRPr="00142CDC" w:rsidRDefault="00892DF9" w:rsidP="0038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C">
              <w:rPr>
                <w:rFonts w:ascii="Times New Roman" w:hAnsi="Times New Roman" w:cs="Times New Roman"/>
                <w:sz w:val="24"/>
                <w:szCs w:val="24"/>
              </w:rPr>
              <w:t>DASMA 03</w:t>
            </w:r>
          </w:p>
        </w:tc>
        <w:tc>
          <w:tcPr>
            <w:tcW w:w="1843" w:type="dxa"/>
          </w:tcPr>
          <w:p w14:paraId="5A57CFE1" w14:textId="47BF6001" w:rsidR="00892DF9" w:rsidRPr="00142CDC" w:rsidRDefault="00E165D2" w:rsidP="0038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DC">
              <w:rPr>
                <w:rFonts w:ascii="Times New Roman" w:hAnsi="Times New Roman" w:cs="Times New Roman"/>
                <w:sz w:val="18"/>
                <w:szCs w:val="18"/>
              </w:rPr>
              <w:t>Assessoria Pedagógica</w:t>
            </w:r>
            <w:r w:rsidR="00DA0CDD" w:rsidRPr="00142CDC">
              <w:rPr>
                <w:rFonts w:ascii="Times New Roman" w:hAnsi="Times New Roman" w:cs="Times New Roman"/>
                <w:sz w:val="18"/>
                <w:szCs w:val="18"/>
              </w:rPr>
              <w:t xml:space="preserve"> à Secretaria Municipal de Educação; </w:t>
            </w:r>
            <w:r w:rsidRPr="00142CDC">
              <w:rPr>
                <w:rFonts w:ascii="Times New Roman" w:hAnsi="Times New Roman" w:cs="Times New Roman"/>
                <w:sz w:val="18"/>
                <w:szCs w:val="18"/>
              </w:rPr>
              <w:t>viabiliza</w:t>
            </w:r>
            <w:r w:rsidR="00DA0CDD" w:rsidRPr="00142CD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42CDC">
              <w:rPr>
                <w:rFonts w:ascii="Times New Roman" w:hAnsi="Times New Roman" w:cs="Times New Roman"/>
                <w:sz w:val="18"/>
                <w:szCs w:val="18"/>
              </w:rPr>
              <w:t xml:space="preserve"> as propostas pedagógicas da</w:t>
            </w:r>
            <w:r w:rsidR="00DA0CDD" w:rsidRPr="00142CD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42CDC">
              <w:rPr>
                <w:rFonts w:ascii="Times New Roman" w:hAnsi="Times New Roman" w:cs="Times New Roman"/>
                <w:sz w:val="18"/>
                <w:szCs w:val="18"/>
              </w:rPr>
              <w:t xml:space="preserve"> instituiç</w:t>
            </w:r>
            <w:r w:rsidR="00DA0CDD" w:rsidRPr="00142CDC">
              <w:rPr>
                <w:rFonts w:ascii="Times New Roman" w:hAnsi="Times New Roman" w:cs="Times New Roman"/>
                <w:sz w:val="18"/>
                <w:szCs w:val="18"/>
              </w:rPr>
              <w:t xml:space="preserve">ões de Ensino Municipal; Responsabilizar-se </w:t>
            </w:r>
            <w:r w:rsidRPr="00142CDC">
              <w:rPr>
                <w:rFonts w:ascii="Times New Roman" w:hAnsi="Times New Roman" w:cs="Times New Roman"/>
                <w:sz w:val="18"/>
                <w:szCs w:val="18"/>
              </w:rPr>
              <w:t>pelas atividades de orientação e apoio pedagógico aos docentes, bem como qualificar o processo de ensino</w:t>
            </w:r>
            <w:r w:rsidR="00DA0CDD" w:rsidRPr="00142CDC">
              <w:rPr>
                <w:rFonts w:ascii="Times New Roman" w:hAnsi="Times New Roman" w:cs="Times New Roman"/>
                <w:sz w:val="18"/>
                <w:szCs w:val="18"/>
              </w:rPr>
              <w:t xml:space="preserve">; promover e </w:t>
            </w:r>
            <w:r w:rsidRPr="00142CDC">
              <w:rPr>
                <w:rFonts w:ascii="Times New Roman" w:hAnsi="Times New Roman" w:cs="Times New Roman"/>
                <w:sz w:val="18"/>
                <w:szCs w:val="18"/>
              </w:rPr>
              <w:t xml:space="preserve"> investir na</w:t>
            </w:r>
            <w:r w:rsidR="00DA0CDD" w:rsidRPr="00142CD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42CDC">
              <w:rPr>
                <w:rFonts w:ascii="Times New Roman" w:hAnsi="Times New Roman" w:cs="Times New Roman"/>
                <w:sz w:val="18"/>
                <w:szCs w:val="18"/>
              </w:rPr>
              <w:t xml:space="preserve"> parceria</w:t>
            </w:r>
            <w:r w:rsidR="00DA0CDD" w:rsidRPr="00142CD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42CDC">
              <w:rPr>
                <w:rFonts w:ascii="Times New Roman" w:hAnsi="Times New Roman" w:cs="Times New Roman"/>
                <w:sz w:val="18"/>
                <w:szCs w:val="18"/>
              </w:rPr>
              <w:t xml:space="preserve"> entre docente e discente no processo de ensi</w:t>
            </w:r>
            <w:r w:rsidR="00DA0CDD" w:rsidRPr="00142CDC">
              <w:rPr>
                <w:rFonts w:ascii="Times New Roman" w:hAnsi="Times New Roman" w:cs="Times New Roman"/>
                <w:sz w:val="18"/>
                <w:szCs w:val="18"/>
              </w:rPr>
              <w:t xml:space="preserve">no-aprendizagem; </w:t>
            </w:r>
            <w:r w:rsidR="00DA0CDD" w:rsidRPr="0014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CDD" w:rsidRPr="00142CDC">
              <w:rPr>
                <w:rFonts w:ascii="Times New Roman" w:hAnsi="Times New Roman" w:cs="Times New Roman"/>
                <w:sz w:val="18"/>
                <w:szCs w:val="18"/>
              </w:rPr>
              <w:t>desenvolver outras atividades afins ao órgão e a sua área de atuação.</w:t>
            </w:r>
          </w:p>
        </w:tc>
      </w:tr>
    </w:tbl>
    <w:p w14:paraId="18E7ECF9" w14:textId="77777777" w:rsidR="00892DF9" w:rsidRPr="00142CDC" w:rsidRDefault="00892DF9" w:rsidP="00892D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E5CA1" w14:textId="77777777" w:rsidR="003A1E44" w:rsidRPr="00142CDC" w:rsidRDefault="003A1E44" w:rsidP="003A1E44">
      <w:pPr>
        <w:jc w:val="both"/>
        <w:rPr>
          <w:rFonts w:ascii="Times New Roman" w:hAnsi="Times New Roman" w:cs="Times New Roman"/>
          <w:sz w:val="24"/>
          <w:szCs w:val="24"/>
        </w:rPr>
      </w:pPr>
      <w:r w:rsidRPr="00142CDC">
        <w:rPr>
          <w:rFonts w:ascii="Times New Roman" w:hAnsi="Times New Roman" w:cs="Times New Roman"/>
          <w:sz w:val="24"/>
          <w:szCs w:val="24"/>
        </w:rPr>
        <w:t>Art.</w:t>
      </w:r>
      <w:r w:rsidR="00797EC4" w:rsidRPr="00142CDC">
        <w:rPr>
          <w:rFonts w:ascii="Times New Roman" w:hAnsi="Times New Roman" w:cs="Times New Roman"/>
          <w:sz w:val="24"/>
          <w:szCs w:val="24"/>
        </w:rPr>
        <w:t>3</w:t>
      </w:r>
      <w:r w:rsidRPr="00142CDC">
        <w:rPr>
          <w:rFonts w:ascii="Times New Roman" w:hAnsi="Times New Roman" w:cs="Times New Roman"/>
          <w:sz w:val="24"/>
          <w:szCs w:val="24"/>
        </w:rPr>
        <w:t>º As despesas decorrentes da aplicação desta Lei, correrão por</w:t>
      </w:r>
      <w:r w:rsidR="00797EC4" w:rsidRPr="00142CDC">
        <w:rPr>
          <w:rFonts w:ascii="Times New Roman" w:hAnsi="Times New Roman" w:cs="Times New Roman"/>
          <w:sz w:val="24"/>
          <w:szCs w:val="24"/>
        </w:rPr>
        <w:t xml:space="preserve"> </w:t>
      </w:r>
      <w:r w:rsidRPr="00142CDC">
        <w:rPr>
          <w:rFonts w:ascii="Times New Roman" w:hAnsi="Times New Roman" w:cs="Times New Roman"/>
          <w:sz w:val="24"/>
          <w:szCs w:val="24"/>
        </w:rPr>
        <w:t>conta de dotação orçamentária específica.</w:t>
      </w:r>
    </w:p>
    <w:p w14:paraId="072467FB" w14:textId="77777777" w:rsidR="003A1E44" w:rsidRPr="00142CDC" w:rsidRDefault="003A1E44" w:rsidP="003A1E44">
      <w:pPr>
        <w:jc w:val="both"/>
        <w:rPr>
          <w:rFonts w:ascii="Times New Roman" w:hAnsi="Times New Roman" w:cs="Times New Roman"/>
          <w:sz w:val="24"/>
          <w:szCs w:val="24"/>
        </w:rPr>
      </w:pPr>
      <w:r w:rsidRPr="00142CDC">
        <w:rPr>
          <w:rFonts w:ascii="Times New Roman" w:hAnsi="Times New Roman" w:cs="Times New Roman"/>
          <w:sz w:val="24"/>
          <w:szCs w:val="24"/>
        </w:rPr>
        <w:t xml:space="preserve">Art. </w:t>
      </w:r>
      <w:r w:rsidR="00797EC4" w:rsidRPr="00142CDC">
        <w:rPr>
          <w:rFonts w:ascii="Times New Roman" w:hAnsi="Times New Roman" w:cs="Times New Roman"/>
          <w:sz w:val="24"/>
          <w:szCs w:val="24"/>
        </w:rPr>
        <w:t>4</w:t>
      </w:r>
      <w:r w:rsidRPr="00142CDC">
        <w:rPr>
          <w:rFonts w:ascii="Times New Roman" w:hAnsi="Times New Roman" w:cs="Times New Roman"/>
          <w:sz w:val="24"/>
          <w:szCs w:val="24"/>
        </w:rPr>
        <w:t xml:space="preserve">º Esta Lei entra em </w:t>
      </w:r>
      <w:r w:rsidR="00797EC4" w:rsidRPr="00142CDC">
        <w:rPr>
          <w:rFonts w:ascii="Times New Roman" w:hAnsi="Times New Roman" w:cs="Times New Roman"/>
          <w:sz w:val="24"/>
          <w:szCs w:val="24"/>
        </w:rPr>
        <w:t>vigor na data de sua publicação, revogando as disposições em contrário.</w:t>
      </w:r>
    </w:p>
    <w:p w14:paraId="1AB5B358" w14:textId="69101955" w:rsidR="00797EC4" w:rsidRPr="00142CDC" w:rsidRDefault="00715EEB" w:rsidP="003A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Brunópolis-SC, em 26</w:t>
      </w:r>
      <w:r w:rsidR="00797EC4" w:rsidRPr="00142CDC">
        <w:rPr>
          <w:rFonts w:ascii="Times New Roman" w:hAnsi="Times New Roman" w:cs="Times New Roman"/>
          <w:sz w:val="24"/>
          <w:szCs w:val="24"/>
        </w:rPr>
        <w:t xml:space="preserve"> de abril de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E026C" w14:textId="77777777" w:rsidR="00797EC4" w:rsidRPr="00142CDC" w:rsidRDefault="00797EC4" w:rsidP="0071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FBFB3" w14:textId="77777777" w:rsidR="00797EC4" w:rsidRPr="00715EEB" w:rsidRDefault="00797EC4" w:rsidP="0071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EB">
        <w:rPr>
          <w:rFonts w:ascii="Times New Roman" w:hAnsi="Times New Roman" w:cs="Times New Roman"/>
          <w:sz w:val="24"/>
          <w:szCs w:val="24"/>
        </w:rPr>
        <w:t>VOLCIR CANUTO</w:t>
      </w:r>
    </w:p>
    <w:p w14:paraId="008A2766" w14:textId="77777777" w:rsidR="00922889" w:rsidRPr="00715EEB" w:rsidRDefault="003A1E44" w:rsidP="0071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EB">
        <w:rPr>
          <w:rFonts w:ascii="Times New Roman" w:hAnsi="Times New Roman" w:cs="Times New Roman"/>
          <w:sz w:val="24"/>
          <w:szCs w:val="24"/>
        </w:rPr>
        <w:t>Prefeito Municipal</w:t>
      </w:r>
    </w:p>
    <w:p w14:paraId="4F1620C9" w14:textId="77777777" w:rsidR="00E165D2" w:rsidRPr="00715EEB" w:rsidRDefault="00E165D2" w:rsidP="0071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9A216" w14:textId="77777777" w:rsidR="00715EEB" w:rsidRPr="00715EEB" w:rsidRDefault="00715EEB" w:rsidP="0071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EB">
        <w:rPr>
          <w:rFonts w:ascii="Times New Roman" w:hAnsi="Times New Roman" w:cs="Times New Roman"/>
          <w:sz w:val="24"/>
          <w:szCs w:val="24"/>
        </w:rPr>
        <w:t>ELAINE NOVACKI DOS SANTOS</w:t>
      </w:r>
    </w:p>
    <w:p w14:paraId="189C224D" w14:textId="77777777" w:rsidR="00715EEB" w:rsidRPr="00715EEB" w:rsidRDefault="00715EEB" w:rsidP="0071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EB">
        <w:rPr>
          <w:rFonts w:ascii="Times New Roman" w:hAnsi="Times New Roman" w:cs="Times New Roman"/>
          <w:sz w:val="24"/>
          <w:szCs w:val="24"/>
        </w:rPr>
        <w:t>Secretária de Administração, Planejamento e Finanças</w:t>
      </w:r>
    </w:p>
    <w:p w14:paraId="38DCA4A3" w14:textId="77777777" w:rsidR="00715EEB" w:rsidRPr="00715EEB" w:rsidRDefault="00715EEB" w:rsidP="00715E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4D1B1" w14:textId="77777777" w:rsidR="00715EEB" w:rsidRPr="00715EEB" w:rsidRDefault="00715EEB" w:rsidP="00715E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9E4DD2" w14:textId="324AF5D3" w:rsidR="007E27E5" w:rsidRPr="00715EEB" w:rsidRDefault="00715EEB" w:rsidP="003A1E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REGISTRADO E PUBLICADO NO DOM E SITE.</w:t>
      </w:r>
    </w:p>
    <w:p w14:paraId="17F30F44" w14:textId="77777777" w:rsidR="007E27E5" w:rsidRPr="00715EEB" w:rsidRDefault="007E27E5" w:rsidP="003A1E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7E5" w:rsidRPr="00715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44"/>
    <w:rsid w:val="000A0B2D"/>
    <w:rsid w:val="00142CDC"/>
    <w:rsid w:val="00153548"/>
    <w:rsid w:val="00206C4B"/>
    <w:rsid w:val="00381A9B"/>
    <w:rsid w:val="003A1E44"/>
    <w:rsid w:val="003A3139"/>
    <w:rsid w:val="005213CB"/>
    <w:rsid w:val="00715EEB"/>
    <w:rsid w:val="00797EC4"/>
    <w:rsid w:val="007E27E5"/>
    <w:rsid w:val="0088043A"/>
    <w:rsid w:val="00892DF9"/>
    <w:rsid w:val="00922889"/>
    <w:rsid w:val="00A4563C"/>
    <w:rsid w:val="00A95C83"/>
    <w:rsid w:val="00DA0CDD"/>
    <w:rsid w:val="00E165D2"/>
    <w:rsid w:val="00F560EA"/>
    <w:rsid w:val="00F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1BDF"/>
  <w15:docId w15:val="{D0B2082A-5F79-47CF-BCF6-1402CC16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2</cp:revision>
  <cp:lastPrinted>2022-04-26T19:03:00Z</cp:lastPrinted>
  <dcterms:created xsi:type="dcterms:W3CDTF">2022-04-26T19:34:00Z</dcterms:created>
  <dcterms:modified xsi:type="dcterms:W3CDTF">2022-04-26T19:34:00Z</dcterms:modified>
</cp:coreProperties>
</file>