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2D8B2" w14:textId="6EBB3A04" w:rsidR="0020262A" w:rsidRDefault="00D804B4" w:rsidP="003E2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Nº 052</w:t>
      </w:r>
      <w:r w:rsidR="003E2E4B" w:rsidRPr="003E2E4B">
        <w:rPr>
          <w:rFonts w:ascii="Times New Roman" w:hAnsi="Times New Roman" w:cs="Times New Roman"/>
          <w:b/>
          <w:sz w:val="24"/>
          <w:szCs w:val="24"/>
        </w:rPr>
        <w:t>,</w:t>
      </w:r>
      <w:r w:rsidR="00280111" w:rsidRPr="003E2E4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E2E4B" w:rsidRPr="003E2E4B">
        <w:rPr>
          <w:rFonts w:ascii="Times New Roman" w:hAnsi="Times New Roman" w:cs="Times New Roman"/>
          <w:b/>
          <w:sz w:val="24"/>
          <w:szCs w:val="24"/>
        </w:rPr>
        <w:t>03 DE MAIO</w:t>
      </w:r>
      <w:r w:rsidR="00280111" w:rsidRPr="003E2E4B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="003E2E4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237AF829" w14:textId="77777777" w:rsidR="003E2E4B" w:rsidRPr="003E2E4B" w:rsidRDefault="003E2E4B" w:rsidP="003E2E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F2C7D" w14:textId="19989A21" w:rsidR="008769C2" w:rsidRPr="003E2E4B" w:rsidRDefault="008769C2" w:rsidP="006E31A6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E4B">
        <w:rPr>
          <w:rFonts w:ascii="Times New Roman" w:hAnsi="Times New Roman" w:cs="Times New Roman"/>
          <w:b/>
          <w:sz w:val="24"/>
          <w:szCs w:val="24"/>
        </w:rPr>
        <w:t>INSTITUI E REGULAMENTA O PROCESSO DE CONSULTA PÚBLICA PARA APROVAÇÃO DA REVISÃO DO PLANO MUNICIPAL DE SANEAMENTO BÁSICO – PMSB E PLANO MUNICIPAL INTEGRADO DE GESTÃO DE RESIDUOS SÓLIDOS - PMGIRS</w:t>
      </w:r>
    </w:p>
    <w:p w14:paraId="548B438E" w14:textId="77777777" w:rsidR="008769C2" w:rsidRPr="003E2E4B" w:rsidRDefault="008769C2" w:rsidP="006E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C76BB" w14:textId="203B09AF" w:rsidR="00280111" w:rsidRPr="003E2E4B" w:rsidRDefault="00280111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 xml:space="preserve">O Prefeito Municipal de </w:t>
      </w:r>
      <w:r w:rsidR="003E2E4B" w:rsidRPr="003E2E4B">
        <w:rPr>
          <w:rFonts w:ascii="Times New Roman" w:hAnsi="Times New Roman" w:cs="Times New Roman"/>
          <w:sz w:val="24"/>
          <w:szCs w:val="24"/>
        </w:rPr>
        <w:t>Brunópolis</w:t>
      </w:r>
      <w:r w:rsidRPr="003E2E4B">
        <w:rPr>
          <w:rFonts w:ascii="Times New Roman" w:hAnsi="Times New Roman" w:cs="Times New Roman"/>
          <w:sz w:val="24"/>
          <w:szCs w:val="24"/>
        </w:rPr>
        <w:t xml:space="preserve">, Estado de Santa Catarina, no uso de suas atribuições legais, e em conformidade com o </w:t>
      </w:r>
      <w:r w:rsidR="006E31A6" w:rsidRPr="003E2E4B">
        <w:rPr>
          <w:rFonts w:ascii="Times New Roman" w:hAnsi="Times New Roman" w:cs="Times New Roman"/>
          <w:sz w:val="24"/>
          <w:szCs w:val="24"/>
        </w:rPr>
        <w:t>disposto</w:t>
      </w:r>
      <w:r w:rsidRPr="003E2E4B">
        <w:rPr>
          <w:rFonts w:ascii="Times New Roman" w:hAnsi="Times New Roman" w:cs="Times New Roman"/>
          <w:sz w:val="24"/>
          <w:szCs w:val="24"/>
        </w:rPr>
        <w:t xml:space="preserve"> na Lei Federal nº 11.445/2007 Art. 51 de 05 de janeiro de 2007 e,</w:t>
      </w:r>
    </w:p>
    <w:p w14:paraId="56E31E2A" w14:textId="77777777" w:rsidR="00E27CFD" w:rsidRPr="003E2E4B" w:rsidRDefault="00280111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>Considerando as limitações e restrições impostas pela pandemia da covid-19</w:t>
      </w:r>
      <w:r w:rsidR="006103AE" w:rsidRPr="003E2E4B">
        <w:rPr>
          <w:rFonts w:ascii="Times New Roman" w:hAnsi="Times New Roman" w:cs="Times New Roman"/>
          <w:sz w:val="24"/>
          <w:szCs w:val="24"/>
        </w:rPr>
        <w:t xml:space="preserve"> que inviabiliza a realização</w:t>
      </w:r>
      <w:r w:rsidR="00E27CFD" w:rsidRPr="003E2E4B">
        <w:rPr>
          <w:rFonts w:ascii="Times New Roman" w:hAnsi="Times New Roman" w:cs="Times New Roman"/>
          <w:sz w:val="24"/>
          <w:szCs w:val="24"/>
        </w:rPr>
        <w:t xml:space="preserve"> de uma Consulta Pública para o processo ora tratado.</w:t>
      </w:r>
    </w:p>
    <w:p w14:paraId="55061D4B" w14:textId="77777777" w:rsidR="00E27CFD" w:rsidRPr="003E2E4B" w:rsidRDefault="00E27CFD" w:rsidP="006E31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E4B">
        <w:rPr>
          <w:rFonts w:ascii="Times New Roman" w:hAnsi="Times New Roman" w:cs="Times New Roman"/>
          <w:b/>
          <w:sz w:val="24"/>
          <w:szCs w:val="24"/>
        </w:rPr>
        <w:t>DECRETA:</w:t>
      </w:r>
    </w:p>
    <w:p w14:paraId="410E1BD2" w14:textId="5F9E46A7" w:rsidR="00E27CFD" w:rsidRPr="003E2E4B" w:rsidRDefault="00E27CFD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>Art. 1º Fica instituído e regulamentado o processo de CONSULTA PÚBLICA, objetivando a apresentação, discussão e aprovação da Revisão do Plano Municipal de Saneamento Básico</w:t>
      </w:r>
      <w:r w:rsidR="0031774C" w:rsidRPr="003E2E4B">
        <w:rPr>
          <w:rFonts w:ascii="Times New Roman" w:hAnsi="Times New Roman" w:cs="Times New Roman"/>
          <w:sz w:val="24"/>
          <w:szCs w:val="24"/>
        </w:rPr>
        <w:t xml:space="preserve"> </w:t>
      </w:r>
      <w:r w:rsidR="003E2E4B" w:rsidRPr="003E2E4B">
        <w:rPr>
          <w:rFonts w:ascii="Times New Roman" w:hAnsi="Times New Roman" w:cs="Times New Roman"/>
          <w:sz w:val="24"/>
          <w:szCs w:val="24"/>
        </w:rPr>
        <w:t xml:space="preserve">aprovado </w:t>
      </w:r>
      <w:proofErr w:type="gramStart"/>
      <w:r w:rsidR="003E2E4B" w:rsidRPr="003E2E4B">
        <w:rPr>
          <w:rFonts w:ascii="Times New Roman" w:hAnsi="Times New Roman" w:cs="Times New Roman"/>
          <w:sz w:val="24"/>
          <w:szCs w:val="24"/>
        </w:rPr>
        <w:t>pela</w:t>
      </w:r>
      <w:r w:rsidR="00BF6DE6" w:rsidRPr="00BF6DE6">
        <w:t xml:space="preserve"> </w:t>
      </w:r>
      <w:r w:rsidR="00BF6DE6" w:rsidRPr="00BF6DE6">
        <w:rPr>
          <w:rFonts w:ascii="Times New Roman" w:hAnsi="Times New Roman" w:cs="Times New Roman"/>
          <w:sz w:val="24"/>
          <w:szCs w:val="24"/>
        </w:rPr>
        <w:t>aprovado</w:t>
      </w:r>
      <w:proofErr w:type="gramEnd"/>
      <w:r w:rsidR="00BF6DE6" w:rsidRPr="00BF6DE6">
        <w:rPr>
          <w:rFonts w:ascii="Times New Roman" w:hAnsi="Times New Roman" w:cs="Times New Roman"/>
          <w:sz w:val="24"/>
          <w:szCs w:val="24"/>
        </w:rPr>
        <w:t xml:space="preserve"> pela Lei 670 de 22 de fevereiro de 2012</w:t>
      </w:r>
      <w:r w:rsidR="003E2E4B" w:rsidRPr="003E2E4B">
        <w:rPr>
          <w:rFonts w:ascii="Times New Roman" w:hAnsi="Times New Roman" w:cs="Times New Roman"/>
          <w:sz w:val="24"/>
          <w:szCs w:val="24"/>
        </w:rPr>
        <w:t xml:space="preserve"> </w:t>
      </w:r>
      <w:r w:rsidR="0031774C" w:rsidRPr="003E2E4B">
        <w:rPr>
          <w:rFonts w:ascii="Times New Roman" w:hAnsi="Times New Roman" w:cs="Times New Roman"/>
          <w:sz w:val="24"/>
          <w:szCs w:val="24"/>
        </w:rPr>
        <w:t>e do Plano Municipal Integrado de Gestão de Resíduos Sólidos</w:t>
      </w:r>
      <w:r w:rsidRPr="003E2E4B">
        <w:rPr>
          <w:rFonts w:ascii="Times New Roman" w:hAnsi="Times New Roman" w:cs="Times New Roman"/>
          <w:sz w:val="24"/>
          <w:szCs w:val="24"/>
        </w:rPr>
        <w:t xml:space="preserve"> do </w:t>
      </w:r>
      <w:r w:rsidR="006E31A6" w:rsidRPr="003E2E4B">
        <w:rPr>
          <w:rFonts w:ascii="Times New Roman" w:hAnsi="Times New Roman" w:cs="Times New Roman"/>
          <w:sz w:val="24"/>
          <w:szCs w:val="24"/>
        </w:rPr>
        <w:t>Município</w:t>
      </w:r>
      <w:r w:rsidRPr="003E2E4B">
        <w:rPr>
          <w:rFonts w:ascii="Times New Roman" w:hAnsi="Times New Roman" w:cs="Times New Roman"/>
          <w:sz w:val="24"/>
          <w:szCs w:val="24"/>
        </w:rPr>
        <w:t xml:space="preserve"> de </w:t>
      </w:r>
      <w:r w:rsidR="003E2E4B" w:rsidRPr="003E2E4B">
        <w:rPr>
          <w:rFonts w:ascii="Times New Roman" w:hAnsi="Times New Roman" w:cs="Times New Roman"/>
          <w:sz w:val="24"/>
          <w:szCs w:val="24"/>
        </w:rPr>
        <w:t>Brunopolis</w:t>
      </w:r>
      <w:r w:rsidR="00BF6DE6">
        <w:rPr>
          <w:rFonts w:ascii="Times New Roman" w:hAnsi="Times New Roman" w:cs="Times New Roman"/>
          <w:sz w:val="24"/>
          <w:szCs w:val="24"/>
        </w:rPr>
        <w:t>, aprovado pela Lei Complementar 046 de 23 de fevereiro de 2013.</w:t>
      </w:r>
    </w:p>
    <w:p w14:paraId="24071D7E" w14:textId="77777777" w:rsidR="00E27CFD" w:rsidRPr="003E2E4B" w:rsidRDefault="00E27CFD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>Art. 2º Para consecução dos objetivos previstos no artigo anterior, o Executivo Municipal dará ampla divulgação do processo de Consulta Pública nos meios de comunicação, disponibilizando á população os mecanismos que possibilitem a participação popular.</w:t>
      </w:r>
    </w:p>
    <w:p w14:paraId="541DEC9E" w14:textId="77777777" w:rsidR="009B275D" w:rsidRPr="003E2E4B" w:rsidRDefault="008769C2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>§ 1º Na internet</w:t>
      </w:r>
      <w:r w:rsidR="009B275D" w:rsidRPr="003E2E4B">
        <w:rPr>
          <w:rFonts w:ascii="Times New Roman" w:hAnsi="Times New Roman" w:cs="Times New Roman"/>
          <w:sz w:val="24"/>
          <w:szCs w:val="24"/>
        </w:rPr>
        <w:t>, as seguintes ferramentas serão disponibilizadas para o Processo de Consulta.</w:t>
      </w:r>
    </w:p>
    <w:p w14:paraId="64638722" w14:textId="324E906E" w:rsidR="009B275D" w:rsidRPr="003E2E4B" w:rsidRDefault="009B275D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>I – Nota explicativa sobre o processo e sua finalidade;</w:t>
      </w:r>
    </w:p>
    <w:p w14:paraId="405E60A0" w14:textId="1BD10591" w:rsidR="009B275D" w:rsidRPr="003E2E4B" w:rsidRDefault="009B275D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 xml:space="preserve">II – Link de acesso </w:t>
      </w:r>
      <w:proofErr w:type="gramStart"/>
      <w:r w:rsidRPr="003E2E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E2E4B">
        <w:rPr>
          <w:rFonts w:ascii="Times New Roman" w:hAnsi="Times New Roman" w:cs="Times New Roman"/>
          <w:sz w:val="24"/>
          <w:szCs w:val="24"/>
        </w:rPr>
        <w:t xml:space="preserve"> apresentação de tópicos do PMSB e do PMGIRS;</w:t>
      </w:r>
    </w:p>
    <w:p w14:paraId="2BDE1BF9" w14:textId="77777777" w:rsidR="009B275D" w:rsidRPr="003E2E4B" w:rsidRDefault="009B275D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>III – Link de acesso ao PMSB e do PMGIRS e aos seus anexos na íntegra, para consulta e download se necessário;</w:t>
      </w:r>
      <w:r w:rsidR="006103AE" w:rsidRPr="003E2E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C0BBB50" w14:textId="77777777" w:rsidR="009B275D" w:rsidRPr="003E2E4B" w:rsidRDefault="009B275D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 xml:space="preserve">IV – Link para o formulário de participação na Consulta, onde os interessados, após identificação, possam </w:t>
      </w:r>
      <w:proofErr w:type="gramStart"/>
      <w:r w:rsidRPr="003E2E4B">
        <w:rPr>
          <w:rFonts w:ascii="Times New Roman" w:hAnsi="Times New Roman" w:cs="Times New Roman"/>
          <w:sz w:val="24"/>
          <w:szCs w:val="24"/>
        </w:rPr>
        <w:t>comentar,</w:t>
      </w:r>
      <w:proofErr w:type="gramEnd"/>
      <w:r w:rsidRPr="003E2E4B">
        <w:rPr>
          <w:rFonts w:ascii="Times New Roman" w:hAnsi="Times New Roman" w:cs="Times New Roman"/>
          <w:sz w:val="24"/>
          <w:szCs w:val="24"/>
        </w:rPr>
        <w:t xml:space="preserve"> encaminhar dúvidas, sugestões ou críticas. </w:t>
      </w:r>
    </w:p>
    <w:p w14:paraId="0B760E58" w14:textId="56371FEF" w:rsidR="009B275D" w:rsidRPr="003E2E4B" w:rsidRDefault="009B275D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 xml:space="preserve">§ 2º Presencialmente, junto a Secretaria de Planejamento, os interessados devidamente cientes e adotando os protocolos sanitários, poderão dispor do material físico para consulta, bem como comentar, </w:t>
      </w:r>
      <w:proofErr w:type="gramStart"/>
      <w:r w:rsidRPr="003E2E4B">
        <w:rPr>
          <w:rFonts w:ascii="Times New Roman" w:hAnsi="Times New Roman" w:cs="Times New Roman"/>
          <w:sz w:val="24"/>
          <w:szCs w:val="24"/>
        </w:rPr>
        <w:t>dirimir dúvidas</w:t>
      </w:r>
      <w:proofErr w:type="gramEnd"/>
      <w:r w:rsidRPr="003E2E4B">
        <w:rPr>
          <w:rFonts w:ascii="Times New Roman" w:hAnsi="Times New Roman" w:cs="Times New Roman"/>
          <w:sz w:val="24"/>
          <w:szCs w:val="24"/>
        </w:rPr>
        <w:t xml:space="preserve"> e propor sugestões ou </w:t>
      </w:r>
      <w:r w:rsidR="006E31A6" w:rsidRPr="003E2E4B">
        <w:rPr>
          <w:rFonts w:ascii="Times New Roman" w:hAnsi="Times New Roman" w:cs="Times New Roman"/>
          <w:sz w:val="24"/>
          <w:szCs w:val="24"/>
        </w:rPr>
        <w:t>críticas</w:t>
      </w:r>
      <w:r w:rsidRPr="003E2E4B">
        <w:rPr>
          <w:rFonts w:ascii="Times New Roman" w:hAnsi="Times New Roman" w:cs="Times New Roman"/>
          <w:sz w:val="24"/>
          <w:szCs w:val="24"/>
        </w:rPr>
        <w:t>, que serão registradas em formulário próprio.</w:t>
      </w:r>
    </w:p>
    <w:p w14:paraId="6CDAC04F" w14:textId="77777777" w:rsidR="000E4DD8" w:rsidRPr="003E2E4B" w:rsidRDefault="009B275D" w:rsidP="006E31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E4B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3E2E4B">
        <w:rPr>
          <w:rFonts w:ascii="Times New Roman" w:hAnsi="Times New Roman" w:cs="Times New Roman"/>
          <w:sz w:val="24"/>
          <w:szCs w:val="24"/>
        </w:rPr>
        <w:t xml:space="preserve"> 3º - O período dedicado a Consulta Pública</w:t>
      </w:r>
      <w:r w:rsidR="000E4DD8" w:rsidRPr="003E2E4B">
        <w:rPr>
          <w:rFonts w:ascii="Times New Roman" w:hAnsi="Times New Roman" w:cs="Times New Roman"/>
          <w:sz w:val="24"/>
          <w:szCs w:val="24"/>
        </w:rPr>
        <w:t xml:space="preserve"> de revisão do PMSB e do PMGIRS de (município) será de 15 dias, a contar de 03 de maio a 17 de maio do corrente ano.</w:t>
      </w:r>
      <w:r w:rsidR="006103AE" w:rsidRPr="003E2E4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AD3CA76" w14:textId="4F034303" w:rsidR="000E4DD8" w:rsidRDefault="000E4DD8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 xml:space="preserve">Art. 4º As sugestões, correções, inserções ou supressões propostas na Consulta devem ser objeto de análise imediata pela equipe técnica responsável pela </w:t>
      </w:r>
      <w:r w:rsidR="006E31A6" w:rsidRPr="003E2E4B">
        <w:rPr>
          <w:rFonts w:ascii="Times New Roman" w:hAnsi="Times New Roman" w:cs="Times New Roman"/>
          <w:sz w:val="24"/>
          <w:szCs w:val="24"/>
        </w:rPr>
        <w:t>revisão</w:t>
      </w:r>
      <w:r w:rsidRPr="003E2E4B">
        <w:rPr>
          <w:rFonts w:ascii="Times New Roman" w:hAnsi="Times New Roman" w:cs="Times New Roman"/>
          <w:sz w:val="24"/>
          <w:szCs w:val="24"/>
        </w:rPr>
        <w:t xml:space="preserve"> PMSB, e uma vez julgadas viáveis ou necessárias, devem de imediato ser inseridas no Plano, o qual </w:t>
      </w:r>
      <w:r w:rsidR="006E31A6" w:rsidRPr="003E2E4B">
        <w:rPr>
          <w:rFonts w:ascii="Times New Roman" w:hAnsi="Times New Roman" w:cs="Times New Roman"/>
          <w:sz w:val="24"/>
          <w:szCs w:val="24"/>
        </w:rPr>
        <w:t>identificará</w:t>
      </w:r>
      <w:r w:rsidRPr="003E2E4B">
        <w:rPr>
          <w:rFonts w:ascii="Times New Roman" w:hAnsi="Times New Roman" w:cs="Times New Roman"/>
          <w:sz w:val="24"/>
          <w:szCs w:val="24"/>
        </w:rPr>
        <w:t xml:space="preserve"> o conteúdo modificado, como fruto da Consulta Pública.</w:t>
      </w:r>
    </w:p>
    <w:p w14:paraId="1FAD9C39" w14:textId="77777777" w:rsidR="00D804B4" w:rsidRPr="003E2E4B" w:rsidRDefault="00D804B4" w:rsidP="006E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DED59" w14:textId="3220C7C1" w:rsidR="000E4DD8" w:rsidRPr="003E2E4B" w:rsidRDefault="000E4DD8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>§ 1º - Todas as participações externas no processo de Consulta Pública dever</w:t>
      </w:r>
      <w:r w:rsidR="004940FA" w:rsidRPr="003E2E4B">
        <w:rPr>
          <w:rFonts w:ascii="Times New Roman" w:hAnsi="Times New Roman" w:cs="Times New Roman"/>
          <w:sz w:val="24"/>
          <w:szCs w:val="24"/>
        </w:rPr>
        <w:t>ã</w:t>
      </w:r>
      <w:r w:rsidRPr="003E2E4B">
        <w:rPr>
          <w:rFonts w:ascii="Times New Roman" w:hAnsi="Times New Roman" w:cs="Times New Roman"/>
          <w:sz w:val="24"/>
          <w:szCs w:val="24"/>
        </w:rPr>
        <w:t>o ser registradas e respondidas aos interessados, ainda que não produzam efeitos ou contribuam para a redação final do documento.</w:t>
      </w:r>
    </w:p>
    <w:p w14:paraId="16534A1F" w14:textId="77777777" w:rsidR="005F310B" w:rsidRPr="003E2E4B" w:rsidRDefault="000E4DD8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 xml:space="preserve">§ 2º Em função do volume de participantes, das necessidades de análises e da eventual alteração dos conteúdos do PMSB e do PMGIRS, o período de Consulta Pública, poderá ser estendido por um período de 3 a 7 dias, sempre </w:t>
      </w:r>
      <w:proofErr w:type="gramStart"/>
      <w:r w:rsidRPr="003E2E4B">
        <w:rPr>
          <w:rFonts w:ascii="Times New Roman" w:hAnsi="Times New Roman" w:cs="Times New Roman"/>
          <w:sz w:val="24"/>
          <w:szCs w:val="24"/>
        </w:rPr>
        <w:t>dando-se</w:t>
      </w:r>
      <w:proofErr w:type="gramEnd"/>
      <w:r w:rsidRPr="003E2E4B">
        <w:rPr>
          <w:rFonts w:ascii="Times New Roman" w:hAnsi="Times New Roman" w:cs="Times New Roman"/>
          <w:sz w:val="24"/>
          <w:szCs w:val="24"/>
        </w:rPr>
        <w:t xml:space="preserve"> publicidade destas alterações e suas razões. </w:t>
      </w:r>
    </w:p>
    <w:p w14:paraId="3E2EDF79" w14:textId="312D8C1A" w:rsidR="005F310B" w:rsidRPr="003E2E4B" w:rsidRDefault="005F310B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 xml:space="preserve">Art. 5º Findados os prazos previstos nos </w:t>
      </w:r>
      <w:r w:rsidR="006E31A6" w:rsidRPr="003E2E4B">
        <w:rPr>
          <w:rFonts w:ascii="Times New Roman" w:hAnsi="Times New Roman" w:cs="Times New Roman"/>
          <w:sz w:val="24"/>
          <w:szCs w:val="24"/>
        </w:rPr>
        <w:t>artigos</w:t>
      </w:r>
      <w:r w:rsidRPr="003E2E4B">
        <w:rPr>
          <w:rFonts w:ascii="Times New Roman" w:hAnsi="Times New Roman" w:cs="Times New Roman"/>
          <w:sz w:val="24"/>
          <w:szCs w:val="24"/>
        </w:rPr>
        <w:t xml:space="preserve"> 3º e 4º, o Executivo Municipal aprovará por Decreto, a Revisão do PMSB e do PMGIRS, dando a devida publicidade. </w:t>
      </w:r>
    </w:p>
    <w:p w14:paraId="58E6EA9C" w14:textId="77777777" w:rsidR="005F310B" w:rsidRDefault="005F310B" w:rsidP="006E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>Art. 6º Revogadas as disposições em contrário este Decreto entra em vigor na data de sua publicação.</w:t>
      </w:r>
    </w:p>
    <w:p w14:paraId="06FC103E" w14:textId="77777777" w:rsidR="003E2E4B" w:rsidRPr="003E2E4B" w:rsidRDefault="003E2E4B" w:rsidP="003E2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7C277" w14:textId="77777777" w:rsidR="003E2E4B" w:rsidRPr="003E2E4B" w:rsidRDefault="003E2E4B" w:rsidP="003E2E4B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>Gabinete do Prefeito Municipal de Brunópolis/SC, em 03 de maio de 2021.</w:t>
      </w:r>
    </w:p>
    <w:p w14:paraId="37BC0717" w14:textId="77777777" w:rsidR="003E2E4B" w:rsidRPr="003E2E4B" w:rsidRDefault="003E2E4B" w:rsidP="003E2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8D3DC" w14:textId="77777777" w:rsidR="003E2E4B" w:rsidRPr="003E2E4B" w:rsidRDefault="003E2E4B" w:rsidP="003E2E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9480A1" w14:textId="77777777" w:rsidR="003E2E4B" w:rsidRPr="003E2E4B" w:rsidRDefault="003E2E4B" w:rsidP="003E2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774F0" w14:textId="77777777" w:rsidR="003E2E4B" w:rsidRPr="003E2E4B" w:rsidRDefault="003E2E4B" w:rsidP="003E2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>Volcir Canuto,</w:t>
      </w:r>
    </w:p>
    <w:p w14:paraId="29EDC380" w14:textId="35D12AD9" w:rsidR="003E2E4B" w:rsidRPr="003E2E4B" w:rsidRDefault="003E2E4B" w:rsidP="003E2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>Prefeito Municipal</w:t>
      </w:r>
    </w:p>
    <w:p w14:paraId="2171D4B4" w14:textId="77777777" w:rsidR="003E2E4B" w:rsidRPr="003E2E4B" w:rsidRDefault="003E2E4B" w:rsidP="003E2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9B0A5" w14:textId="77777777" w:rsidR="003E2E4B" w:rsidRPr="003E2E4B" w:rsidRDefault="003E2E4B" w:rsidP="003E2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A66B5" w14:textId="77777777" w:rsidR="003E2E4B" w:rsidRPr="003E2E4B" w:rsidRDefault="003E2E4B" w:rsidP="003E2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 xml:space="preserve">Elaine </w:t>
      </w:r>
      <w:proofErr w:type="spellStart"/>
      <w:r w:rsidRPr="003E2E4B">
        <w:rPr>
          <w:rFonts w:ascii="Times New Roman" w:hAnsi="Times New Roman" w:cs="Times New Roman"/>
          <w:sz w:val="24"/>
          <w:szCs w:val="24"/>
        </w:rPr>
        <w:t>Novacki</w:t>
      </w:r>
      <w:proofErr w:type="spellEnd"/>
      <w:r w:rsidRPr="003E2E4B">
        <w:rPr>
          <w:rFonts w:ascii="Times New Roman" w:hAnsi="Times New Roman" w:cs="Times New Roman"/>
          <w:sz w:val="24"/>
          <w:szCs w:val="24"/>
        </w:rPr>
        <w:t xml:space="preserve"> dos Santos</w:t>
      </w:r>
    </w:p>
    <w:p w14:paraId="48431382" w14:textId="77777777" w:rsidR="003E2E4B" w:rsidRPr="003E2E4B" w:rsidRDefault="003E2E4B" w:rsidP="003E2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>Secretária de Administração Planejamento e Fazenda</w:t>
      </w:r>
    </w:p>
    <w:p w14:paraId="50502F54" w14:textId="77777777" w:rsidR="003E2E4B" w:rsidRPr="003E2E4B" w:rsidRDefault="003E2E4B" w:rsidP="003E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47FD6" w14:textId="77777777" w:rsidR="003E2E4B" w:rsidRPr="003E2E4B" w:rsidRDefault="003E2E4B" w:rsidP="003E2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8F1D0" w14:textId="77777777" w:rsidR="003E2E4B" w:rsidRPr="003E2E4B" w:rsidRDefault="003E2E4B" w:rsidP="003E2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16D77" w14:textId="77777777" w:rsidR="003E2E4B" w:rsidRPr="003E2E4B" w:rsidRDefault="003E2E4B" w:rsidP="003E2E4B">
      <w:pPr>
        <w:jc w:val="both"/>
        <w:rPr>
          <w:rFonts w:ascii="Times New Roman" w:hAnsi="Times New Roman" w:cs="Times New Roman"/>
          <w:sz w:val="24"/>
          <w:szCs w:val="24"/>
        </w:rPr>
      </w:pPr>
      <w:r w:rsidRPr="003E2E4B">
        <w:rPr>
          <w:rFonts w:ascii="Times New Roman" w:hAnsi="Times New Roman" w:cs="Times New Roman"/>
          <w:sz w:val="24"/>
          <w:szCs w:val="24"/>
        </w:rPr>
        <w:t>Registrado e Publicado no DOM</w:t>
      </w:r>
    </w:p>
    <w:p w14:paraId="1F09B730" w14:textId="77777777" w:rsidR="003E2E4B" w:rsidRPr="003E2E4B" w:rsidRDefault="003E2E4B" w:rsidP="006E31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2E4B" w:rsidRPr="003E2E4B" w:rsidSect="003E2E4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11"/>
    <w:rsid w:val="000E4DD8"/>
    <w:rsid w:val="0020262A"/>
    <w:rsid w:val="00280111"/>
    <w:rsid w:val="0031774C"/>
    <w:rsid w:val="003E2E4B"/>
    <w:rsid w:val="004940FA"/>
    <w:rsid w:val="005F310B"/>
    <w:rsid w:val="006103AE"/>
    <w:rsid w:val="006E31A6"/>
    <w:rsid w:val="00850759"/>
    <w:rsid w:val="008769C2"/>
    <w:rsid w:val="009B275D"/>
    <w:rsid w:val="00BF6DE6"/>
    <w:rsid w:val="00D804B4"/>
    <w:rsid w:val="00E2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C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Terminal</cp:lastModifiedBy>
  <cp:revision>4</cp:revision>
  <cp:lastPrinted>2021-05-03T17:08:00Z</cp:lastPrinted>
  <dcterms:created xsi:type="dcterms:W3CDTF">2021-05-03T17:00:00Z</dcterms:created>
  <dcterms:modified xsi:type="dcterms:W3CDTF">2021-05-03T17:09:00Z</dcterms:modified>
</cp:coreProperties>
</file>