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FD" w:rsidRPr="008E4A8D" w:rsidRDefault="000A02FD" w:rsidP="000A02FD">
      <w:pPr>
        <w:spacing w:line="240" w:lineRule="auto"/>
        <w:jc w:val="center"/>
        <w:rPr>
          <w:rFonts w:ascii="Arial" w:hAnsi="Arial" w:cs="Arial"/>
          <w:b/>
          <w:sz w:val="24"/>
          <w:szCs w:val="24"/>
        </w:rPr>
      </w:pPr>
      <w:r w:rsidRPr="008E4A8D">
        <w:rPr>
          <w:rFonts w:ascii="Arial" w:hAnsi="Arial" w:cs="Arial"/>
          <w:b/>
          <w:sz w:val="24"/>
          <w:szCs w:val="24"/>
        </w:rPr>
        <w:t>DECRETO Nº</w:t>
      </w:r>
      <w:r w:rsidR="00365C6B">
        <w:rPr>
          <w:rFonts w:ascii="Arial" w:hAnsi="Arial" w:cs="Arial"/>
          <w:b/>
          <w:sz w:val="24"/>
          <w:szCs w:val="24"/>
        </w:rPr>
        <w:t xml:space="preserve"> 038/2020.</w:t>
      </w:r>
    </w:p>
    <w:p w:rsidR="000A02FD" w:rsidRPr="000A02FD" w:rsidRDefault="000A02FD" w:rsidP="000A02FD">
      <w:pPr>
        <w:spacing w:line="240" w:lineRule="auto"/>
        <w:rPr>
          <w:rFonts w:ascii="Arial" w:hAnsi="Arial" w:cs="Arial"/>
          <w:sz w:val="24"/>
          <w:szCs w:val="24"/>
        </w:rPr>
      </w:pPr>
    </w:p>
    <w:p w:rsidR="000A02FD" w:rsidRPr="000A02FD" w:rsidRDefault="00940B18" w:rsidP="000A02FD">
      <w:pPr>
        <w:spacing w:line="240" w:lineRule="auto"/>
        <w:ind w:left="2268"/>
        <w:jc w:val="both"/>
        <w:rPr>
          <w:rFonts w:ascii="Arial" w:hAnsi="Arial" w:cs="Arial"/>
          <w:b/>
          <w:sz w:val="24"/>
          <w:szCs w:val="24"/>
        </w:rPr>
      </w:pPr>
      <w:r>
        <w:rPr>
          <w:rFonts w:ascii="Arial" w:hAnsi="Arial" w:cs="Arial"/>
          <w:b/>
          <w:sz w:val="24"/>
          <w:szCs w:val="24"/>
        </w:rPr>
        <w:t xml:space="preserve">DECLARA </w:t>
      </w:r>
      <w:r w:rsidR="008579D7">
        <w:rPr>
          <w:rFonts w:ascii="Arial" w:hAnsi="Arial" w:cs="Arial"/>
          <w:b/>
          <w:sz w:val="24"/>
          <w:szCs w:val="24"/>
        </w:rPr>
        <w:t xml:space="preserve">SITUAÇÃO DE EMERGÊNCIA </w:t>
      </w:r>
      <w:r w:rsidR="000A02FD" w:rsidRPr="000A02FD">
        <w:rPr>
          <w:rFonts w:ascii="Arial" w:hAnsi="Arial" w:cs="Arial"/>
          <w:b/>
          <w:sz w:val="24"/>
          <w:szCs w:val="24"/>
        </w:rPr>
        <w:t>N</w:t>
      </w:r>
      <w:r>
        <w:rPr>
          <w:rFonts w:ascii="Arial" w:hAnsi="Arial" w:cs="Arial"/>
          <w:b/>
          <w:sz w:val="24"/>
          <w:szCs w:val="24"/>
        </w:rPr>
        <w:t xml:space="preserve">O </w:t>
      </w:r>
      <w:r w:rsidR="000A02FD" w:rsidRPr="000A02FD">
        <w:rPr>
          <w:rFonts w:ascii="Arial" w:hAnsi="Arial" w:cs="Arial"/>
          <w:b/>
          <w:sz w:val="24"/>
          <w:szCs w:val="24"/>
        </w:rPr>
        <w:t xml:space="preserve">MUNICÍPIO </w:t>
      </w:r>
      <w:r>
        <w:rPr>
          <w:rFonts w:ascii="Arial" w:hAnsi="Arial" w:cs="Arial"/>
          <w:b/>
          <w:sz w:val="24"/>
          <w:szCs w:val="24"/>
        </w:rPr>
        <w:t>DE BRUNÓPOLIS</w:t>
      </w:r>
      <w:r w:rsidR="008579D7">
        <w:rPr>
          <w:rFonts w:ascii="Arial" w:hAnsi="Arial" w:cs="Arial"/>
          <w:b/>
          <w:sz w:val="24"/>
          <w:szCs w:val="24"/>
        </w:rPr>
        <w:t xml:space="preserve">, </w:t>
      </w:r>
      <w:r w:rsidR="000A02FD" w:rsidRPr="000A02FD">
        <w:rPr>
          <w:rFonts w:ascii="Arial" w:hAnsi="Arial" w:cs="Arial"/>
          <w:b/>
          <w:sz w:val="24"/>
          <w:szCs w:val="24"/>
        </w:rPr>
        <w:t>AFETAD</w:t>
      </w:r>
      <w:r>
        <w:rPr>
          <w:rFonts w:ascii="Arial" w:hAnsi="Arial" w:cs="Arial"/>
          <w:b/>
          <w:sz w:val="24"/>
          <w:szCs w:val="24"/>
        </w:rPr>
        <w:t>O</w:t>
      </w:r>
      <w:r w:rsidR="000A02FD" w:rsidRPr="000A02FD">
        <w:rPr>
          <w:rFonts w:ascii="Arial" w:hAnsi="Arial" w:cs="Arial"/>
          <w:b/>
          <w:sz w:val="24"/>
          <w:szCs w:val="24"/>
        </w:rPr>
        <w:t xml:space="preserve"> PEL</w:t>
      </w:r>
      <w:r>
        <w:rPr>
          <w:rFonts w:ascii="Arial" w:hAnsi="Arial" w:cs="Arial"/>
          <w:b/>
          <w:sz w:val="24"/>
          <w:szCs w:val="24"/>
        </w:rPr>
        <w:t>O VENDAVAL OCORRIDO NO DIA 30/06/2020</w:t>
      </w:r>
      <w:r w:rsidR="000A02FD" w:rsidRPr="000A02FD">
        <w:rPr>
          <w:rFonts w:ascii="Arial" w:hAnsi="Arial" w:cs="Arial"/>
          <w:b/>
          <w:sz w:val="24"/>
          <w:szCs w:val="24"/>
        </w:rPr>
        <w:t>, CONFORME IN/MI 01/2012.</w:t>
      </w:r>
    </w:p>
    <w:p w:rsidR="000A02FD" w:rsidRPr="000A02FD" w:rsidRDefault="000A02FD" w:rsidP="000A02FD">
      <w:pPr>
        <w:spacing w:line="240" w:lineRule="auto"/>
        <w:rPr>
          <w:rFonts w:ascii="Arial" w:hAnsi="Arial" w:cs="Arial"/>
          <w:sz w:val="24"/>
          <w:szCs w:val="24"/>
        </w:rPr>
      </w:pPr>
    </w:p>
    <w:p w:rsidR="000A02FD" w:rsidRPr="000A02FD" w:rsidRDefault="000A02FD" w:rsidP="005652F5">
      <w:pPr>
        <w:spacing w:line="240" w:lineRule="auto"/>
        <w:jc w:val="both"/>
        <w:rPr>
          <w:rFonts w:ascii="Arial" w:hAnsi="Arial" w:cs="Arial"/>
          <w:sz w:val="24"/>
          <w:szCs w:val="24"/>
        </w:rPr>
      </w:pPr>
      <w:r w:rsidRPr="000A02FD">
        <w:rPr>
          <w:rFonts w:ascii="Arial" w:hAnsi="Arial" w:cs="Arial"/>
          <w:b/>
          <w:sz w:val="24"/>
          <w:szCs w:val="24"/>
        </w:rPr>
        <w:t>ADEMIL ANTONIO DA ROSA</w:t>
      </w:r>
      <w:r w:rsidRPr="000A02FD">
        <w:rPr>
          <w:rFonts w:ascii="Arial" w:hAnsi="Arial" w:cs="Arial"/>
          <w:sz w:val="24"/>
          <w:szCs w:val="24"/>
        </w:rPr>
        <w:t>, Prefeito Municipal de Brunópolis, no uso de suas atribuições legais, conferidas pelo artigo conferidas pelo artigo 100, inciso VIII, da Lei Orgânica do Município de Brunópolis, faz saber aos cidadãos do Município que,</w:t>
      </w:r>
    </w:p>
    <w:p w:rsidR="000A02FD" w:rsidRPr="000A02FD" w:rsidRDefault="000A02FD" w:rsidP="005652F5">
      <w:pPr>
        <w:spacing w:line="240" w:lineRule="auto"/>
        <w:jc w:val="both"/>
        <w:rPr>
          <w:rFonts w:ascii="Arial" w:hAnsi="Arial" w:cs="Arial"/>
          <w:b/>
          <w:sz w:val="24"/>
          <w:szCs w:val="24"/>
        </w:rPr>
      </w:pPr>
    </w:p>
    <w:p w:rsidR="000A02FD" w:rsidRPr="000A02FD" w:rsidRDefault="000A02FD" w:rsidP="005652F5">
      <w:pPr>
        <w:spacing w:line="240" w:lineRule="auto"/>
        <w:jc w:val="both"/>
        <w:rPr>
          <w:rFonts w:ascii="Arial" w:hAnsi="Arial" w:cs="Arial"/>
          <w:sz w:val="24"/>
          <w:szCs w:val="24"/>
        </w:rPr>
      </w:pPr>
      <w:r w:rsidRPr="000A02FD">
        <w:rPr>
          <w:rFonts w:ascii="Arial" w:hAnsi="Arial" w:cs="Arial"/>
          <w:b/>
          <w:sz w:val="24"/>
          <w:szCs w:val="24"/>
        </w:rPr>
        <w:t>CONSIDERANDO</w:t>
      </w:r>
      <w:r w:rsidRPr="000A02FD">
        <w:rPr>
          <w:rFonts w:ascii="Arial" w:hAnsi="Arial" w:cs="Arial"/>
          <w:sz w:val="24"/>
          <w:szCs w:val="24"/>
        </w:rPr>
        <w:t>:</w:t>
      </w:r>
    </w:p>
    <w:p w:rsidR="000A02FD" w:rsidRPr="000A02FD" w:rsidRDefault="000A02FD" w:rsidP="005652F5">
      <w:pPr>
        <w:spacing w:line="240" w:lineRule="auto"/>
        <w:jc w:val="both"/>
        <w:rPr>
          <w:rFonts w:ascii="Arial" w:hAnsi="Arial" w:cs="Arial"/>
          <w:sz w:val="24"/>
          <w:szCs w:val="24"/>
        </w:rPr>
      </w:pPr>
      <w:r w:rsidRPr="000A02FD">
        <w:rPr>
          <w:rFonts w:ascii="Arial" w:hAnsi="Arial" w:cs="Arial"/>
          <w:sz w:val="24"/>
          <w:szCs w:val="24"/>
        </w:rPr>
        <w:t xml:space="preserve">I </w:t>
      </w:r>
      <w:r w:rsidR="00940B18">
        <w:rPr>
          <w:rFonts w:ascii="Arial" w:hAnsi="Arial" w:cs="Arial"/>
          <w:sz w:val="24"/>
          <w:szCs w:val="24"/>
        </w:rPr>
        <w:t>–</w:t>
      </w:r>
      <w:r w:rsidRPr="000A02FD">
        <w:rPr>
          <w:rFonts w:ascii="Arial" w:hAnsi="Arial" w:cs="Arial"/>
          <w:sz w:val="24"/>
          <w:szCs w:val="24"/>
        </w:rPr>
        <w:t xml:space="preserve"> </w:t>
      </w:r>
      <w:r w:rsidR="00940B18">
        <w:rPr>
          <w:rFonts w:ascii="Arial" w:hAnsi="Arial" w:cs="Arial"/>
          <w:sz w:val="24"/>
          <w:szCs w:val="24"/>
        </w:rPr>
        <w:t>A ocorrência de vendaval (ciclone bomba) no território do Município de Brunópolis, ocorrido no dia 30 de junho de 2020</w:t>
      </w:r>
      <w:r w:rsidRPr="000A02FD">
        <w:rPr>
          <w:rFonts w:ascii="Arial" w:hAnsi="Arial" w:cs="Arial"/>
          <w:sz w:val="24"/>
          <w:szCs w:val="24"/>
        </w:rPr>
        <w:t>;</w:t>
      </w:r>
    </w:p>
    <w:p w:rsidR="005652F5" w:rsidRDefault="000A02FD" w:rsidP="005652F5">
      <w:pPr>
        <w:spacing w:line="240" w:lineRule="auto"/>
        <w:jc w:val="both"/>
        <w:rPr>
          <w:rFonts w:ascii="Arial" w:hAnsi="Arial" w:cs="Arial"/>
          <w:sz w:val="24"/>
          <w:szCs w:val="24"/>
        </w:rPr>
      </w:pPr>
      <w:r w:rsidRPr="000A02FD">
        <w:rPr>
          <w:rFonts w:ascii="Arial" w:hAnsi="Arial" w:cs="Arial"/>
          <w:sz w:val="24"/>
          <w:szCs w:val="24"/>
        </w:rPr>
        <w:t xml:space="preserve">II </w:t>
      </w:r>
      <w:r w:rsidR="005652F5">
        <w:rPr>
          <w:rFonts w:ascii="Arial" w:hAnsi="Arial" w:cs="Arial"/>
          <w:sz w:val="24"/>
          <w:szCs w:val="24"/>
        </w:rPr>
        <w:t>–</w:t>
      </w:r>
      <w:r w:rsidRPr="000A02FD">
        <w:rPr>
          <w:rFonts w:ascii="Arial" w:hAnsi="Arial" w:cs="Arial"/>
          <w:sz w:val="24"/>
          <w:szCs w:val="24"/>
        </w:rPr>
        <w:t xml:space="preserve"> </w:t>
      </w:r>
      <w:r w:rsidR="005652F5">
        <w:rPr>
          <w:rFonts w:ascii="Arial" w:hAnsi="Arial" w:cs="Arial"/>
          <w:sz w:val="24"/>
          <w:szCs w:val="24"/>
        </w:rPr>
        <w:t xml:space="preserve"> O</w:t>
      </w:r>
      <w:r w:rsidR="00940B18">
        <w:rPr>
          <w:rFonts w:ascii="Arial" w:hAnsi="Arial" w:cs="Arial"/>
          <w:sz w:val="24"/>
          <w:szCs w:val="24"/>
        </w:rPr>
        <w:t>s danos materiais em propriedades particulares e bens públicos, afetando, inclusive, a rede de energia elétrica</w:t>
      </w:r>
      <w:r w:rsidR="005652F5">
        <w:rPr>
          <w:rFonts w:ascii="Arial" w:hAnsi="Arial" w:cs="Arial"/>
          <w:sz w:val="24"/>
          <w:szCs w:val="24"/>
        </w:rPr>
        <w:t>;</w:t>
      </w:r>
    </w:p>
    <w:p w:rsidR="000A02FD" w:rsidRPr="000A02FD" w:rsidRDefault="005652F5" w:rsidP="005652F5">
      <w:pPr>
        <w:spacing w:line="240" w:lineRule="auto"/>
        <w:jc w:val="both"/>
        <w:rPr>
          <w:rFonts w:ascii="Arial" w:hAnsi="Arial" w:cs="Arial"/>
          <w:sz w:val="24"/>
          <w:szCs w:val="24"/>
        </w:rPr>
      </w:pPr>
      <w:r>
        <w:rPr>
          <w:rFonts w:ascii="Arial" w:hAnsi="Arial" w:cs="Arial"/>
          <w:sz w:val="24"/>
          <w:szCs w:val="24"/>
        </w:rPr>
        <w:t>III – O</w:t>
      </w:r>
      <w:r w:rsidR="00940B18">
        <w:rPr>
          <w:rFonts w:ascii="Arial" w:hAnsi="Arial" w:cs="Arial"/>
          <w:sz w:val="24"/>
          <w:szCs w:val="24"/>
        </w:rPr>
        <w:t xml:space="preserve"> contido nos</w:t>
      </w:r>
      <w:r>
        <w:rPr>
          <w:rFonts w:ascii="Arial" w:hAnsi="Arial" w:cs="Arial"/>
          <w:sz w:val="24"/>
          <w:szCs w:val="24"/>
        </w:rPr>
        <w:t xml:space="preserve"> </w:t>
      </w:r>
      <w:r w:rsidR="00940B18" w:rsidRPr="00940B18">
        <w:rPr>
          <w:rFonts w:ascii="Arial" w:hAnsi="Arial" w:cs="Arial"/>
          <w:sz w:val="24"/>
          <w:szCs w:val="24"/>
        </w:rPr>
        <w:t>D</w:t>
      </w:r>
      <w:r w:rsidR="00940B18">
        <w:rPr>
          <w:rFonts w:ascii="Arial" w:hAnsi="Arial" w:cs="Arial"/>
          <w:sz w:val="24"/>
          <w:szCs w:val="24"/>
        </w:rPr>
        <w:t>ecretos</w:t>
      </w:r>
      <w:r w:rsidR="00940B18" w:rsidRPr="00940B18">
        <w:rPr>
          <w:rFonts w:ascii="Arial" w:hAnsi="Arial" w:cs="Arial"/>
          <w:sz w:val="24"/>
          <w:szCs w:val="24"/>
        </w:rPr>
        <w:t xml:space="preserve"> </w:t>
      </w:r>
      <w:r w:rsidR="00940B18">
        <w:rPr>
          <w:rFonts w:ascii="Arial" w:hAnsi="Arial" w:cs="Arial"/>
          <w:sz w:val="24"/>
          <w:szCs w:val="24"/>
        </w:rPr>
        <w:t>Estaduais n</w:t>
      </w:r>
      <w:r w:rsidR="00940B18" w:rsidRPr="00940B18">
        <w:rPr>
          <w:rFonts w:ascii="Arial" w:hAnsi="Arial" w:cs="Arial"/>
          <w:sz w:val="24"/>
          <w:szCs w:val="24"/>
        </w:rPr>
        <w:t xml:space="preserve">º 700, </w:t>
      </w:r>
      <w:r w:rsidR="00940B18">
        <w:rPr>
          <w:rFonts w:ascii="Arial" w:hAnsi="Arial" w:cs="Arial"/>
          <w:sz w:val="24"/>
          <w:szCs w:val="24"/>
        </w:rPr>
        <w:t>de</w:t>
      </w:r>
      <w:r w:rsidR="00940B18" w:rsidRPr="00940B18">
        <w:rPr>
          <w:rFonts w:ascii="Arial" w:hAnsi="Arial" w:cs="Arial"/>
          <w:sz w:val="24"/>
          <w:szCs w:val="24"/>
        </w:rPr>
        <w:t xml:space="preserve"> 2 </w:t>
      </w:r>
      <w:r w:rsidR="00940B18">
        <w:rPr>
          <w:rFonts w:ascii="Arial" w:hAnsi="Arial" w:cs="Arial"/>
          <w:sz w:val="24"/>
          <w:szCs w:val="24"/>
        </w:rPr>
        <w:t>de</w:t>
      </w:r>
      <w:r w:rsidR="00940B18" w:rsidRPr="00940B18">
        <w:rPr>
          <w:rFonts w:ascii="Arial" w:hAnsi="Arial" w:cs="Arial"/>
          <w:sz w:val="24"/>
          <w:szCs w:val="24"/>
        </w:rPr>
        <w:t xml:space="preserve"> </w:t>
      </w:r>
      <w:proofErr w:type="gramStart"/>
      <w:r w:rsidR="00940B18" w:rsidRPr="00940B18">
        <w:rPr>
          <w:rFonts w:ascii="Arial" w:hAnsi="Arial" w:cs="Arial"/>
          <w:sz w:val="24"/>
          <w:szCs w:val="24"/>
        </w:rPr>
        <w:t>JULHO</w:t>
      </w:r>
      <w:proofErr w:type="gramEnd"/>
      <w:r w:rsidR="00940B18" w:rsidRPr="00940B18">
        <w:rPr>
          <w:rFonts w:ascii="Arial" w:hAnsi="Arial" w:cs="Arial"/>
          <w:sz w:val="24"/>
          <w:szCs w:val="24"/>
        </w:rPr>
        <w:t xml:space="preserve"> </w:t>
      </w:r>
      <w:r w:rsidR="00940B18">
        <w:rPr>
          <w:rFonts w:ascii="Arial" w:hAnsi="Arial" w:cs="Arial"/>
          <w:sz w:val="24"/>
          <w:szCs w:val="24"/>
        </w:rPr>
        <w:t>de</w:t>
      </w:r>
      <w:r w:rsidR="00940B18" w:rsidRPr="00940B18">
        <w:rPr>
          <w:rFonts w:ascii="Arial" w:hAnsi="Arial" w:cs="Arial"/>
          <w:sz w:val="24"/>
          <w:szCs w:val="24"/>
        </w:rPr>
        <w:t xml:space="preserve"> 2020</w:t>
      </w:r>
      <w:r w:rsidR="00940B18">
        <w:rPr>
          <w:rFonts w:ascii="Arial" w:hAnsi="Arial" w:cs="Arial"/>
          <w:sz w:val="24"/>
          <w:szCs w:val="24"/>
        </w:rPr>
        <w:t>, e n</w:t>
      </w:r>
      <w:r w:rsidR="00940B18" w:rsidRPr="00940B18">
        <w:rPr>
          <w:rFonts w:ascii="Arial" w:hAnsi="Arial" w:cs="Arial"/>
          <w:sz w:val="24"/>
          <w:szCs w:val="24"/>
        </w:rPr>
        <w:t xml:space="preserve">º 718, </w:t>
      </w:r>
      <w:r w:rsidR="00940B18">
        <w:rPr>
          <w:rFonts w:ascii="Arial" w:hAnsi="Arial" w:cs="Arial"/>
          <w:sz w:val="24"/>
          <w:szCs w:val="24"/>
        </w:rPr>
        <w:t>de</w:t>
      </w:r>
      <w:r w:rsidR="00940B18" w:rsidRPr="00940B18">
        <w:rPr>
          <w:rFonts w:ascii="Arial" w:hAnsi="Arial" w:cs="Arial"/>
          <w:sz w:val="24"/>
          <w:szCs w:val="24"/>
        </w:rPr>
        <w:t xml:space="preserve"> 10 </w:t>
      </w:r>
      <w:r w:rsidR="00940B18">
        <w:rPr>
          <w:rFonts w:ascii="Arial" w:hAnsi="Arial" w:cs="Arial"/>
          <w:sz w:val="24"/>
          <w:szCs w:val="24"/>
        </w:rPr>
        <w:t>de</w:t>
      </w:r>
      <w:r w:rsidR="00940B18" w:rsidRPr="00940B18">
        <w:rPr>
          <w:rFonts w:ascii="Arial" w:hAnsi="Arial" w:cs="Arial"/>
          <w:sz w:val="24"/>
          <w:szCs w:val="24"/>
        </w:rPr>
        <w:t xml:space="preserve"> JULHO </w:t>
      </w:r>
      <w:r w:rsidR="00940B18">
        <w:rPr>
          <w:rFonts w:ascii="Arial" w:hAnsi="Arial" w:cs="Arial"/>
          <w:sz w:val="24"/>
          <w:szCs w:val="24"/>
        </w:rPr>
        <w:t>de</w:t>
      </w:r>
      <w:r w:rsidR="00940B18" w:rsidRPr="00940B18">
        <w:rPr>
          <w:rFonts w:ascii="Arial" w:hAnsi="Arial" w:cs="Arial"/>
          <w:sz w:val="24"/>
          <w:szCs w:val="24"/>
        </w:rPr>
        <w:t xml:space="preserve"> 2020</w:t>
      </w:r>
      <w:r w:rsidR="00940B18">
        <w:rPr>
          <w:rFonts w:ascii="Arial" w:hAnsi="Arial" w:cs="Arial"/>
          <w:sz w:val="24"/>
          <w:szCs w:val="24"/>
        </w:rPr>
        <w:t>;</w:t>
      </w:r>
    </w:p>
    <w:p w:rsidR="005652F5" w:rsidRDefault="005652F5" w:rsidP="005652F5">
      <w:pPr>
        <w:spacing w:line="240" w:lineRule="auto"/>
        <w:jc w:val="both"/>
        <w:rPr>
          <w:rFonts w:ascii="Arial" w:hAnsi="Arial" w:cs="Arial"/>
          <w:sz w:val="24"/>
          <w:szCs w:val="24"/>
        </w:rPr>
      </w:pPr>
      <w:r w:rsidRPr="00365C6B">
        <w:rPr>
          <w:rFonts w:ascii="Arial" w:hAnsi="Arial" w:cs="Arial"/>
          <w:sz w:val="24"/>
          <w:szCs w:val="24"/>
        </w:rPr>
        <w:t>I</w:t>
      </w:r>
      <w:r w:rsidR="000A02FD" w:rsidRPr="00365C6B">
        <w:rPr>
          <w:rFonts w:ascii="Arial" w:hAnsi="Arial" w:cs="Arial"/>
          <w:sz w:val="24"/>
          <w:szCs w:val="24"/>
        </w:rPr>
        <w:t xml:space="preserve">V - Que o parecer da Coordenadoria Municipal de Proteção e Defesa Civil - COMPDEC, relatando a ocorrência deste desastre é favorável à declaração de </w:t>
      </w:r>
      <w:r w:rsidR="008579D7" w:rsidRPr="00365C6B">
        <w:rPr>
          <w:rFonts w:ascii="Arial" w:hAnsi="Arial" w:cs="Arial"/>
          <w:sz w:val="24"/>
          <w:szCs w:val="24"/>
        </w:rPr>
        <w:t>Situação de Emergência</w:t>
      </w:r>
      <w:r w:rsidR="00940B18" w:rsidRPr="00365C6B">
        <w:rPr>
          <w:rFonts w:ascii="Arial" w:hAnsi="Arial" w:cs="Arial"/>
          <w:sz w:val="24"/>
          <w:szCs w:val="24"/>
        </w:rPr>
        <w:t>;</w:t>
      </w:r>
    </w:p>
    <w:p w:rsidR="005652F5" w:rsidRDefault="005652F5" w:rsidP="005652F5">
      <w:pPr>
        <w:spacing w:line="240" w:lineRule="auto"/>
        <w:jc w:val="both"/>
        <w:rPr>
          <w:rFonts w:ascii="Arial" w:hAnsi="Arial" w:cs="Arial"/>
          <w:sz w:val="24"/>
          <w:szCs w:val="24"/>
        </w:rPr>
      </w:pPr>
    </w:p>
    <w:p w:rsidR="000A02FD" w:rsidRPr="005652F5" w:rsidRDefault="000A02FD" w:rsidP="005652F5">
      <w:pPr>
        <w:spacing w:line="240" w:lineRule="auto"/>
        <w:jc w:val="both"/>
        <w:rPr>
          <w:rFonts w:ascii="Arial" w:hAnsi="Arial" w:cs="Arial"/>
          <w:b/>
          <w:sz w:val="24"/>
          <w:szCs w:val="24"/>
        </w:rPr>
      </w:pPr>
      <w:r w:rsidRPr="005652F5">
        <w:rPr>
          <w:rFonts w:ascii="Arial" w:hAnsi="Arial" w:cs="Arial"/>
          <w:b/>
          <w:sz w:val="24"/>
          <w:szCs w:val="24"/>
        </w:rPr>
        <w:t>DECRETA:</w:t>
      </w:r>
      <w:bookmarkStart w:id="0" w:name="_GoBack"/>
      <w:bookmarkEnd w:id="0"/>
    </w:p>
    <w:p w:rsidR="000A02FD" w:rsidRPr="000A02FD" w:rsidRDefault="000A02FD" w:rsidP="005652F5">
      <w:pPr>
        <w:spacing w:line="240" w:lineRule="auto"/>
        <w:jc w:val="both"/>
        <w:rPr>
          <w:rFonts w:ascii="Arial" w:hAnsi="Arial" w:cs="Arial"/>
          <w:sz w:val="24"/>
          <w:szCs w:val="24"/>
        </w:rPr>
      </w:pPr>
    </w:p>
    <w:p w:rsidR="000A02FD" w:rsidRPr="000A02FD" w:rsidRDefault="000A02FD" w:rsidP="005652F5">
      <w:pPr>
        <w:spacing w:line="240" w:lineRule="auto"/>
        <w:jc w:val="both"/>
        <w:rPr>
          <w:rFonts w:ascii="Arial" w:hAnsi="Arial" w:cs="Arial"/>
          <w:sz w:val="24"/>
          <w:szCs w:val="24"/>
        </w:rPr>
      </w:pPr>
      <w:r w:rsidRPr="005652F5">
        <w:rPr>
          <w:rFonts w:ascii="Arial" w:hAnsi="Arial" w:cs="Arial"/>
          <w:b/>
          <w:sz w:val="24"/>
          <w:szCs w:val="24"/>
        </w:rPr>
        <w:t>Art. 1º</w:t>
      </w:r>
      <w:r w:rsidR="005652F5">
        <w:rPr>
          <w:rFonts w:ascii="Arial" w:hAnsi="Arial" w:cs="Arial"/>
          <w:sz w:val="24"/>
          <w:szCs w:val="24"/>
        </w:rPr>
        <w:t xml:space="preserve">. É </w:t>
      </w:r>
      <w:r w:rsidRPr="000A02FD">
        <w:rPr>
          <w:rFonts w:ascii="Arial" w:hAnsi="Arial" w:cs="Arial"/>
          <w:sz w:val="24"/>
          <w:szCs w:val="24"/>
        </w:rPr>
        <w:t>declarad</w:t>
      </w:r>
      <w:r w:rsidR="008579D7">
        <w:rPr>
          <w:rFonts w:ascii="Arial" w:hAnsi="Arial" w:cs="Arial"/>
          <w:sz w:val="24"/>
          <w:szCs w:val="24"/>
        </w:rPr>
        <w:t>a</w:t>
      </w:r>
      <w:r w:rsidR="00940B18">
        <w:rPr>
          <w:rFonts w:ascii="Arial" w:hAnsi="Arial" w:cs="Arial"/>
          <w:sz w:val="24"/>
          <w:szCs w:val="24"/>
        </w:rPr>
        <w:t xml:space="preserve"> </w:t>
      </w:r>
      <w:r w:rsidR="00940B18" w:rsidRPr="00940B18">
        <w:rPr>
          <w:rFonts w:ascii="Arial" w:hAnsi="Arial" w:cs="Arial"/>
          <w:b/>
          <w:sz w:val="24"/>
          <w:szCs w:val="24"/>
        </w:rPr>
        <w:t>S</w:t>
      </w:r>
      <w:r w:rsidR="008579D7">
        <w:rPr>
          <w:rFonts w:ascii="Arial" w:hAnsi="Arial" w:cs="Arial"/>
          <w:b/>
          <w:sz w:val="24"/>
          <w:szCs w:val="24"/>
        </w:rPr>
        <w:t xml:space="preserve">ITUAÇÃO DE EMERGÊNCIA </w:t>
      </w:r>
      <w:r w:rsidR="00940B18">
        <w:rPr>
          <w:rFonts w:ascii="Arial" w:hAnsi="Arial" w:cs="Arial"/>
          <w:sz w:val="24"/>
          <w:szCs w:val="24"/>
        </w:rPr>
        <w:t xml:space="preserve">em todo o território do </w:t>
      </w:r>
      <w:r w:rsidRPr="000A02FD">
        <w:rPr>
          <w:rFonts w:ascii="Arial" w:hAnsi="Arial" w:cs="Arial"/>
          <w:sz w:val="24"/>
          <w:szCs w:val="24"/>
        </w:rPr>
        <w:t xml:space="preserve">município </w:t>
      </w:r>
      <w:r w:rsidR="00940B18">
        <w:rPr>
          <w:rFonts w:ascii="Arial" w:hAnsi="Arial" w:cs="Arial"/>
          <w:sz w:val="24"/>
          <w:szCs w:val="24"/>
        </w:rPr>
        <w:t>de Brunópolis</w:t>
      </w:r>
      <w:r w:rsidRPr="000A02FD">
        <w:rPr>
          <w:rFonts w:ascii="Arial" w:hAnsi="Arial" w:cs="Arial"/>
          <w:sz w:val="24"/>
          <w:szCs w:val="24"/>
        </w:rPr>
        <w:t xml:space="preserve"> em virtude d</w:t>
      </w:r>
      <w:r w:rsidR="00940B18">
        <w:rPr>
          <w:rFonts w:ascii="Arial" w:hAnsi="Arial" w:cs="Arial"/>
          <w:sz w:val="24"/>
          <w:szCs w:val="24"/>
        </w:rPr>
        <w:t xml:space="preserve">o vendaval evento </w:t>
      </w:r>
      <w:r w:rsidR="00940B18" w:rsidRPr="00940B18">
        <w:rPr>
          <w:rFonts w:ascii="Arial" w:hAnsi="Arial" w:cs="Arial"/>
          <w:sz w:val="24"/>
          <w:szCs w:val="24"/>
        </w:rPr>
        <w:t>COBRADE 1.3.2.1.5</w:t>
      </w:r>
      <w:r w:rsidR="00940B18">
        <w:rPr>
          <w:rFonts w:ascii="Arial" w:hAnsi="Arial" w:cs="Arial"/>
          <w:sz w:val="24"/>
          <w:szCs w:val="24"/>
        </w:rPr>
        <w:t xml:space="preserve">, </w:t>
      </w:r>
      <w:r w:rsidR="005652F5">
        <w:rPr>
          <w:rFonts w:ascii="Arial" w:hAnsi="Arial" w:cs="Arial"/>
          <w:sz w:val="24"/>
          <w:szCs w:val="24"/>
        </w:rPr>
        <w:t>nos termos do Art. 4º, par. 3º, inciso II, da Instrução Normativa nº 01/2012, do Ministério de Integração Nacional</w:t>
      </w:r>
      <w:r w:rsidRPr="000A02FD">
        <w:rPr>
          <w:rFonts w:ascii="Arial" w:hAnsi="Arial" w:cs="Arial"/>
          <w:sz w:val="24"/>
          <w:szCs w:val="24"/>
        </w:rPr>
        <w:t>.</w:t>
      </w:r>
    </w:p>
    <w:p w:rsidR="000A02FD" w:rsidRPr="000A02FD" w:rsidRDefault="000A02FD" w:rsidP="005652F5">
      <w:pPr>
        <w:spacing w:line="240" w:lineRule="auto"/>
        <w:jc w:val="both"/>
        <w:rPr>
          <w:rFonts w:ascii="Arial" w:hAnsi="Arial" w:cs="Arial"/>
          <w:sz w:val="24"/>
          <w:szCs w:val="24"/>
        </w:rPr>
      </w:pPr>
      <w:r w:rsidRPr="005652F5">
        <w:rPr>
          <w:rFonts w:ascii="Arial" w:hAnsi="Arial" w:cs="Arial"/>
          <w:b/>
          <w:sz w:val="24"/>
          <w:szCs w:val="24"/>
        </w:rPr>
        <w:t>Art. 2º</w:t>
      </w:r>
      <w:r w:rsidR="005652F5">
        <w:rPr>
          <w:rFonts w:ascii="Arial" w:hAnsi="Arial" w:cs="Arial"/>
          <w:sz w:val="24"/>
          <w:szCs w:val="24"/>
        </w:rPr>
        <w:t>.</w:t>
      </w:r>
      <w:r w:rsidRPr="000A02FD">
        <w:rPr>
          <w:rFonts w:ascii="Arial" w:hAnsi="Arial" w:cs="Arial"/>
          <w:sz w:val="24"/>
          <w:szCs w:val="24"/>
        </w:rPr>
        <w:t xml:space="preserve"> </w:t>
      </w:r>
      <w:r w:rsidR="005652F5">
        <w:rPr>
          <w:rFonts w:ascii="Arial" w:hAnsi="Arial" w:cs="Arial"/>
          <w:sz w:val="24"/>
          <w:szCs w:val="24"/>
        </w:rPr>
        <w:t xml:space="preserve">É </w:t>
      </w:r>
      <w:r w:rsidRPr="000A02FD">
        <w:rPr>
          <w:rFonts w:ascii="Arial" w:hAnsi="Arial" w:cs="Arial"/>
          <w:sz w:val="24"/>
          <w:szCs w:val="24"/>
        </w:rPr>
        <w:t xml:space="preserve">autorizada a mobilização de todos os órgãos municipais para atuarem sob a coordenação do Coordenadoria Municipal de Proteção e Defesa Civil - COMPDEC, nas ações de resposta </w:t>
      </w:r>
      <w:r w:rsidR="005652F5">
        <w:rPr>
          <w:rFonts w:ascii="Arial" w:hAnsi="Arial" w:cs="Arial"/>
          <w:sz w:val="24"/>
          <w:szCs w:val="24"/>
        </w:rPr>
        <w:t xml:space="preserve">à situação de emergência </w:t>
      </w:r>
      <w:r w:rsidRPr="000A02FD">
        <w:rPr>
          <w:rFonts w:ascii="Arial" w:hAnsi="Arial" w:cs="Arial"/>
          <w:sz w:val="24"/>
          <w:szCs w:val="24"/>
        </w:rPr>
        <w:t>e reabilitação do cenário.</w:t>
      </w:r>
    </w:p>
    <w:p w:rsidR="000A02FD" w:rsidRPr="000A02FD" w:rsidRDefault="000A02FD" w:rsidP="005652F5">
      <w:pPr>
        <w:spacing w:after="0" w:line="240" w:lineRule="auto"/>
        <w:jc w:val="both"/>
        <w:rPr>
          <w:rFonts w:ascii="Arial" w:hAnsi="Arial" w:cs="Arial"/>
          <w:sz w:val="24"/>
          <w:szCs w:val="24"/>
        </w:rPr>
      </w:pPr>
      <w:r w:rsidRPr="005652F5">
        <w:rPr>
          <w:rFonts w:ascii="Arial" w:hAnsi="Arial" w:cs="Arial"/>
          <w:b/>
          <w:sz w:val="24"/>
          <w:szCs w:val="24"/>
        </w:rPr>
        <w:t>Art. 3º</w:t>
      </w:r>
      <w:r w:rsidR="005652F5">
        <w:rPr>
          <w:rFonts w:ascii="Arial" w:hAnsi="Arial" w:cs="Arial"/>
          <w:sz w:val="24"/>
          <w:szCs w:val="24"/>
        </w:rPr>
        <w:t xml:space="preserve">. </w:t>
      </w:r>
      <w:r w:rsidRPr="000A02FD">
        <w:rPr>
          <w:rFonts w:ascii="Arial" w:hAnsi="Arial" w:cs="Arial"/>
          <w:sz w:val="24"/>
          <w:szCs w:val="24"/>
        </w:rPr>
        <w:t>De acordo com o estabelecido nos incisos XI e XXV do artigo 5º da Constituição Federal, ficam as autoridades administrativas e os agentes de defesa civil, diretamente responsáveis pelas ações de resposta aos desastres, em caso de risco iminente, a:</w:t>
      </w:r>
    </w:p>
    <w:p w:rsidR="000A02FD" w:rsidRPr="000A02FD" w:rsidRDefault="000A02FD" w:rsidP="005652F5">
      <w:pPr>
        <w:spacing w:after="0" w:line="240" w:lineRule="auto"/>
        <w:jc w:val="both"/>
        <w:rPr>
          <w:rFonts w:ascii="Arial" w:hAnsi="Arial" w:cs="Arial"/>
          <w:sz w:val="24"/>
          <w:szCs w:val="24"/>
        </w:rPr>
      </w:pPr>
      <w:r w:rsidRPr="000A02FD">
        <w:rPr>
          <w:rFonts w:ascii="Arial" w:hAnsi="Arial" w:cs="Arial"/>
          <w:sz w:val="24"/>
          <w:szCs w:val="24"/>
        </w:rPr>
        <w:t xml:space="preserve">I - </w:t>
      </w:r>
      <w:proofErr w:type="gramStart"/>
      <w:r w:rsidRPr="000A02FD">
        <w:rPr>
          <w:rFonts w:ascii="Arial" w:hAnsi="Arial" w:cs="Arial"/>
          <w:sz w:val="24"/>
          <w:szCs w:val="24"/>
        </w:rPr>
        <w:t>penetrar</w:t>
      </w:r>
      <w:proofErr w:type="gramEnd"/>
      <w:r w:rsidRPr="000A02FD">
        <w:rPr>
          <w:rFonts w:ascii="Arial" w:hAnsi="Arial" w:cs="Arial"/>
          <w:sz w:val="24"/>
          <w:szCs w:val="24"/>
        </w:rPr>
        <w:t xml:space="preserve"> nas casas, para prestar socorro ou para determinar a pronta evacuação;</w:t>
      </w:r>
    </w:p>
    <w:p w:rsidR="000A02FD" w:rsidRPr="000A02FD" w:rsidRDefault="000A02FD" w:rsidP="005652F5">
      <w:pPr>
        <w:spacing w:after="0" w:line="240" w:lineRule="auto"/>
        <w:jc w:val="both"/>
        <w:rPr>
          <w:rFonts w:ascii="Arial" w:hAnsi="Arial" w:cs="Arial"/>
          <w:sz w:val="24"/>
          <w:szCs w:val="24"/>
        </w:rPr>
      </w:pPr>
      <w:r w:rsidRPr="000A02FD">
        <w:rPr>
          <w:rFonts w:ascii="Arial" w:hAnsi="Arial" w:cs="Arial"/>
          <w:sz w:val="24"/>
          <w:szCs w:val="24"/>
        </w:rPr>
        <w:t xml:space="preserve">II - </w:t>
      </w:r>
      <w:proofErr w:type="gramStart"/>
      <w:r w:rsidRPr="000A02FD">
        <w:rPr>
          <w:rFonts w:ascii="Arial" w:hAnsi="Arial" w:cs="Arial"/>
          <w:sz w:val="24"/>
          <w:szCs w:val="24"/>
        </w:rPr>
        <w:t>usar</w:t>
      </w:r>
      <w:proofErr w:type="gramEnd"/>
      <w:r w:rsidRPr="000A02FD">
        <w:rPr>
          <w:rFonts w:ascii="Arial" w:hAnsi="Arial" w:cs="Arial"/>
          <w:sz w:val="24"/>
          <w:szCs w:val="24"/>
        </w:rPr>
        <w:t xml:space="preserve"> de propriedade particular, no caso de iminente perigo público, assegurada ao proprietário indenização ulterior, se houver dano.</w:t>
      </w:r>
    </w:p>
    <w:p w:rsidR="000A02FD" w:rsidRPr="000A02FD" w:rsidRDefault="000A02FD" w:rsidP="005652F5">
      <w:pPr>
        <w:spacing w:line="240" w:lineRule="auto"/>
        <w:jc w:val="both"/>
        <w:rPr>
          <w:rFonts w:ascii="Arial" w:hAnsi="Arial" w:cs="Arial"/>
          <w:sz w:val="24"/>
          <w:szCs w:val="24"/>
        </w:rPr>
      </w:pPr>
      <w:r w:rsidRPr="000A02FD">
        <w:rPr>
          <w:rFonts w:ascii="Arial" w:hAnsi="Arial" w:cs="Arial"/>
          <w:sz w:val="24"/>
          <w:szCs w:val="24"/>
        </w:rPr>
        <w:lastRenderedPageBreak/>
        <w:t>Parágrafo único. Será responsabilizado o agente da defesa civil ou autoridade administrativa que se omitir de suas obrigações, relacionadas com a segurança global da população.</w:t>
      </w:r>
    </w:p>
    <w:p w:rsidR="000A02FD" w:rsidRPr="000A02FD" w:rsidRDefault="000A02FD" w:rsidP="005652F5">
      <w:pPr>
        <w:spacing w:after="0" w:line="240" w:lineRule="auto"/>
        <w:jc w:val="both"/>
        <w:rPr>
          <w:rFonts w:ascii="Arial" w:hAnsi="Arial" w:cs="Arial"/>
          <w:sz w:val="24"/>
          <w:szCs w:val="24"/>
        </w:rPr>
      </w:pPr>
      <w:r w:rsidRPr="005652F5">
        <w:rPr>
          <w:rFonts w:ascii="Arial" w:hAnsi="Arial" w:cs="Arial"/>
          <w:b/>
          <w:sz w:val="24"/>
          <w:szCs w:val="24"/>
        </w:rPr>
        <w:t xml:space="preserve">Art. </w:t>
      </w:r>
      <w:r w:rsidR="005652F5" w:rsidRPr="005652F5">
        <w:rPr>
          <w:rFonts w:ascii="Arial" w:hAnsi="Arial" w:cs="Arial"/>
          <w:b/>
          <w:sz w:val="24"/>
          <w:szCs w:val="24"/>
        </w:rPr>
        <w:t>4</w:t>
      </w:r>
      <w:r w:rsidRPr="005652F5">
        <w:rPr>
          <w:rFonts w:ascii="Arial" w:hAnsi="Arial" w:cs="Arial"/>
          <w:b/>
          <w:sz w:val="24"/>
          <w:szCs w:val="24"/>
        </w:rPr>
        <w:t>º</w:t>
      </w:r>
      <w:r w:rsidR="005652F5">
        <w:rPr>
          <w:rFonts w:ascii="Arial" w:hAnsi="Arial" w:cs="Arial"/>
          <w:sz w:val="24"/>
          <w:szCs w:val="24"/>
        </w:rPr>
        <w:t>.</w:t>
      </w:r>
      <w:r w:rsidRPr="000A02FD">
        <w:rPr>
          <w:rFonts w:ascii="Arial" w:hAnsi="Arial" w:cs="Arial"/>
          <w:sz w:val="24"/>
          <w:szCs w:val="24"/>
        </w:rP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0A02FD" w:rsidRPr="000A02FD" w:rsidRDefault="000A02FD" w:rsidP="005652F5">
      <w:pPr>
        <w:spacing w:after="0" w:line="240" w:lineRule="auto"/>
        <w:jc w:val="both"/>
        <w:rPr>
          <w:rFonts w:ascii="Arial" w:hAnsi="Arial" w:cs="Arial"/>
          <w:sz w:val="24"/>
          <w:szCs w:val="24"/>
        </w:rPr>
      </w:pPr>
      <w:r w:rsidRPr="000A02FD">
        <w:rPr>
          <w:rFonts w:ascii="Arial" w:hAnsi="Arial" w:cs="Arial"/>
          <w:sz w:val="24"/>
          <w:szCs w:val="24"/>
        </w:rPr>
        <w:t>§ 1º No processo de desapropriação, deverão ser consideradas a depreciação e a desvalorização que ocorrem em propriedades localizadas em áreas inseguras.</w:t>
      </w:r>
    </w:p>
    <w:p w:rsidR="000A02FD" w:rsidRPr="000A02FD" w:rsidRDefault="000A02FD" w:rsidP="005652F5">
      <w:pPr>
        <w:spacing w:line="240" w:lineRule="auto"/>
        <w:jc w:val="both"/>
        <w:rPr>
          <w:rFonts w:ascii="Arial" w:hAnsi="Arial" w:cs="Arial"/>
          <w:sz w:val="24"/>
          <w:szCs w:val="24"/>
        </w:rPr>
      </w:pPr>
      <w:r w:rsidRPr="000A02FD">
        <w:rPr>
          <w:rFonts w:ascii="Arial" w:hAnsi="Arial" w:cs="Arial"/>
          <w:sz w:val="24"/>
          <w:szCs w:val="24"/>
        </w:rPr>
        <w:t>§ 2º Sempre que possível essas propriedades serão trocadas por outras situadas em áreas seguras, e o processo de desmontagem e de reconstrução das edificações, em locais seguros, será apoiado pela comunidade.</w:t>
      </w:r>
    </w:p>
    <w:p w:rsidR="000A02FD" w:rsidRPr="000A02FD" w:rsidRDefault="005652F5" w:rsidP="005652F5">
      <w:pPr>
        <w:spacing w:line="240" w:lineRule="auto"/>
        <w:jc w:val="both"/>
        <w:rPr>
          <w:rFonts w:ascii="Arial" w:hAnsi="Arial" w:cs="Arial"/>
          <w:sz w:val="24"/>
          <w:szCs w:val="24"/>
        </w:rPr>
      </w:pPr>
      <w:r w:rsidRPr="005652F5">
        <w:rPr>
          <w:rFonts w:ascii="Arial" w:hAnsi="Arial" w:cs="Arial"/>
          <w:b/>
          <w:sz w:val="24"/>
          <w:szCs w:val="24"/>
        </w:rPr>
        <w:t>Art. 5</w:t>
      </w:r>
      <w:r w:rsidR="000A02FD" w:rsidRPr="005652F5">
        <w:rPr>
          <w:rFonts w:ascii="Arial" w:hAnsi="Arial" w:cs="Arial"/>
          <w:b/>
          <w:sz w:val="24"/>
          <w:szCs w:val="24"/>
        </w:rPr>
        <w:t>º</w:t>
      </w:r>
      <w:r>
        <w:rPr>
          <w:rFonts w:ascii="Arial" w:hAnsi="Arial" w:cs="Arial"/>
          <w:sz w:val="24"/>
          <w:szCs w:val="24"/>
        </w:rPr>
        <w:t>.</w:t>
      </w:r>
      <w:r w:rsidR="000A02FD" w:rsidRPr="000A02FD">
        <w:rPr>
          <w:rFonts w:ascii="Arial" w:hAnsi="Arial" w:cs="Arial"/>
          <w:sz w:val="24"/>
          <w:szCs w:val="24"/>
        </w:rPr>
        <w:t xml:space="preserve"> Com base no Inciso IV do artigo 24 da Lei nº 8.666 de 21.06.1993, sem prejuízo das restrições da Lei de Responsabilidade Fiscal (LC 101/2000),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w:t>
      </w:r>
    </w:p>
    <w:p w:rsidR="000A02FD" w:rsidRPr="000A02FD" w:rsidRDefault="000A02FD" w:rsidP="005652F5">
      <w:pPr>
        <w:spacing w:line="240" w:lineRule="auto"/>
        <w:jc w:val="both"/>
        <w:rPr>
          <w:rFonts w:ascii="Arial" w:hAnsi="Arial" w:cs="Arial"/>
          <w:sz w:val="24"/>
          <w:szCs w:val="24"/>
        </w:rPr>
      </w:pPr>
      <w:r w:rsidRPr="000A02FD">
        <w:rPr>
          <w:rFonts w:ascii="Arial" w:hAnsi="Arial" w:cs="Arial"/>
          <w:b/>
          <w:sz w:val="24"/>
          <w:szCs w:val="24"/>
        </w:rPr>
        <w:t>Art. 5º</w:t>
      </w:r>
      <w:r w:rsidRPr="000A02FD">
        <w:rPr>
          <w:rFonts w:ascii="Arial" w:hAnsi="Arial" w:cs="Arial"/>
          <w:sz w:val="24"/>
          <w:szCs w:val="24"/>
        </w:rPr>
        <w:t>.</w:t>
      </w:r>
      <w:r w:rsidR="008E4A8D">
        <w:rPr>
          <w:rFonts w:ascii="Arial" w:hAnsi="Arial" w:cs="Arial"/>
          <w:sz w:val="24"/>
          <w:szCs w:val="24"/>
        </w:rPr>
        <w:t xml:space="preserve"> R</w:t>
      </w:r>
      <w:r w:rsidR="008E4A8D" w:rsidRPr="000A02FD">
        <w:rPr>
          <w:rFonts w:ascii="Arial" w:hAnsi="Arial" w:cs="Arial"/>
          <w:sz w:val="24"/>
          <w:szCs w:val="24"/>
        </w:rPr>
        <w:t>evogadas as disposições em contrário</w:t>
      </w:r>
      <w:r w:rsidR="008E4A8D">
        <w:rPr>
          <w:rFonts w:ascii="Arial" w:hAnsi="Arial" w:cs="Arial"/>
          <w:sz w:val="24"/>
          <w:szCs w:val="24"/>
        </w:rPr>
        <w:t>, e</w:t>
      </w:r>
      <w:r w:rsidRPr="000A02FD">
        <w:rPr>
          <w:rFonts w:ascii="Arial" w:hAnsi="Arial" w:cs="Arial"/>
          <w:sz w:val="24"/>
          <w:szCs w:val="24"/>
        </w:rPr>
        <w:t>ste Decreto vig</w:t>
      </w:r>
      <w:r w:rsidR="005652F5">
        <w:rPr>
          <w:rFonts w:ascii="Arial" w:hAnsi="Arial" w:cs="Arial"/>
          <w:sz w:val="24"/>
          <w:szCs w:val="24"/>
        </w:rPr>
        <w:t>e</w:t>
      </w:r>
      <w:r w:rsidRPr="000A02FD">
        <w:rPr>
          <w:rFonts w:ascii="Arial" w:hAnsi="Arial" w:cs="Arial"/>
          <w:sz w:val="24"/>
          <w:szCs w:val="24"/>
        </w:rPr>
        <w:t>r</w:t>
      </w:r>
      <w:r w:rsidR="005652F5">
        <w:rPr>
          <w:rFonts w:ascii="Arial" w:hAnsi="Arial" w:cs="Arial"/>
          <w:sz w:val="24"/>
          <w:szCs w:val="24"/>
        </w:rPr>
        <w:t>á pelo prazo de 90 (noventa) dias, podendo ser prorrogado</w:t>
      </w:r>
      <w:r w:rsidRPr="000A02FD">
        <w:rPr>
          <w:rFonts w:ascii="Arial" w:hAnsi="Arial" w:cs="Arial"/>
          <w:sz w:val="24"/>
          <w:szCs w:val="24"/>
        </w:rPr>
        <w:t>.</w:t>
      </w:r>
    </w:p>
    <w:p w:rsidR="000A02FD" w:rsidRPr="002738CA" w:rsidRDefault="000A02FD" w:rsidP="005652F5">
      <w:pPr>
        <w:jc w:val="both"/>
        <w:rPr>
          <w:rFonts w:ascii="Arial" w:hAnsi="Arial" w:cs="Arial"/>
          <w:sz w:val="24"/>
          <w:szCs w:val="24"/>
        </w:rPr>
      </w:pPr>
      <w:r w:rsidRPr="002738CA">
        <w:rPr>
          <w:rFonts w:ascii="Arial" w:hAnsi="Arial" w:cs="Arial"/>
          <w:sz w:val="24"/>
          <w:szCs w:val="24"/>
        </w:rPr>
        <w:t xml:space="preserve">Brunópolis, </w:t>
      </w:r>
      <w:r>
        <w:rPr>
          <w:rFonts w:ascii="Arial" w:hAnsi="Arial" w:cs="Arial"/>
          <w:sz w:val="24"/>
          <w:szCs w:val="24"/>
        </w:rPr>
        <w:t>13</w:t>
      </w:r>
      <w:r w:rsidRPr="002738CA">
        <w:rPr>
          <w:rFonts w:ascii="Arial" w:hAnsi="Arial" w:cs="Arial"/>
          <w:sz w:val="24"/>
          <w:szCs w:val="24"/>
        </w:rPr>
        <w:t xml:space="preserve"> de </w:t>
      </w:r>
      <w:r w:rsidR="008579D7">
        <w:rPr>
          <w:rFonts w:ascii="Arial" w:hAnsi="Arial" w:cs="Arial"/>
          <w:sz w:val="24"/>
          <w:szCs w:val="24"/>
        </w:rPr>
        <w:t xml:space="preserve">julho </w:t>
      </w:r>
      <w:r w:rsidRPr="002738CA">
        <w:rPr>
          <w:rFonts w:ascii="Arial" w:hAnsi="Arial" w:cs="Arial"/>
          <w:sz w:val="24"/>
          <w:szCs w:val="24"/>
        </w:rPr>
        <w:t>de 20</w:t>
      </w:r>
      <w:r>
        <w:rPr>
          <w:rFonts w:ascii="Arial" w:hAnsi="Arial" w:cs="Arial"/>
          <w:sz w:val="24"/>
          <w:szCs w:val="24"/>
        </w:rPr>
        <w:t>20</w:t>
      </w:r>
      <w:r w:rsidRPr="002738CA">
        <w:rPr>
          <w:rFonts w:ascii="Arial" w:hAnsi="Arial" w:cs="Arial"/>
          <w:sz w:val="24"/>
          <w:szCs w:val="24"/>
        </w:rPr>
        <w:t>.</w:t>
      </w:r>
    </w:p>
    <w:p w:rsidR="000A02FD" w:rsidRPr="002738CA" w:rsidRDefault="000A02FD" w:rsidP="000A02FD">
      <w:pPr>
        <w:jc w:val="both"/>
        <w:rPr>
          <w:rFonts w:ascii="Arial" w:hAnsi="Arial" w:cs="Arial"/>
          <w:sz w:val="24"/>
          <w:szCs w:val="24"/>
        </w:rPr>
      </w:pPr>
    </w:p>
    <w:p w:rsidR="000A02FD" w:rsidRPr="002738CA" w:rsidRDefault="000A02FD" w:rsidP="000A02FD">
      <w:pPr>
        <w:spacing w:after="0" w:line="240" w:lineRule="auto"/>
        <w:ind w:left="426"/>
        <w:jc w:val="center"/>
        <w:rPr>
          <w:rFonts w:ascii="Arial" w:hAnsi="Arial" w:cs="Arial"/>
          <w:b/>
          <w:sz w:val="24"/>
          <w:szCs w:val="24"/>
        </w:rPr>
      </w:pPr>
      <w:proofErr w:type="spellStart"/>
      <w:r w:rsidRPr="002738CA">
        <w:rPr>
          <w:rFonts w:ascii="Arial" w:hAnsi="Arial" w:cs="Arial"/>
          <w:b/>
          <w:sz w:val="24"/>
          <w:szCs w:val="24"/>
        </w:rPr>
        <w:t>Ademil</w:t>
      </w:r>
      <w:proofErr w:type="spellEnd"/>
      <w:r w:rsidRPr="002738CA">
        <w:rPr>
          <w:rFonts w:ascii="Arial" w:hAnsi="Arial" w:cs="Arial"/>
          <w:b/>
          <w:sz w:val="24"/>
          <w:szCs w:val="24"/>
        </w:rPr>
        <w:t xml:space="preserve"> </w:t>
      </w:r>
      <w:proofErr w:type="spellStart"/>
      <w:r w:rsidRPr="002738CA">
        <w:rPr>
          <w:rFonts w:ascii="Arial" w:hAnsi="Arial" w:cs="Arial"/>
          <w:b/>
          <w:sz w:val="24"/>
          <w:szCs w:val="24"/>
        </w:rPr>
        <w:t>Antonio</w:t>
      </w:r>
      <w:proofErr w:type="spellEnd"/>
      <w:r w:rsidRPr="002738CA">
        <w:rPr>
          <w:rFonts w:ascii="Arial" w:hAnsi="Arial" w:cs="Arial"/>
          <w:b/>
          <w:sz w:val="24"/>
          <w:szCs w:val="24"/>
        </w:rPr>
        <w:t xml:space="preserve"> da Rosa</w:t>
      </w:r>
    </w:p>
    <w:p w:rsidR="000A02FD" w:rsidRPr="002738CA" w:rsidRDefault="000A02FD" w:rsidP="000A02FD">
      <w:pPr>
        <w:spacing w:after="0" w:line="240" w:lineRule="auto"/>
        <w:ind w:left="425"/>
        <w:jc w:val="center"/>
        <w:rPr>
          <w:rFonts w:ascii="Arial" w:hAnsi="Arial" w:cs="Arial"/>
          <w:b/>
          <w:sz w:val="24"/>
          <w:szCs w:val="24"/>
        </w:rPr>
      </w:pPr>
      <w:r w:rsidRPr="002738CA">
        <w:rPr>
          <w:rFonts w:ascii="Arial" w:hAnsi="Arial" w:cs="Arial"/>
          <w:b/>
          <w:sz w:val="24"/>
          <w:szCs w:val="24"/>
        </w:rPr>
        <w:t>Prefeito Municipal</w:t>
      </w:r>
    </w:p>
    <w:p w:rsidR="000A02FD" w:rsidRDefault="000A02FD" w:rsidP="000A02FD">
      <w:pPr>
        <w:spacing w:line="240" w:lineRule="auto"/>
        <w:ind w:left="426"/>
        <w:jc w:val="both"/>
        <w:rPr>
          <w:rFonts w:ascii="Arial" w:hAnsi="Arial" w:cs="Arial"/>
          <w:i/>
          <w:sz w:val="24"/>
          <w:szCs w:val="24"/>
        </w:rPr>
      </w:pPr>
    </w:p>
    <w:p w:rsidR="000A02FD" w:rsidRPr="002738CA" w:rsidRDefault="000A02FD" w:rsidP="000A02FD">
      <w:pPr>
        <w:spacing w:line="240" w:lineRule="auto"/>
        <w:ind w:left="426"/>
        <w:jc w:val="both"/>
        <w:rPr>
          <w:rFonts w:ascii="Arial" w:hAnsi="Arial" w:cs="Arial"/>
          <w:i/>
          <w:sz w:val="24"/>
          <w:szCs w:val="24"/>
        </w:rPr>
      </w:pPr>
    </w:p>
    <w:p w:rsidR="000A02FD" w:rsidRPr="002738CA" w:rsidRDefault="000A02FD" w:rsidP="000A02FD">
      <w:pPr>
        <w:spacing w:after="0" w:line="240" w:lineRule="auto"/>
        <w:ind w:left="426"/>
        <w:jc w:val="center"/>
        <w:rPr>
          <w:rFonts w:ascii="Arial" w:hAnsi="Arial" w:cs="Arial"/>
          <w:b/>
          <w:sz w:val="24"/>
          <w:szCs w:val="24"/>
        </w:rPr>
      </w:pPr>
      <w:r w:rsidRPr="002738CA">
        <w:rPr>
          <w:rFonts w:ascii="Arial" w:hAnsi="Arial" w:cs="Arial"/>
          <w:b/>
          <w:sz w:val="24"/>
          <w:szCs w:val="24"/>
        </w:rPr>
        <w:t>Maria Gorete do Nascimento Kern</w:t>
      </w:r>
    </w:p>
    <w:p w:rsidR="000A02FD" w:rsidRPr="002738CA" w:rsidRDefault="000A02FD" w:rsidP="000A02FD">
      <w:pPr>
        <w:spacing w:after="0" w:line="240" w:lineRule="auto"/>
        <w:ind w:left="425"/>
        <w:jc w:val="center"/>
        <w:rPr>
          <w:rFonts w:ascii="Arial" w:hAnsi="Arial" w:cs="Arial"/>
          <w:b/>
          <w:sz w:val="24"/>
          <w:szCs w:val="24"/>
        </w:rPr>
      </w:pPr>
      <w:r w:rsidRPr="002738CA">
        <w:rPr>
          <w:rFonts w:ascii="Arial" w:hAnsi="Arial" w:cs="Arial"/>
          <w:b/>
          <w:sz w:val="24"/>
          <w:szCs w:val="24"/>
        </w:rPr>
        <w:t>Secretária de Administração, Planejamento e Fazenda</w:t>
      </w:r>
    </w:p>
    <w:p w:rsidR="000A02FD" w:rsidRPr="002738CA" w:rsidRDefault="000A02FD" w:rsidP="000A02FD">
      <w:pPr>
        <w:spacing w:line="240" w:lineRule="auto"/>
        <w:ind w:left="426"/>
        <w:jc w:val="center"/>
        <w:rPr>
          <w:rFonts w:ascii="Arial" w:hAnsi="Arial" w:cs="Arial"/>
          <w:i/>
          <w:sz w:val="24"/>
          <w:szCs w:val="24"/>
        </w:rPr>
      </w:pPr>
      <w:r w:rsidRPr="002738CA">
        <w:rPr>
          <w:rFonts w:ascii="Arial" w:hAnsi="Arial" w:cs="Arial"/>
          <w:i/>
          <w:sz w:val="24"/>
          <w:szCs w:val="24"/>
        </w:rPr>
        <w:t>Publicado o presente Decreto no Diário Oficial dos Municípios</w:t>
      </w:r>
    </w:p>
    <w:sectPr w:rsidR="000A02FD" w:rsidRPr="00273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FD"/>
    <w:rsid w:val="000A02FD"/>
    <w:rsid w:val="00365C6B"/>
    <w:rsid w:val="005652F5"/>
    <w:rsid w:val="00683C5E"/>
    <w:rsid w:val="008579D7"/>
    <w:rsid w:val="008E4A8D"/>
    <w:rsid w:val="00940B18"/>
    <w:rsid w:val="00D03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1F71"/>
  <w15:chartTrackingRefBased/>
  <w15:docId w15:val="{D3D63342-E5AD-4611-AA81-F1AFE313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65C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5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PENTEADO</dc:creator>
  <cp:keywords/>
  <dc:description/>
  <cp:lastModifiedBy>Usuário do Windows</cp:lastModifiedBy>
  <cp:revision>2</cp:revision>
  <cp:lastPrinted>2020-07-14T14:13:00Z</cp:lastPrinted>
  <dcterms:created xsi:type="dcterms:W3CDTF">2020-07-14T14:16:00Z</dcterms:created>
  <dcterms:modified xsi:type="dcterms:W3CDTF">2020-07-14T14:16:00Z</dcterms:modified>
</cp:coreProperties>
</file>