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C7" w:rsidRPr="003A41F5" w:rsidRDefault="00FB01C7" w:rsidP="00566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41F5">
        <w:rPr>
          <w:rFonts w:ascii="Times New Roman" w:hAnsi="Times New Roman" w:cs="Times New Roman"/>
          <w:b/>
          <w:sz w:val="24"/>
          <w:szCs w:val="24"/>
        </w:rPr>
        <w:t xml:space="preserve">LEI MUNICIPAL N. </w:t>
      </w:r>
      <w:r w:rsidR="00627817" w:rsidRPr="003A41F5">
        <w:rPr>
          <w:rFonts w:ascii="Times New Roman" w:hAnsi="Times New Roman" w:cs="Times New Roman"/>
          <w:b/>
          <w:sz w:val="24"/>
          <w:szCs w:val="24"/>
        </w:rPr>
        <w:t>92</w:t>
      </w:r>
      <w:r w:rsidR="00566018" w:rsidRPr="003A41F5">
        <w:rPr>
          <w:rFonts w:ascii="Times New Roman" w:hAnsi="Times New Roman" w:cs="Times New Roman"/>
          <w:b/>
          <w:sz w:val="24"/>
          <w:szCs w:val="24"/>
        </w:rPr>
        <w:t>9</w:t>
      </w:r>
      <w:r w:rsidR="00FC4066" w:rsidRPr="003A41F5">
        <w:rPr>
          <w:rFonts w:ascii="Times New Roman" w:hAnsi="Times New Roman" w:cs="Times New Roman"/>
          <w:b/>
          <w:sz w:val="24"/>
          <w:szCs w:val="24"/>
        </w:rPr>
        <w:t>,</w:t>
      </w:r>
      <w:r w:rsidR="00173370">
        <w:rPr>
          <w:rFonts w:ascii="Times New Roman" w:hAnsi="Times New Roman" w:cs="Times New Roman"/>
          <w:b/>
          <w:sz w:val="24"/>
          <w:szCs w:val="24"/>
        </w:rPr>
        <w:t xml:space="preserve"> DE 27</w:t>
      </w:r>
      <w:r w:rsidRPr="003A41F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627817" w:rsidRPr="003A41F5">
        <w:rPr>
          <w:rFonts w:ascii="Times New Roman" w:hAnsi="Times New Roman" w:cs="Times New Roman"/>
          <w:b/>
          <w:sz w:val="24"/>
          <w:szCs w:val="24"/>
        </w:rPr>
        <w:t>FEVE</w:t>
      </w:r>
      <w:r w:rsidR="003A41F5">
        <w:rPr>
          <w:rFonts w:ascii="Times New Roman" w:hAnsi="Times New Roman" w:cs="Times New Roman"/>
          <w:b/>
          <w:sz w:val="24"/>
          <w:szCs w:val="24"/>
        </w:rPr>
        <w:t>RE</w:t>
      </w:r>
      <w:r w:rsidR="00627817" w:rsidRPr="003A41F5">
        <w:rPr>
          <w:rFonts w:ascii="Times New Roman" w:hAnsi="Times New Roman" w:cs="Times New Roman"/>
          <w:b/>
          <w:sz w:val="24"/>
          <w:szCs w:val="24"/>
        </w:rPr>
        <w:t>IRO</w:t>
      </w:r>
      <w:r w:rsidRPr="003A41F5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627817" w:rsidRPr="003A41F5">
        <w:rPr>
          <w:rFonts w:ascii="Times New Roman" w:hAnsi="Times New Roman" w:cs="Times New Roman"/>
          <w:b/>
          <w:sz w:val="24"/>
          <w:szCs w:val="24"/>
        </w:rPr>
        <w:t>9.</w:t>
      </w:r>
    </w:p>
    <w:p w:rsidR="00FB01C7" w:rsidRPr="003A41F5" w:rsidRDefault="00FB01C7" w:rsidP="00FB0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C7" w:rsidRPr="003A41F5" w:rsidRDefault="00FB01C7" w:rsidP="00FB01C7">
      <w:pPr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1F5">
        <w:rPr>
          <w:rFonts w:ascii="Times New Roman" w:hAnsi="Times New Roman" w:cs="Times New Roman"/>
          <w:b/>
          <w:sz w:val="24"/>
          <w:szCs w:val="24"/>
        </w:rPr>
        <w:t>AUTORIZA O PODER EXECUTIVO MUNICIPAL A AUXILIAR FINANCEIRAMENTE ESTUDANTES DO ENSINO MÉDIO PROFISSIONALIZANTE NA ÁREA DE TÉCNICO EM AGRICULTURA DO MUNICÍPIO DE BRUNÓPOLIS-SC, E DA OUTRAS PROVIDENCIAS.</w:t>
      </w:r>
    </w:p>
    <w:p w:rsidR="00FB01C7" w:rsidRPr="003A41F5" w:rsidRDefault="00627817" w:rsidP="00FB01C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>ADEMIL ANTONIO DA ROSA</w:t>
      </w:r>
      <w:r w:rsidR="00FB01C7" w:rsidRPr="003A41F5">
        <w:rPr>
          <w:rFonts w:ascii="Times New Roman" w:hAnsi="Times New Roman" w:cs="Times New Roman"/>
          <w:sz w:val="24"/>
          <w:szCs w:val="24"/>
        </w:rPr>
        <w:t>, P</w:t>
      </w:r>
      <w:r w:rsidRPr="003A41F5">
        <w:rPr>
          <w:rFonts w:ascii="Times New Roman" w:hAnsi="Times New Roman" w:cs="Times New Roman"/>
          <w:sz w:val="24"/>
          <w:szCs w:val="24"/>
        </w:rPr>
        <w:t xml:space="preserve">refeito Municipal de Brunópolis, </w:t>
      </w:r>
      <w:r w:rsidR="00FB01C7" w:rsidRPr="003A41F5">
        <w:rPr>
          <w:rFonts w:ascii="Times New Roman" w:hAnsi="Times New Roman" w:cs="Times New Roman"/>
          <w:sz w:val="24"/>
          <w:szCs w:val="24"/>
        </w:rPr>
        <w:t>Estado de Santa Catarina, no uso das atribuições d</w:t>
      </w:r>
      <w:r w:rsidR="00596AD9" w:rsidRPr="003A41F5">
        <w:rPr>
          <w:rFonts w:ascii="Times New Roman" w:hAnsi="Times New Roman" w:cs="Times New Roman"/>
          <w:sz w:val="24"/>
          <w:szCs w:val="24"/>
        </w:rPr>
        <w:t xml:space="preserve">o seu cargo, e na forma da Lei, </w:t>
      </w:r>
      <w:r w:rsidR="00FB01C7" w:rsidRPr="003A41F5">
        <w:rPr>
          <w:rFonts w:ascii="Times New Roman" w:hAnsi="Times New Roman" w:cs="Times New Roman"/>
          <w:sz w:val="24"/>
          <w:szCs w:val="24"/>
        </w:rPr>
        <w:t>FAZ saber a todos os habitantes que os Vereadores votaram e aprovaram e ELE sanciona a seguinte Lei:</w:t>
      </w:r>
    </w:p>
    <w:p w:rsidR="00FB01C7" w:rsidRPr="003A41F5" w:rsidRDefault="00FB01C7" w:rsidP="00FB01C7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>Art. 1º. Fica o Poder Executivo Municipal, autorizados a auxiliar financeiramente alunos do Município que frequentam curso técnico profissionalizante na área de técnico agrícola, que desenvolvem seus estudos fora do Território municipal, mas que</w:t>
      </w:r>
      <w:r w:rsidR="00596AD9" w:rsidRPr="003A41F5">
        <w:rPr>
          <w:rFonts w:ascii="Times New Roman" w:hAnsi="Times New Roman" w:cs="Times New Roman"/>
          <w:sz w:val="24"/>
          <w:szCs w:val="24"/>
        </w:rPr>
        <w:t xml:space="preserve"> ou</w:t>
      </w:r>
      <w:r w:rsidRPr="003A41F5">
        <w:rPr>
          <w:rFonts w:ascii="Times New Roman" w:hAnsi="Times New Roman" w:cs="Times New Roman"/>
          <w:sz w:val="24"/>
          <w:szCs w:val="24"/>
        </w:rPr>
        <w:t xml:space="preserve"> são filhos e filhas de agricultores</w:t>
      </w:r>
      <w:r w:rsidR="00596AD9" w:rsidRPr="003A41F5">
        <w:rPr>
          <w:rFonts w:ascii="Times New Roman" w:hAnsi="Times New Roman" w:cs="Times New Roman"/>
          <w:sz w:val="24"/>
          <w:szCs w:val="24"/>
        </w:rPr>
        <w:t xml:space="preserve"> ou residem </w:t>
      </w:r>
      <w:r w:rsidRPr="003A41F5">
        <w:rPr>
          <w:rFonts w:ascii="Times New Roman" w:hAnsi="Times New Roman" w:cs="Times New Roman"/>
          <w:sz w:val="24"/>
          <w:szCs w:val="24"/>
        </w:rPr>
        <w:t>em Brunópolis-SC.</w:t>
      </w:r>
    </w:p>
    <w:p w:rsidR="00FB01C7" w:rsidRPr="003A41F5" w:rsidRDefault="00FB01C7" w:rsidP="00FB01C7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>§ 1º. O valor do auxilio para cada estudante será de 50% (cinquenta por cento) sobre o valor da mensalidade paga pelo aluno mensalmente.</w:t>
      </w:r>
    </w:p>
    <w:p w:rsidR="00FB01C7" w:rsidRPr="003A41F5" w:rsidRDefault="00FB01C7" w:rsidP="00FB01C7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>§ 2º. Para obtenção do auxilio de que trata esta Lei o aluno deverá estar devidamente matriculado em Instituição de Ensino Técnico, frequentando as aulas, e cadastrado na Secretaria Municipal de Educação Cultura e Desporto.</w:t>
      </w:r>
    </w:p>
    <w:p w:rsidR="00FB01C7" w:rsidRPr="003A41F5" w:rsidRDefault="00FB01C7" w:rsidP="00FB01C7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 xml:space="preserve">§ 3º. No ato do cadastro o aluno deve apresentar documentos comprobatórios, sendo: comprovante de residência, documentos pessoais, documento que comprove a regular frequência. </w:t>
      </w:r>
    </w:p>
    <w:p w:rsidR="00FB01C7" w:rsidRPr="003A41F5" w:rsidRDefault="00FB01C7" w:rsidP="00FB01C7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>§ 4º. As inscrições devem ser realizadas a qualquer tempo de preferência no início do primeiro semestre letivo, junto a Secretaria de Educação;</w:t>
      </w:r>
    </w:p>
    <w:p w:rsidR="00FB01C7" w:rsidRPr="003A41F5" w:rsidRDefault="00FB01C7" w:rsidP="00FB01C7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 xml:space="preserve">§ 5º. Para receber o auxílio financeiro, o acadêmico ou seu procurador, deverá comprovar no Departamento responsável pelo pagamento a regular freqüência no curso, através do atestado de </w:t>
      </w:r>
      <w:r w:rsidR="00596AD9" w:rsidRPr="003A41F5">
        <w:rPr>
          <w:rFonts w:ascii="Times New Roman" w:hAnsi="Times New Roman" w:cs="Times New Roman"/>
          <w:sz w:val="24"/>
          <w:szCs w:val="24"/>
        </w:rPr>
        <w:t>frequência</w:t>
      </w:r>
      <w:r w:rsidRPr="003A41F5">
        <w:rPr>
          <w:rFonts w:ascii="Times New Roman" w:hAnsi="Times New Roman" w:cs="Times New Roman"/>
          <w:sz w:val="24"/>
          <w:szCs w:val="24"/>
        </w:rPr>
        <w:t xml:space="preserve"> emitido com pelo menos 30 dias de antecedência do recebimento de cada parcela ou o boleto bancário já quitado.</w:t>
      </w:r>
    </w:p>
    <w:p w:rsidR="00FB01C7" w:rsidRPr="003A41F5" w:rsidRDefault="00FB01C7" w:rsidP="00FB01C7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>§ 6º. Os acadêmicos devem retirar o auxilio no prazo máximo de 30 (trinta) dias, a contar do quinto dia útil, sob pena de perder o direito ao recebimento da parcela do mês.</w:t>
      </w:r>
    </w:p>
    <w:p w:rsidR="00FB01C7" w:rsidRPr="003A41F5" w:rsidRDefault="001F76C0" w:rsidP="00FB01C7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B01C7" w:rsidRPr="003A41F5">
        <w:rPr>
          <w:rFonts w:ascii="Times New Roman" w:hAnsi="Times New Roman" w:cs="Times New Roman"/>
          <w:sz w:val="24"/>
          <w:szCs w:val="24"/>
        </w:rPr>
        <w:t>Art. 2º. O auxilio de que trata esta Lei será concedido apenas aos estu</w:t>
      </w:r>
      <w:r w:rsidR="00596AD9" w:rsidRPr="003A41F5">
        <w:rPr>
          <w:rFonts w:ascii="Times New Roman" w:hAnsi="Times New Roman" w:cs="Times New Roman"/>
          <w:sz w:val="24"/>
          <w:szCs w:val="24"/>
        </w:rPr>
        <w:t>dantes de instituições pagas, e que não sejam beneficiários de outras bolsas de estudos.</w:t>
      </w:r>
    </w:p>
    <w:p w:rsidR="00FB01C7" w:rsidRPr="003A41F5" w:rsidRDefault="00FB01C7" w:rsidP="00FB01C7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 xml:space="preserve">Parágrafo Único: O acadêmico que abandonar o curso </w:t>
      </w:r>
      <w:r w:rsidR="00596AD9" w:rsidRPr="003A41F5">
        <w:rPr>
          <w:rFonts w:ascii="Times New Roman" w:hAnsi="Times New Roman" w:cs="Times New Roman"/>
          <w:sz w:val="24"/>
          <w:szCs w:val="24"/>
        </w:rPr>
        <w:t>frequentado</w:t>
      </w:r>
      <w:r w:rsidRPr="003A41F5">
        <w:rPr>
          <w:rFonts w:ascii="Times New Roman" w:hAnsi="Times New Roman" w:cs="Times New Roman"/>
          <w:sz w:val="24"/>
          <w:szCs w:val="24"/>
        </w:rPr>
        <w:t>, ou cancelar a matricula, deverá comunicar imediatamente o Departamento da Prefeitura responsável pelo pagamento, sob pena de não poder mais receber o auxilio no ano em exercício, caso inicie outro curso.</w:t>
      </w:r>
    </w:p>
    <w:p w:rsidR="00FB01C7" w:rsidRPr="003A41F5" w:rsidRDefault="00FB01C7" w:rsidP="00FB01C7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>Art. 3º. Em contrapartida os beneficiados com esta Lei terão que prestar Serviço Voluntário no Município de acordo com as necessidades da administração municipal</w:t>
      </w:r>
      <w:r w:rsidR="00596AD9" w:rsidRPr="003A41F5">
        <w:rPr>
          <w:rFonts w:ascii="Times New Roman" w:hAnsi="Times New Roman" w:cs="Times New Roman"/>
          <w:sz w:val="24"/>
          <w:szCs w:val="24"/>
        </w:rPr>
        <w:t>, quando convocados.</w:t>
      </w:r>
    </w:p>
    <w:p w:rsidR="00FB01C7" w:rsidRPr="003A41F5" w:rsidRDefault="00FB01C7" w:rsidP="00596AD9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>Parágrafo Único. A recusa à solicitação de voluntariado por parte do acadêmico</w:t>
      </w:r>
      <w:r w:rsidR="00596AD9" w:rsidRPr="003A41F5">
        <w:rPr>
          <w:rFonts w:ascii="Times New Roman" w:hAnsi="Times New Roman" w:cs="Times New Roman"/>
          <w:sz w:val="24"/>
          <w:szCs w:val="24"/>
        </w:rPr>
        <w:t xml:space="preserve"> sujeitará</w:t>
      </w:r>
      <w:r w:rsidRPr="003A41F5">
        <w:rPr>
          <w:rFonts w:ascii="Times New Roman" w:hAnsi="Times New Roman" w:cs="Times New Roman"/>
          <w:sz w:val="24"/>
          <w:szCs w:val="24"/>
        </w:rPr>
        <w:t xml:space="preserve"> o mesmo a perda da bolsa de estudos, e a devolução dos valores já recebidos, mediante processo administrativo.</w:t>
      </w:r>
    </w:p>
    <w:p w:rsidR="00FB01C7" w:rsidRPr="003A41F5" w:rsidRDefault="00FB01C7" w:rsidP="00FB01C7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>Art. 4º. O valor poderá ser pago diretamente ao estudante ou a seu procurador com poderes específicos para tanto, por meio de procuração com firma reconhecida em cartório</w:t>
      </w:r>
      <w:r w:rsidR="00596AD9" w:rsidRPr="003A41F5">
        <w:rPr>
          <w:rFonts w:ascii="Times New Roman" w:hAnsi="Times New Roman" w:cs="Times New Roman"/>
          <w:sz w:val="24"/>
          <w:szCs w:val="24"/>
        </w:rPr>
        <w:t>, com a apresentação do comprovante da mensalidade paga</w:t>
      </w:r>
      <w:r w:rsidRPr="003A41F5">
        <w:rPr>
          <w:rFonts w:ascii="Times New Roman" w:hAnsi="Times New Roman" w:cs="Times New Roman"/>
          <w:sz w:val="24"/>
          <w:szCs w:val="24"/>
        </w:rPr>
        <w:t>.</w:t>
      </w:r>
    </w:p>
    <w:p w:rsidR="00596AD9" w:rsidRPr="003A41F5" w:rsidRDefault="00596AD9" w:rsidP="00FB01C7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>Parágrafo único. O estudante deverá apresentar a cada 90 dias atestado de frequência atualizada, sob pena de suspensão do auxilio.</w:t>
      </w:r>
    </w:p>
    <w:p w:rsidR="00FB01C7" w:rsidRPr="003A41F5" w:rsidRDefault="00FB01C7" w:rsidP="00FB01C7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 xml:space="preserve"> Art. 5º. Esta Lei terá vigência </w:t>
      </w:r>
      <w:r w:rsidR="00627817" w:rsidRPr="003A41F5">
        <w:rPr>
          <w:rFonts w:ascii="Times New Roman" w:hAnsi="Times New Roman" w:cs="Times New Roman"/>
          <w:sz w:val="24"/>
          <w:szCs w:val="24"/>
        </w:rPr>
        <w:t>de março</w:t>
      </w:r>
      <w:r w:rsidRPr="003A41F5">
        <w:rPr>
          <w:rFonts w:ascii="Times New Roman" w:hAnsi="Times New Roman" w:cs="Times New Roman"/>
          <w:sz w:val="24"/>
          <w:szCs w:val="24"/>
        </w:rPr>
        <w:t xml:space="preserve"> a</w:t>
      </w:r>
      <w:r w:rsidR="00596AD9" w:rsidRPr="003A41F5">
        <w:rPr>
          <w:rFonts w:ascii="Times New Roman" w:hAnsi="Times New Roman" w:cs="Times New Roman"/>
          <w:sz w:val="24"/>
          <w:szCs w:val="24"/>
        </w:rPr>
        <w:t>té 31 de dezembro do ano de 201</w:t>
      </w:r>
      <w:r w:rsidR="00627817" w:rsidRPr="003A41F5">
        <w:rPr>
          <w:rFonts w:ascii="Times New Roman" w:hAnsi="Times New Roman" w:cs="Times New Roman"/>
          <w:sz w:val="24"/>
          <w:szCs w:val="24"/>
        </w:rPr>
        <w:t>9.</w:t>
      </w:r>
    </w:p>
    <w:p w:rsidR="00FB01C7" w:rsidRPr="003A41F5" w:rsidRDefault="00FB01C7" w:rsidP="00FB01C7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 xml:space="preserve">Art. </w:t>
      </w:r>
      <w:r w:rsidR="00596AD9" w:rsidRPr="003A41F5">
        <w:rPr>
          <w:rFonts w:ascii="Times New Roman" w:hAnsi="Times New Roman" w:cs="Times New Roman"/>
          <w:sz w:val="24"/>
          <w:szCs w:val="24"/>
        </w:rPr>
        <w:t>6</w:t>
      </w:r>
      <w:r w:rsidRPr="003A41F5">
        <w:rPr>
          <w:rFonts w:ascii="Times New Roman" w:hAnsi="Times New Roman" w:cs="Times New Roman"/>
          <w:sz w:val="24"/>
          <w:szCs w:val="24"/>
        </w:rPr>
        <w:t>º. Revogadas as disposições em contrário esta Lei entra em vigor na data da sua publicação.</w:t>
      </w:r>
    </w:p>
    <w:p w:rsidR="00FB01C7" w:rsidRPr="003A41F5" w:rsidRDefault="00FB01C7" w:rsidP="00FB0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C7" w:rsidRPr="003A41F5" w:rsidRDefault="00566018" w:rsidP="00FB01C7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 xml:space="preserve">Gabinete do Prefeito </w:t>
      </w:r>
      <w:r w:rsidR="00FB01C7" w:rsidRPr="003A41F5">
        <w:rPr>
          <w:rFonts w:ascii="Times New Roman" w:hAnsi="Times New Roman" w:cs="Times New Roman"/>
          <w:sz w:val="24"/>
          <w:szCs w:val="24"/>
        </w:rPr>
        <w:t xml:space="preserve">Brunópolis, em </w:t>
      </w:r>
      <w:r w:rsidRPr="003A41F5">
        <w:rPr>
          <w:rFonts w:ascii="Times New Roman" w:hAnsi="Times New Roman" w:cs="Times New Roman"/>
          <w:sz w:val="24"/>
          <w:szCs w:val="24"/>
        </w:rPr>
        <w:t>2</w:t>
      </w:r>
      <w:r w:rsidR="00173370">
        <w:rPr>
          <w:rFonts w:ascii="Times New Roman" w:hAnsi="Times New Roman" w:cs="Times New Roman"/>
          <w:sz w:val="24"/>
          <w:szCs w:val="24"/>
        </w:rPr>
        <w:t>7</w:t>
      </w:r>
      <w:r w:rsidR="00FB01C7" w:rsidRPr="003A41F5">
        <w:rPr>
          <w:rFonts w:ascii="Times New Roman" w:hAnsi="Times New Roman" w:cs="Times New Roman"/>
          <w:sz w:val="24"/>
          <w:szCs w:val="24"/>
        </w:rPr>
        <w:t xml:space="preserve"> de </w:t>
      </w:r>
      <w:r w:rsidR="00627817" w:rsidRPr="003A41F5">
        <w:rPr>
          <w:rFonts w:ascii="Times New Roman" w:hAnsi="Times New Roman" w:cs="Times New Roman"/>
          <w:sz w:val="24"/>
          <w:szCs w:val="24"/>
        </w:rPr>
        <w:t>fevereiro de 2019.</w:t>
      </w:r>
    </w:p>
    <w:p w:rsidR="00566018" w:rsidRPr="003A41F5" w:rsidRDefault="00566018" w:rsidP="00FB0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D9" w:rsidRPr="003A41F5" w:rsidRDefault="00627817" w:rsidP="00566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>ADEMIL ANTONIO DA ROSA</w:t>
      </w:r>
    </w:p>
    <w:p w:rsidR="00566018" w:rsidRPr="003A41F5" w:rsidRDefault="00FB01C7" w:rsidP="00566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>Prefeito Municipal</w:t>
      </w:r>
      <w:r w:rsidR="00596AD9" w:rsidRPr="003A4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817" w:rsidRPr="003A41F5" w:rsidRDefault="00627817" w:rsidP="00566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018" w:rsidRPr="003A41F5" w:rsidRDefault="00566018" w:rsidP="00566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>MARIA GORETE DO NASCIMENTO KERN</w:t>
      </w:r>
    </w:p>
    <w:p w:rsidR="00566018" w:rsidRPr="003A41F5" w:rsidRDefault="00566018" w:rsidP="00566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>SECRETÁRIA DE ADMINISTRAÇÃO PLANEJAMENTO E FAZENDA</w:t>
      </w:r>
    </w:p>
    <w:p w:rsidR="00566018" w:rsidRPr="003A41F5" w:rsidRDefault="00566018" w:rsidP="00566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6018" w:rsidRPr="003A41F5" w:rsidRDefault="00566018" w:rsidP="00566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1F5">
        <w:rPr>
          <w:rFonts w:ascii="Times New Roman" w:hAnsi="Times New Roman" w:cs="Times New Roman"/>
          <w:sz w:val="24"/>
          <w:szCs w:val="24"/>
        </w:rPr>
        <w:t>REGISTRADA E PUBLICADA NO DOM.</w:t>
      </w:r>
    </w:p>
    <w:p w:rsidR="00FB01C7" w:rsidRPr="003A41F5" w:rsidRDefault="00FB01C7" w:rsidP="00566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1F5" w:rsidRDefault="003A41F5" w:rsidP="003A41F5">
      <w:pPr>
        <w:jc w:val="center"/>
      </w:pPr>
    </w:p>
    <w:sectPr w:rsidR="003A41F5" w:rsidSect="00EF4D8C">
      <w:pgSz w:w="11906" w:h="16838"/>
      <w:pgMar w:top="1417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C7"/>
    <w:rsid w:val="00173370"/>
    <w:rsid w:val="001B1B60"/>
    <w:rsid w:val="001F76C0"/>
    <w:rsid w:val="00281823"/>
    <w:rsid w:val="003A41F5"/>
    <w:rsid w:val="00566018"/>
    <w:rsid w:val="00596AD9"/>
    <w:rsid w:val="005C63D4"/>
    <w:rsid w:val="005C7542"/>
    <w:rsid w:val="00627817"/>
    <w:rsid w:val="008A1166"/>
    <w:rsid w:val="00926252"/>
    <w:rsid w:val="00A040AA"/>
    <w:rsid w:val="00EF4D8C"/>
    <w:rsid w:val="00FB01C7"/>
    <w:rsid w:val="00FC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087F-A34E-4761-8A33-4672DC18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Usuario</cp:lastModifiedBy>
  <cp:revision>2</cp:revision>
  <cp:lastPrinted>2019-02-22T13:18:00Z</cp:lastPrinted>
  <dcterms:created xsi:type="dcterms:W3CDTF">2019-02-27T17:50:00Z</dcterms:created>
  <dcterms:modified xsi:type="dcterms:W3CDTF">2019-02-27T17:50:00Z</dcterms:modified>
</cp:coreProperties>
</file>