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D5" w:rsidRPr="009668D7" w:rsidRDefault="00EB1AD5" w:rsidP="00EB1AD5">
      <w:pPr>
        <w:jc w:val="center"/>
        <w:rPr>
          <w:b/>
        </w:rPr>
      </w:pPr>
      <w:bookmarkStart w:id="0" w:name="_GoBack"/>
      <w:bookmarkEnd w:id="0"/>
      <w:r w:rsidRPr="009668D7">
        <w:rPr>
          <w:b/>
        </w:rPr>
        <w:t>LEI COMPLEMENTAR N.</w:t>
      </w:r>
      <w:r w:rsidR="00282D3C" w:rsidRPr="009668D7">
        <w:rPr>
          <w:b/>
        </w:rPr>
        <w:t>0</w:t>
      </w:r>
      <w:r w:rsidR="0097459E" w:rsidRPr="009668D7">
        <w:rPr>
          <w:b/>
        </w:rPr>
        <w:t>6</w:t>
      </w:r>
      <w:r w:rsidR="0002408C">
        <w:rPr>
          <w:b/>
        </w:rPr>
        <w:t>3</w:t>
      </w:r>
      <w:r w:rsidR="00282D3C" w:rsidRPr="009668D7">
        <w:rPr>
          <w:b/>
        </w:rPr>
        <w:t xml:space="preserve">, </w:t>
      </w:r>
      <w:r w:rsidR="0002408C">
        <w:rPr>
          <w:b/>
        </w:rPr>
        <w:t>DE 30</w:t>
      </w:r>
      <w:r w:rsidR="007574D6" w:rsidRPr="009668D7">
        <w:rPr>
          <w:b/>
        </w:rPr>
        <w:t xml:space="preserve"> DE </w:t>
      </w:r>
      <w:r w:rsidR="0002408C">
        <w:rPr>
          <w:b/>
        </w:rPr>
        <w:t>NOVEMBRO</w:t>
      </w:r>
      <w:r w:rsidRPr="009668D7">
        <w:rPr>
          <w:b/>
        </w:rPr>
        <w:t xml:space="preserve"> DE 2018</w:t>
      </w:r>
      <w:r w:rsidR="009668D7" w:rsidRPr="009668D7">
        <w:rPr>
          <w:b/>
        </w:rPr>
        <w:t>.</w:t>
      </w:r>
    </w:p>
    <w:p w:rsidR="00EB1AD5" w:rsidRPr="009668D7" w:rsidRDefault="00EB1AD5" w:rsidP="00EB1AD5">
      <w:pPr>
        <w:ind w:left="2835"/>
        <w:jc w:val="both"/>
        <w:rPr>
          <w:b/>
        </w:rPr>
      </w:pPr>
      <w:r w:rsidRPr="009668D7">
        <w:rPr>
          <w:b/>
        </w:rPr>
        <w:t>ALTERA DISPOSIÇÕES DO CÓDIGO TRIBUTÁRIO MUNICIPAL E DÁ OUTRAS PROVIDÊNCIAS.</w:t>
      </w:r>
    </w:p>
    <w:p w:rsidR="00EB1AD5" w:rsidRPr="009668D7" w:rsidRDefault="0002408C" w:rsidP="00EB1AD5">
      <w:pPr>
        <w:ind w:firstLine="2835"/>
        <w:jc w:val="both"/>
      </w:pPr>
      <w:r>
        <w:rPr>
          <w:b/>
        </w:rPr>
        <w:t>NILSO STEDILE</w:t>
      </w:r>
      <w:r w:rsidR="00EB1AD5" w:rsidRPr="009668D7">
        <w:t xml:space="preserve">, Prefeito do Município </w:t>
      </w:r>
      <w:r>
        <w:t xml:space="preserve">Em Exercício </w:t>
      </w:r>
      <w:r w:rsidR="00EB1AD5" w:rsidRPr="009668D7">
        <w:t>de</w:t>
      </w:r>
      <w:r>
        <w:t xml:space="preserve"> </w:t>
      </w:r>
      <w:r w:rsidR="007574D6" w:rsidRPr="009668D7">
        <w:t>Brunópolis-SC</w:t>
      </w:r>
      <w:r w:rsidR="00EB1AD5" w:rsidRPr="009668D7">
        <w:t>, no uso das atribuições de seu cargo e com fulcro na Lei</w:t>
      </w:r>
      <w:r w:rsidR="00A76025">
        <w:t xml:space="preserve"> </w:t>
      </w:r>
      <w:r w:rsidR="00EB1AD5" w:rsidRPr="009668D7">
        <w:t>Orgânica Municipal, faz saber a todos os habitantes do Município que a Câmara de Vereadores aprovou e ele sanciona a seguinte Lei Complementar:</w:t>
      </w:r>
    </w:p>
    <w:p w:rsidR="00EB1AD5" w:rsidRPr="009668D7" w:rsidRDefault="00EB1AD5" w:rsidP="00EB1AD5">
      <w:pPr>
        <w:jc w:val="both"/>
      </w:pPr>
      <w:r w:rsidRPr="009668D7">
        <w:t>Art.1º - O artigo 185 do Código Tributário Municipal passará a vigorar</w:t>
      </w:r>
      <w:r w:rsidR="00C77A27" w:rsidRPr="009668D7">
        <w:t xml:space="preserve"> </w:t>
      </w:r>
      <w:r w:rsidRPr="009668D7">
        <w:t>com a seguinte redação:</w:t>
      </w:r>
    </w:p>
    <w:p w:rsidR="00EB1AD5" w:rsidRPr="009668D7" w:rsidRDefault="00EB1AD5" w:rsidP="00EB1AD5">
      <w:pPr>
        <w:ind w:left="1701"/>
        <w:jc w:val="both"/>
      </w:pPr>
      <w:r w:rsidRPr="00A76025">
        <w:rPr>
          <w:b/>
        </w:rPr>
        <w:t>Art.185</w:t>
      </w:r>
      <w:r w:rsidR="00A76025" w:rsidRPr="00A76025">
        <w:rPr>
          <w:b/>
        </w:rPr>
        <w:t xml:space="preserve"> -</w:t>
      </w:r>
      <w:r w:rsidR="007574D6" w:rsidRPr="009668D7">
        <w:t xml:space="preserve"> O lançamento e a </w:t>
      </w:r>
      <w:r w:rsidRPr="009668D7">
        <w:t xml:space="preserve">arrecadação do imposto </w:t>
      </w:r>
      <w:r w:rsidR="00D51612" w:rsidRPr="009668D7">
        <w:t>far-se-á</w:t>
      </w:r>
      <w:r w:rsidRPr="009668D7">
        <w:t xml:space="preserve"> de uma só vez, até  </w:t>
      </w:r>
      <w:r w:rsidR="007574D6" w:rsidRPr="009668D7">
        <w:t>30</w:t>
      </w:r>
      <w:r w:rsidRPr="009668D7">
        <w:t xml:space="preserve"> de </w:t>
      </w:r>
      <w:r w:rsidR="007574D6" w:rsidRPr="009668D7">
        <w:t>junho</w:t>
      </w:r>
      <w:r w:rsidRPr="009668D7">
        <w:t xml:space="preserve"> do exercício correspondente, ou em até 06 (seis) parcelas mensais, iniciando-se o prazo de pagamento da primeira parcela</w:t>
      </w:r>
      <w:r w:rsidR="007574D6" w:rsidRPr="009668D7">
        <w:t xml:space="preserve"> no </w:t>
      </w:r>
      <w:r w:rsidR="00B4129C" w:rsidRPr="009668D7">
        <w:t xml:space="preserve">ultimo dia útil do </w:t>
      </w:r>
      <w:r w:rsidR="007574D6" w:rsidRPr="009668D7">
        <w:t>mês subsequente</w:t>
      </w:r>
      <w:r w:rsidR="005D7E58" w:rsidRPr="009668D7">
        <w:t>.</w:t>
      </w:r>
    </w:p>
    <w:p w:rsidR="00EB1AD5" w:rsidRPr="009668D7" w:rsidRDefault="00EB1AD5" w:rsidP="00A76025">
      <w:pPr>
        <w:jc w:val="both"/>
      </w:pPr>
      <w:r w:rsidRPr="009668D7">
        <w:t xml:space="preserve">Art.2º - </w:t>
      </w:r>
      <w:r w:rsidR="00A76025">
        <w:t xml:space="preserve"> </w:t>
      </w:r>
      <w:r w:rsidR="00A76025" w:rsidRPr="00A76025">
        <w:rPr>
          <w:b/>
        </w:rPr>
        <w:t>(Suprimido)</w:t>
      </w:r>
    </w:p>
    <w:p w:rsidR="00AB61BE" w:rsidRPr="009668D7" w:rsidRDefault="00AB61BE" w:rsidP="00AB61BE">
      <w:pPr>
        <w:jc w:val="both"/>
      </w:pPr>
      <w:r w:rsidRPr="009668D7">
        <w:t xml:space="preserve">Art.3º - Fica criado o </w:t>
      </w:r>
      <w:r w:rsidRPr="00A76025">
        <w:rPr>
          <w:b/>
        </w:rPr>
        <w:t>§</w:t>
      </w:r>
      <w:r w:rsidR="00A76025" w:rsidRPr="00A76025">
        <w:rPr>
          <w:b/>
        </w:rPr>
        <w:t>1</w:t>
      </w:r>
      <w:r w:rsidRPr="00A76025">
        <w:rPr>
          <w:b/>
        </w:rPr>
        <w:t>º</w:t>
      </w:r>
      <w:r w:rsidRPr="009668D7">
        <w:t xml:space="preserve"> no art.185, o qual terá a seguinte redação:</w:t>
      </w:r>
    </w:p>
    <w:p w:rsidR="00AB61BE" w:rsidRPr="009668D7" w:rsidRDefault="00AB61BE" w:rsidP="00AB61BE">
      <w:pPr>
        <w:ind w:left="1701"/>
        <w:jc w:val="both"/>
      </w:pPr>
      <w:r w:rsidRPr="009668D7">
        <w:t>§</w:t>
      </w:r>
      <w:r w:rsidR="00A76025">
        <w:t>1</w:t>
      </w:r>
      <w:r w:rsidRPr="009668D7">
        <w:t>º - A base de calculo do IPTU deverá ser atualizada de um exercício para outro aplicando-se o INPC verifica</w:t>
      </w:r>
      <w:r w:rsidR="003E33C1" w:rsidRPr="009668D7">
        <w:t>do no período de sua incidência, relativamente aos últimos 12 (doze) meses.</w:t>
      </w:r>
    </w:p>
    <w:p w:rsidR="00B4129C" w:rsidRDefault="00AB61BE" w:rsidP="00D51612">
      <w:pPr>
        <w:jc w:val="both"/>
        <w:rPr>
          <w:b/>
        </w:rPr>
      </w:pPr>
      <w:r w:rsidRPr="009668D7">
        <w:t>Art.4</w:t>
      </w:r>
      <w:r w:rsidR="00D51612" w:rsidRPr="009668D7">
        <w:t xml:space="preserve">º - </w:t>
      </w:r>
      <w:r w:rsidR="00D51612" w:rsidRPr="00A76025">
        <w:rPr>
          <w:b/>
        </w:rPr>
        <w:t>Esta lei entra em vigor na data de sua publicação, passando a vigorar com as alterações supra.</w:t>
      </w:r>
    </w:p>
    <w:p w:rsidR="0002408C" w:rsidRDefault="0002408C" w:rsidP="00D51612">
      <w:pPr>
        <w:jc w:val="both"/>
        <w:rPr>
          <w:b/>
        </w:rPr>
      </w:pPr>
    </w:p>
    <w:p w:rsidR="0002408C" w:rsidRPr="0002408C" w:rsidRDefault="0002408C" w:rsidP="00D51612">
      <w:pPr>
        <w:jc w:val="both"/>
      </w:pPr>
      <w:r>
        <w:t>Brunópolis, SC, 30 de novembro de 2018.</w:t>
      </w: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BC09C1">
      <w:pPr>
        <w:spacing w:after="0" w:line="240" w:lineRule="auto"/>
        <w:jc w:val="center"/>
      </w:pPr>
      <w:r>
        <w:t>NILSO STEDILE</w:t>
      </w:r>
    </w:p>
    <w:p w:rsidR="00BC09C1" w:rsidRDefault="0002408C" w:rsidP="00BC09C1">
      <w:pPr>
        <w:spacing w:after="0" w:line="240" w:lineRule="auto"/>
        <w:jc w:val="center"/>
      </w:pPr>
      <w:r w:rsidRPr="0002408C">
        <w:t>Prefeito do Município Em Exercício</w:t>
      </w: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BC09C1">
      <w:pPr>
        <w:spacing w:after="0" w:line="240" w:lineRule="auto"/>
        <w:jc w:val="center"/>
      </w:pPr>
      <w:r>
        <w:t>MARIA GORETE DO NASCIMENTO KERN</w:t>
      </w:r>
    </w:p>
    <w:p w:rsidR="0002408C" w:rsidRDefault="0002408C" w:rsidP="00BC09C1">
      <w:pPr>
        <w:spacing w:after="0" w:line="240" w:lineRule="auto"/>
        <w:jc w:val="center"/>
      </w:pPr>
      <w:r>
        <w:t>Secretária de Administração Planejamento e Fazenda</w:t>
      </w: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BC09C1">
      <w:pPr>
        <w:spacing w:after="0" w:line="240" w:lineRule="auto"/>
        <w:jc w:val="center"/>
      </w:pPr>
    </w:p>
    <w:p w:rsidR="0002408C" w:rsidRDefault="0002408C" w:rsidP="0002408C">
      <w:pPr>
        <w:spacing w:after="0" w:line="240" w:lineRule="auto"/>
      </w:pPr>
      <w:r w:rsidRPr="0002408C">
        <w:t>Registre-se, publique-se.</w:t>
      </w:r>
    </w:p>
    <w:sectPr w:rsidR="0002408C" w:rsidSect="00C270E5">
      <w:pgSz w:w="11906" w:h="16838"/>
      <w:pgMar w:top="1417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D5"/>
    <w:rsid w:val="0000562C"/>
    <w:rsid w:val="0002408C"/>
    <w:rsid w:val="000B6367"/>
    <w:rsid w:val="00125873"/>
    <w:rsid w:val="00246F36"/>
    <w:rsid w:val="00282D3C"/>
    <w:rsid w:val="002B0CEA"/>
    <w:rsid w:val="003165A8"/>
    <w:rsid w:val="00324A76"/>
    <w:rsid w:val="003E33C1"/>
    <w:rsid w:val="00556919"/>
    <w:rsid w:val="005D7E58"/>
    <w:rsid w:val="006850AB"/>
    <w:rsid w:val="00724992"/>
    <w:rsid w:val="007574D6"/>
    <w:rsid w:val="00877C8D"/>
    <w:rsid w:val="008E30DF"/>
    <w:rsid w:val="00926252"/>
    <w:rsid w:val="00946875"/>
    <w:rsid w:val="009668D7"/>
    <w:rsid w:val="00970A79"/>
    <w:rsid w:val="009744ED"/>
    <w:rsid w:val="0097459E"/>
    <w:rsid w:val="00996A5E"/>
    <w:rsid w:val="00A040AA"/>
    <w:rsid w:val="00A76025"/>
    <w:rsid w:val="00A946ED"/>
    <w:rsid w:val="00AB61BE"/>
    <w:rsid w:val="00B4129C"/>
    <w:rsid w:val="00BC09C1"/>
    <w:rsid w:val="00BF5D5B"/>
    <w:rsid w:val="00C270E5"/>
    <w:rsid w:val="00C77A27"/>
    <w:rsid w:val="00D51612"/>
    <w:rsid w:val="00D60362"/>
    <w:rsid w:val="00DB13A7"/>
    <w:rsid w:val="00E212AD"/>
    <w:rsid w:val="00E5440E"/>
    <w:rsid w:val="00E60D9B"/>
    <w:rsid w:val="00EA5EF2"/>
    <w:rsid w:val="00EB1AD5"/>
    <w:rsid w:val="00ED33E3"/>
    <w:rsid w:val="00ED3D07"/>
    <w:rsid w:val="00ED442C"/>
    <w:rsid w:val="00E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Usuario</cp:lastModifiedBy>
  <cp:revision>2</cp:revision>
  <cp:lastPrinted>2018-11-30T14:31:00Z</cp:lastPrinted>
  <dcterms:created xsi:type="dcterms:W3CDTF">2018-12-03T10:08:00Z</dcterms:created>
  <dcterms:modified xsi:type="dcterms:W3CDTF">2018-12-03T10:08:00Z</dcterms:modified>
</cp:coreProperties>
</file>