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AD" w:rsidRPr="00593EC9" w:rsidRDefault="00593EC9" w:rsidP="00B02708">
      <w:pPr>
        <w:jc w:val="center"/>
        <w:rPr>
          <w:b/>
        </w:rPr>
      </w:pPr>
      <w:r>
        <w:rPr>
          <w:b/>
        </w:rPr>
        <w:t>LEI DE COMPLEMENTAR N. 061 DE 20</w:t>
      </w:r>
      <w:r w:rsidR="00B02708" w:rsidRPr="00593EC9">
        <w:rPr>
          <w:b/>
        </w:rPr>
        <w:t xml:space="preserve"> DE DEZEMBRO DE 2017.</w:t>
      </w:r>
      <w:bookmarkStart w:id="0" w:name="_GoBack"/>
      <w:bookmarkEnd w:id="0"/>
    </w:p>
    <w:p w:rsidR="00B02708" w:rsidRPr="00593EC9" w:rsidRDefault="00B02708" w:rsidP="00B02708">
      <w:pPr>
        <w:jc w:val="center"/>
        <w:rPr>
          <w:b/>
        </w:rPr>
      </w:pPr>
    </w:p>
    <w:p w:rsidR="00B02708" w:rsidRDefault="00B02708" w:rsidP="00B02708">
      <w:pPr>
        <w:ind w:left="2268"/>
        <w:jc w:val="both"/>
        <w:rPr>
          <w:b/>
        </w:rPr>
      </w:pPr>
      <w:r w:rsidRPr="00B02708">
        <w:rPr>
          <w:b/>
        </w:rPr>
        <w:t>Altera</w:t>
      </w:r>
      <w:r w:rsidR="00B856CE">
        <w:rPr>
          <w:b/>
        </w:rPr>
        <w:t xml:space="preserve"> a redação d</w:t>
      </w:r>
      <w:r w:rsidRPr="00B02708">
        <w:rPr>
          <w:b/>
        </w:rPr>
        <w:t>o §3</w:t>
      </w:r>
      <w:r w:rsidR="00B856CE">
        <w:rPr>
          <w:b/>
        </w:rPr>
        <w:t>º</w:t>
      </w:r>
      <w:r w:rsidRPr="00B02708">
        <w:rPr>
          <w:b/>
        </w:rPr>
        <w:t xml:space="preserve"> do artigo 18 da</w:t>
      </w:r>
      <w:proofErr w:type="gramStart"/>
      <w:r w:rsidRPr="00B02708">
        <w:rPr>
          <w:b/>
        </w:rPr>
        <w:t xml:space="preserve">  </w:t>
      </w:r>
      <w:proofErr w:type="gramEnd"/>
      <w:r w:rsidRPr="00B02708">
        <w:rPr>
          <w:b/>
        </w:rPr>
        <w:t>Lei Complementar n.020 de 07 de novembro de 2006, e dá outras providências.</w:t>
      </w:r>
    </w:p>
    <w:p w:rsidR="00B02708" w:rsidRDefault="00B02708" w:rsidP="00B02708">
      <w:pPr>
        <w:ind w:left="2268"/>
        <w:jc w:val="both"/>
        <w:rPr>
          <w:b/>
        </w:rPr>
      </w:pPr>
    </w:p>
    <w:p w:rsidR="00B02708" w:rsidRDefault="00B02708" w:rsidP="00B856CE">
      <w:pPr>
        <w:ind w:firstLine="2268"/>
        <w:jc w:val="both"/>
      </w:pPr>
      <w:r>
        <w:rPr>
          <w:b/>
        </w:rPr>
        <w:t>ADEMIL ANTONIO DA ROSA</w:t>
      </w:r>
      <w:r>
        <w:t xml:space="preserve">, Prefeito do Município de </w:t>
      </w:r>
      <w:proofErr w:type="gramStart"/>
      <w:r>
        <w:t>Brunópolis-SC</w:t>
      </w:r>
      <w:proofErr w:type="gramEnd"/>
      <w:r>
        <w:t>, no uso das atribuições de seu cargo e em consonância com a Lei Orgânica do Município, FAZ SABER a todos os habitantes do Município que o poder Legislativo aprovou e ELE sanciona e promulga a presente Lei Complementar:</w:t>
      </w:r>
    </w:p>
    <w:p w:rsidR="00B856CE" w:rsidRDefault="00B856CE" w:rsidP="00B02708">
      <w:pPr>
        <w:ind w:left="2268"/>
        <w:jc w:val="both"/>
        <w:rPr>
          <w:b/>
        </w:rPr>
      </w:pPr>
      <w:r>
        <w:rPr>
          <w:b/>
        </w:rPr>
        <w:t>Art.1º. O §3º do art.18 da Lei Complementar n.020/2006 passa a ter a seguinte redação:</w:t>
      </w:r>
    </w:p>
    <w:p w:rsidR="00B02708" w:rsidRDefault="00B02708" w:rsidP="00B02708">
      <w:pPr>
        <w:ind w:left="2268"/>
        <w:jc w:val="both"/>
        <w:rPr>
          <w:b/>
        </w:rPr>
      </w:pPr>
      <w:r>
        <w:rPr>
          <w:b/>
        </w:rPr>
        <w:t>Art.</w:t>
      </w:r>
      <w:proofErr w:type="gramStart"/>
      <w:r>
        <w:rPr>
          <w:b/>
        </w:rPr>
        <w:t>18 ...</w:t>
      </w:r>
      <w:proofErr w:type="gramEnd"/>
      <w:r>
        <w:rPr>
          <w:b/>
        </w:rPr>
        <w:t>.</w:t>
      </w:r>
    </w:p>
    <w:p w:rsidR="00B02708" w:rsidRDefault="00B02708" w:rsidP="00B02708">
      <w:pPr>
        <w:ind w:left="2268"/>
        <w:jc w:val="both"/>
        <w:rPr>
          <w:b/>
        </w:rPr>
      </w:pPr>
      <w:r>
        <w:rPr>
          <w:b/>
        </w:rPr>
        <w:t>(...)</w:t>
      </w:r>
    </w:p>
    <w:p w:rsidR="00B02708" w:rsidRDefault="00B02708" w:rsidP="00B02708">
      <w:pPr>
        <w:ind w:left="2268"/>
        <w:jc w:val="both"/>
        <w:rPr>
          <w:b/>
        </w:rPr>
      </w:pPr>
      <w:r>
        <w:rPr>
          <w:b/>
        </w:rPr>
        <w:t>§3º</w:t>
      </w:r>
      <w:r w:rsidR="00B856CE">
        <w:rPr>
          <w:b/>
        </w:rPr>
        <w:t>.</w:t>
      </w:r>
      <w:r>
        <w:rPr>
          <w:b/>
        </w:rPr>
        <w:t xml:space="preserve"> O Nível de vencimentos dos médicos, odontólogos, farmacêuticos e bioquímicos constantes do Anexo I da LC n.020/2006 </w:t>
      </w:r>
      <w:r w:rsidR="00B856CE">
        <w:rPr>
          <w:b/>
        </w:rPr>
        <w:t>é</w:t>
      </w:r>
      <w:r>
        <w:rPr>
          <w:b/>
        </w:rPr>
        <w:t xml:space="preserve"> correspondente a 40 (quarenta) horais semanais.</w:t>
      </w:r>
    </w:p>
    <w:p w:rsidR="00B856CE" w:rsidRDefault="00B856CE" w:rsidP="00B856CE">
      <w:pPr>
        <w:ind w:firstLine="2268"/>
        <w:jc w:val="both"/>
        <w:rPr>
          <w:b/>
        </w:rPr>
      </w:pPr>
      <w:r>
        <w:rPr>
          <w:b/>
        </w:rPr>
        <w:t>Art.2º. Esta Lei entra em vigor na data de sua publicação, revogando-se disposições em contrário.</w:t>
      </w:r>
    </w:p>
    <w:p w:rsidR="00B856CE" w:rsidRDefault="00593EC9" w:rsidP="00B856CE">
      <w:pPr>
        <w:ind w:firstLine="2268"/>
        <w:jc w:val="both"/>
        <w:rPr>
          <w:b/>
        </w:rPr>
      </w:pPr>
      <w:r>
        <w:rPr>
          <w:b/>
        </w:rPr>
        <w:t>Brunópolis-SC, em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20</w:t>
      </w:r>
      <w:r w:rsidR="00F91173">
        <w:rPr>
          <w:b/>
        </w:rPr>
        <w:t xml:space="preserve"> </w:t>
      </w:r>
      <w:r w:rsidR="00B856CE">
        <w:rPr>
          <w:b/>
        </w:rPr>
        <w:t>de dezembro de 2017.</w:t>
      </w:r>
    </w:p>
    <w:p w:rsidR="00B856CE" w:rsidRDefault="00B856CE" w:rsidP="00B856CE">
      <w:pPr>
        <w:ind w:firstLine="2268"/>
        <w:jc w:val="both"/>
        <w:rPr>
          <w:b/>
        </w:rPr>
      </w:pPr>
    </w:p>
    <w:p w:rsidR="00B856CE" w:rsidRDefault="00B856CE" w:rsidP="00593EC9">
      <w:pPr>
        <w:spacing w:after="0" w:line="240" w:lineRule="auto"/>
        <w:ind w:firstLine="2268"/>
        <w:jc w:val="both"/>
        <w:rPr>
          <w:b/>
        </w:rPr>
      </w:pPr>
      <w:r>
        <w:rPr>
          <w:b/>
        </w:rPr>
        <w:t>ADEMIL ANTONIO DA ROSA</w:t>
      </w:r>
    </w:p>
    <w:p w:rsidR="00B856CE" w:rsidRDefault="00B856CE" w:rsidP="00593EC9">
      <w:pPr>
        <w:spacing w:after="0" w:line="240" w:lineRule="auto"/>
        <w:ind w:firstLine="2268"/>
        <w:jc w:val="both"/>
        <w:rPr>
          <w:b/>
        </w:rPr>
      </w:pPr>
      <w:r>
        <w:rPr>
          <w:b/>
        </w:rPr>
        <w:t>PREFEITO MUNICIPAL</w:t>
      </w:r>
    </w:p>
    <w:p w:rsidR="00B856CE" w:rsidRDefault="00B856CE" w:rsidP="00B856CE">
      <w:pPr>
        <w:ind w:firstLine="2268"/>
        <w:jc w:val="both"/>
        <w:rPr>
          <w:b/>
        </w:rPr>
      </w:pPr>
    </w:p>
    <w:p w:rsidR="00B856CE" w:rsidRDefault="00593EC9" w:rsidP="00593EC9">
      <w:pPr>
        <w:spacing w:after="0" w:line="240" w:lineRule="auto"/>
        <w:ind w:firstLine="2268"/>
        <w:jc w:val="both"/>
        <w:rPr>
          <w:b/>
        </w:rPr>
      </w:pPr>
      <w:r>
        <w:rPr>
          <w:b/>
        </w:rPr>
        <w:t>MARIA GORETE DO NASCIMENTO KERN</w:t>
      </w:r>
    </w:p>
    <w:p w:rsidR="00593EC9" w:rsidRDefault="00593EC9" w:rsidP="00593EC9">
      <w:pPr>
        <w:spacing w:after="0" w:line="240" w:lineRule="auto"/>
        <w:ind w:firstLine="2268"/>
        <w:jc w:val="both"/>
        <w:rPr>
          <w:b/>
        </w:rPr>
      </w:pPr>
      <w:r>
        <w:rPr>
          <w:b/>
        </w:rPr>
        <w:t>SECRETÁRIA DE ADMINISTRAÇÃO PLANEJAMENTO E FAZENDA</w:t>
      </w:r>
    </w:p>
    <w:p w:rsidR="00593EC9" w:rsidRDefault="00593EC9" w:rsidP="00593EC9">
      <w:pPr>
        <w:spacing w:after="0" w:line="240" w:lineRule="auto"/>
        <w:ind w:firstLine="2268"/>
        <w:jc w:val="both"/>
        <w:rPr>
          <w:b/>
        </w:rPr>
      </w:pPr>
    </w:p>
    <w:p w:rsidR="00593EC9" w:rsidRPr="00593EC9" w:rsidRDefault="00593EC9" w:rsidP="00593EC9">
      <w:pPr>
        <w:spacing w:after="0" w:line="240" w:lineRule="auto"/>
        <w:ind w:firstLine="2268"/>
        <w:jc w:val="both"/>
      </w:pPr>
      <w:r>
        <w:t>REGISTRADA E PUBLICADA ESTA LEI COMPLEMENTAR NO DOM.</w:t>
      </w:r>
    </w:p>
    <w:p w:rsidR="00B856CE" w:rsidRDefault="00B856CE" w:rsidP="00593EC9">
      <w:pPr>
        <w:spacing w:after="0" w:line="240" w:lineRule="auto"/>
        <w:ind w:firstLine="2268"/>
        <w:jc w:val="both"/>
        <w:rPr>
          <w:b/>
        </w:rPr>
      </w:pPr>
    </w:p>
    <w:p w:rsidR="00B856CE" w:rsidRDefault="00B856CE" w:rsidP="00B856CE">
      <w:pPr>
        <w:ind w:firstLine="2268"/>
        <w:jc w:val="both"/>
        <w:rPr>
          <w:b/>
        </w:rPr>
      </w:pPr>
    </w:p>
    <w:p w:rsidR="00B856CE" w:rsidRDefault="00B856CE" w:rsidP="00B856CE">
      <w:pPr>
        <w:ind w:firstLine="2268"/>
        <w:jc w:val="both"/>
        <w:rPr>
          <w:b/>
        </w:rPr>
      </w:pPr>
    </w:p>
    <w:p w:rsidR="00B856CE" w:rsidRDefault="00B856CE" w:rsidP="00B856CE">
      <w:pPr>
        <w:ind w:firstLine="2268"/>
        <w:jc w:val="both"/>
        <w:rPr>
          <w:b/>
        </w:rPr>
      </w:pPr>
    </w:p>
    <w:p w:rsidR="00B856CE" w:rsidRDefault="00B856CE" w:rsidP="00B856CE">
      <w:pPr>
        <w:ind w:firstLine="2268"/>
        <w:jc w:val="both"/>
        <w:rPr>
          <w:b/>
        </w:rPr>
      </w:pPr>
    </w:p>
    <w:p w:rsidR="00B856CE" w:rsidRDefault="00B856CE" w:rsidP="00B856CE">
      <w:pPr>
        <w:ind w:firstLine="2268"/>
        <w:jc w:val="both"/>
        <w:rPr>
          <w:b/>
        </w:rPr>
      </w:pPr>
    </w:p>
    <w:p w:rsidR="00B856CE" w:rsidRDefault="00B856CE" w:rsidP="00B856CE">
      <w:pPr>
        <w:ind w:firstLine="2268"/>
        <w:jc w:val="both"/>
        <w:rPr>
          <w:b/>
        </w:rPr>
      </w:pPr>
    </w:p>
    <w:p w:rsidR="00B02708" w:rsidRPr="00B02708" w:rsidRDefault="00B02708" w:rsidP="00B02708">
      <w:pPr>
        <w:ind w:left="2268"/>
        <w:jc w:val="both"/>
      </w:pPr>
    </w:p>
    <w:p w:rsidR="00B02708" w:rsidRPr="00B02708" w:rsidRDefault="00B02708">
      <w:pPr>
        <w:ind w:left="2268"/>
        <w:jc w:val="both"/>
        <w:rPr>
          <w:b/>
        </w:rPr>
      </w:pPr>
    </w:p>
    <w:sectPr w:rsidR="00B02708" w:rsidRPr="00B02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08"/>
    <w:rsid w:val="001C0545"/>
    <w:rsid w:val="00593EC9"/>
    <w:rsid w:val="005C45AD"/>
    <w:rsid w:val="00710224"/>
    <w:rsid w:val="00B02708"/>
    <w:rsid w:val="00B856CE"/>
    <w:rsid w:val="00E8277D"/>
    <w:rsid w:val="00F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Terminal</cp:lastModifiedBy>
  <cp:revision>3</cp:revision>
  <cp:lastPrinted>2017-12-20T11:01:00Z</cp:lastPrinted>
  <dcterms:created xsi:type="dcterms:W3CDTF">2017-12-11T09:31:00Z</dcterms:created>
  <dcterms:modified xsi:type="dcterms:W3CDTF">2017-12-20T11:01:00Z</dcterms:modified>
</cp:coreProperties>
</file>