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7C" w:rsidRDefault="000C7A7C" w:rsidP="000C7A7C">
      <w:pPr>
        <w:jc w:val="center"/>
      </w:pPr>
      <w:bookmarkStart w:id="0" w:name="_GoBack"/>
      <w:bookmarkEnd w:id="0"/>
      <w:r>
        <w:t>DECRETO N.º 62 DE 18 DE OUTUBRO DE 2017</w:t>
      </w:r>
    </w:p>
    <w:p w:rsidR="000C7A7C" w:rsidRDefault="000C7A7C" w:rsidP="000C7A7C">
      <w:pPr>
        <w:jc w:val="both"/>
      </w:pPr>
    </w:p>
    <w:p w:rsidR="000C7A7C" w:rsidRDefault="000C7A7C" w:rsidP="006056DE">
      <w:pPr>
        <w:ind w:left="2835"/>
        <w:jc w:val="both"/>
      </w:pPr>
      <w:r>
        <w:t xml:space="preserve">REGULAMENTA </w:t>
      </w:r>
      <w:r w:rsidR="006056DE">
        <w:t>PARCELAMENTO DATAS E ABRANGÊNCIAS DO IPTU EXERCÍCIO DE 2017, E DA OUTRAS PROVIDÊNCIAS.</w:t>
      </w:r>
    </w:p>
    <w:p w:rsidR="000C7A7C" w:rsidRDefault="000C7A7C" w:rsidP="000C7A7C">
      <w:pPr>
        <w:jc w:val="both"/>
      </w:pPr>
    </w:p>
    <w:p w:rsidR="000C7A7C" w:rsidRDefault="000C7A7C" w:rsidP="00B11672">
      <w:pPr>
        <w:ind w:firstLine="1134"/>
        <w:jc w:val="both"/>
      </w:pPr>
      <w:r>
        <w:t xml:space="preserve">O PREFEITO DO MUNICIPIO DE </w:t>
      </w:r>
      <w:r w:rsidR="006056DE">
        <w:t>BRUNÓPOLIS-SC</w:t>
      </w:r>
      <w:r>
        <w:t>, no uso de suas atribuições legais, em especial a</w:t>
      </w:r>
      <w:r w:rsidR="006056DE">
        <w:t xml:space="preserve"> </w:t>
      </w:r>
      <w:r>
        <w:t xml:space="preserve">permissão contida no artigo </w:t>
      </w:r>
      <w:r w:rsidR="006056DE">
        <w:t>185 da LC n.007/1988, bem como no art.4º da Lei n.812/2014</w:t>
      </w:r>
      <w:r w:rsidR="00B11672">
        <w:t xml:space="preserve">, </w:t>
      </w:r>
      <w:r>
        <w:t xml:space="preserve">DECRETA: </w:t>
      </w:r>
    </w:p>
    <w:p w:rsidR="006056DE" w:rsidRDefault="000C7A7C" w:rsidP="000C7A7C">
      <w:pPr>
        <w:jc w:val="both"/>
      </w:pPr>
      <w:r>
        <w:t>Art. 1º – O</w:t>
      </w:r>
      <w:r w:rsidR="006056DE">
        <w:t xml:space="preserve"> Imposto Predial e Territorial Urbano, nos termos do art.172 da LC n.007/1988 (CTN), cujo lançamento se dá no exercício de 2017, incidente sobre as zonas urbanas será aplicado e cobrado nas datas e formas a seguir elencadas:</w:t>
      </w:r>
    </w:p>
    <w:p w:rsidR="006056DE" w:rsidRDefault="006056DE" w:rsidP="006056DE">
      <w:pPr>
        <w:pStyle w:val="PargrafodaLista"/>
        <w:numPr>
          <w:ilvl w:val="0"/>
          <w:numId w:val="2"/>
        </w:numPr>
        <w:jc w:val="both"/>
      </w:pPr>
      <w:r>
        <w:t>Pagamento à vista com 10%</w:t>
      </w:r>
      <w:proofErr w:type="gramStart"/>
      <w:r>
        <w:t>(</w:t>
      </w:r>
      <w:proofErr w:type="gramEnd"/>
      <w:r>
        <w:t>dez por cento) sobre o valor do imposto deverá ser quitado até a data de 20 de dezembro de 2017.</w:t>
      </w:r>
    </w:p>
    <w:p w:rsidR="006056DE" w:rsidRDefault="006056DE" w:rsidP="007A54B1">
      <w:pPr>
        <w:pStyle w:val="PargrafodaLista"/>
        <w:numPr>
          <w:ilvl w:val="0"/>
          <w:numId w:val="2"/>
        </w:numPr>
        <w:jc w:val="both"/>
      </w:pPr>
      <w:r>
        <w:t xml:space="preserve">Pagamento parcelado em até </w:t>
      </w:r>
      <w:proofErr w:type="gramStart"/>
      <w:r>
        <w:t>6</w:t>
      </w:r>
      <w:proofErr w:type="gramEnd"/>
      <w:r>
        <w:t xml:space="preserve"> (seis), vezes</w:t>
      </w:r>
      <w:r w:rsidR="00B11672">
        <w:t xml:space="preserve"> com vencimen</w:t>
      </w:r>
      <w:r w:rsidR="007A54B1">
        <w:t>to em 19</w:t>
      </w:r>
      <w:r w:rsidR="00B11672">
        <w:t xml:space="preserve"> de </w:t>
      </w:r>
      <w:r w:rsidR="007A54B1">
        <w:t>janeiro</w:t>
      </w:r>
      <w:r w:rsidR="00B11672">
        <w:t xml:space="preserve"> de 201</w:t>
      </w:r>
      <w:r w:rsidR="007A54B1">
        <w:t>8; 19</w:t>
      </w:r>
      <w:r w:rsidR="00B11672">
        <w:t xml:space="preserve"> de</w:t>
      </w:r>
      <w:r w:rsidR="007A54B1" w:rsidRPr="007A54B1">
        <w:t xml:space="preserve"> fevereiro</w:t>
      </w:r>
      <w:r w:rsidR="00B11672">
        <w:t xml:space="preserve"> </w:t>
      </w:r>
      <w:r w:rsidR="007A54B1">
        <w:t>de 2018; 21</w:t>
      </w:r>
      <w:r w:rsidR="00B11672">
        <w:t xml:space="preserve"> de </w:t>
      </w:r>
      <w:r w:rsidR="007A54B1">
        <w:t xml:space="preserve">março </w:t>
      </w:r>
      <w:r w:rsidR="00B11672">
        <w:t>de 2018; 2</w:t>
      </w:r>
      <w:r w:rsidR="007A54B1">
        <w:t>0</w:t>
      </w:r>
      <w:r w:rsidR="00B11672">
        <w:t xml:space="preserve"> de </w:t>
      </w:r>
      <w:r w:rsidR="007A54B1">
        <w:t xml:space="preserve">abril de 2018; 21 </w:t>
      </w:r>
      <w:r w:rsidR="00B11672">
        <w:t xml:space="preserve">de </w:t>
      </w:r>
      <w:r w:rsidR="007A54B1">
        <w:t>maio</w:t>
      </w:r>
      <w:r w:rsidR="00B11672">
        <w:t xml:space="preserve"> de 2018; 20 de </w:t>
      </w:r>
      <w:r w:rsidR="007A54B1">
        <w:t>junho</w:t>
      </w:r>
      <w:r w:rsidR="00B11672">
        <w:t xml:space="preserve"> de 2018.</w:t>
      </w:r>
    </w:p>
    <w:p w:rsidR="00B11672" w:rsidRDefault="00B11672" w:rsidP="00B11672">
      <w:pPr>
        <w:pStyle w:val="PargrafodaLista"/>
        <w:ind w:left="1080"/>
        <w:jc w:val="both"/>
      </w:pPr>
    </w:p>
    <w:p w:rsidR="00B11672" w:rsidRDefault="00B11672" w:rsidP="00B11672">
      <w:pPr>
        <w:pStyle w:val="PargrafodaLista"/>
        <w:ind w:left="0"/>
        <w:jc w:val="both"/>
      </w:pPr>
      <w:r>
        <w:t>Art.2º. No caso de impontualidade ou não pagamento incidirão em cada caso as normas previstas no Código Tributário Municipal.</w:t>
      </w:r>
    </w:p>
    <w:p w:rsidR="00B11672" w:rsidRDefault="00B11672" w:rsidP="00B11672">
      <w:pPr>
        <w:pStyle w:val="PargrafodaLista"/>
        <w:ind w:left="0"/>
        <w:jc w:val="both"/>
      </w:pPr>
    </w:p>
    <w:p w:rsidR="00B11672" w:rsidRDefault="00B11672" w:rsidP="00B11672">
      <w:pPr>
        <w:pStyle w:val="PargrafodaLista"/>
        <w:ind w:left="0"/>
        <w:jc w:val="both"/>
      </w:pPr>
      <w:r>
        <w:t>Art.3º. Revogada as disposições em contrário este Decreto entra em vigor na data de sua publicação.</w:t>
      </w:r>
    </w:p>
    <w:p w:rsidR="00B11672" w:rsidRDefault="00B11672" w:rsidP="00B11672">
      <w:pPr>
        <w:pStyle w:val="PargrafodaLista"/>
        <w:ind w:left="0"/>
        <w:jc w:val="both"/>
      </w:pPr>
    </w:p>
    <w:p w:rsidR="00711B04" w:rsidRDefault="00711B04" w:rsidP="00B11672">
      <w:pPr>
        <w:pStyle w:val="PargrafodaLista"/>
        <w:ind w:left="0"/>
        <w:jc w:val="both"/>
      </w:pPr>
      <w:r>
        <w:t>Brunópolis-SC, em 19 de outubro de 2017.</w:t>
      </w:r>
    </w:p>
    <w:p w:rsidR="00711B04" w:rsidRDefault="00711B04" w:rsidP="00711B04">
      <w:pPr>
        <w:pStyle w:val="PargrafodaLista"/>
        <w:ind w:left="0"/>
        <w:jc w:val="center"/>
      </w:pPr>
    </w:p>
    <w:p w:rsidR="00711B04" w:rsidRDefault="00711B04" w:rsidP="00711B04">
      <w:pPr>
        <w:pStyle w:val="PargrafodaLista"/>
        <w:ind w:left="0"/>
        <w:jc w:val="center"/>
      </w:pPr>
    </w:p>
    <w:p w:rsidR="00B11672" w:rsidRDefault="00B11672" w:rsidP="00711B04">
      <w:pPr>
        <w:pStyle w:val="PargrafodaLista"/>
        <w:ind w:left="0"/>
        <w:jc w:val="center"/>
      </w:pPr>
      <w:r>
        <w:t>ADEMIL ANTONIO DA ROSA</w:t>
      </w:r>
    </w:p>
    <w:p w:rsidR="00B11672" w:rsidRDefault="00B11672" w:rsidP="00711B04">
      <w:pPr>
        <w:pStyle w:val="PargrafodaLista"/>
        <w:ind w:left="0"/>
        <w:jc w:val="center"/>
      </w:pPr>
      <w:r>
        <w:t>PREFEITO MUNICIPAL</w:t>
      </w:r>
    </w:p>
    <w:p w:rsidR="00B11672" w:rsidRDefault="00B11672" w:rsidP="00711B04">
      <w:pPr>
        <w:pStyle w:val="PargrafodaLista"/>
        <w:ind w:left="0"/>
        <w:jc w:val="center"/>
      </w:pPr>
    </w:p>
    <w:p w:rsidR="00B11672" w:rsidRDefault="00B11672" w:rsidP="00711B04">
      <w:pPr>
        <w:pStyle w:val="PargrafodaLista"/>
        <w:ind w:left="0"/>
        <w:jc w:val="center"/>
      </w:pPr>
    </w:p>
    <w:p w:rsidR="00B11672" w:rsidRDefault="00B11672" w:rsidP="00711B04">
      <w:pPr>
        <w:pStyle w:val="PargrafodaLista"/>
        <w:ind w:left="0"/>
        <w:jc w:val="center"/>
      </w:pPr>
      <w:r>
        <w:t xml:space="preserve">MARIA GORETE </w:t>
      </w:r>
      <w:r w:rsidR="00711B04">
        <w:t>DO NASCIMENTO KERN</w:t>
      </w:r>
    </w:p>
    <w:p w:rsidR="00B11672" w:rsidRDefault="00711B04" w:rsidP="00711B04">
      <w:pPr>
        <w:pStyle w:val="PargrafodaLista"/>
        <w:ind w:left="0"/>
        <w:jc w:val="center"/>
      </w:pPr>
      <w:r>
        <w:t>SECRETÁRIA DE ADMINISTRAÇÃO, PLANEJAMENTO E FINANÇAS.</w:t>
      </w:r>
    </w:p>
    <w:p w:rsidR="00B11672" w:rsidRDefault="00B11672" w:rsidP="00711B04">
      <w:pPr>
        <w:pStyle w:val="PargrafodaLista"/>
        <w:ind w:left="0" w:firstLine="1134"/>
        <w:jc w:val="center"/>
      </w:pPr>
    </w:p>
    <w:p w:rsidR="006056DE" w:rsidRDefault="00397CD8" w:rsidP="000C7A7C">
      <w:pPr>
        <w:jc w:val="both"/>
      </w:pPr>
      <w:r>
        <w:t>Registrado e Publicado no DOM.</w:t>
      </w:r>
    </w:p>
    <w:sectPr w:rsidR="006056DE" w:rsidSect="00EF4D8C">
      <w:pgSz w:w="11906" w:h="16838"/>
      <w:pgMar w:top="1417" w:right="1701" w:bottom="28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91E1A"/>
    <w:multiLevelType w:val="hybridMultilevel"/>
    <w:tmpl w:val="C9601D44"/>
    <w:lvl w:ilvl="0" w:tplc="8BC821D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7427B"/>
    <w:multiLevelType w:val="hybridMultilevel"/>
    <w:tmpl w:val="96C8229E"/>
    <w:lvl w:ilvl="0" w:tplc="29B8EA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7C"/>
    <w:rsid w:val="000C7A7C"/>
    <w:rsid w:val="00397CD8"/>
    <w:rsid w:val="006056DE"/>
    <w:rsid w:val="00711B04"/>
    <w:rsid w:val="007A54B1"/>
    <w:rsid w:val="00863E91"/>
    <w:rsid w:val="00926252"/>
    <w:rsid w:val="00A040AA"/>
    <w:rsid w:val="00A412A1"/>
    <w:rsid w:val="00B11672"/>
    <w:rsid w:val="00E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5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Terminal-01</dc:creator>
  <cp:lastModifiedBy>Terminal</cp:lastModifiedBy>
  <cp:revision>2</cp:revision>
  <cp:lastPrinted>2017-10-19T10:53:00Z</cp:lastPrinted>
  <dcterms:created xsi:type="dcterms:W3CDTF">2017-10-19T12:31:00Z</dcterms:created>
  <dcterms:modified xsi:type="dcterms:W3CDTF">2017-10-19T12:31:00Z</dcterms:modified>
</cp:coreProperties>
</file>