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2FBAB1B" w14:textId="746AE0F2" w:rsidR="00415024" w:rsidRPr="00E03D38" w:rsidRDefault="00415024" w:rsidP="00E85B61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b/>
          <w:sz w:val="24"/>
          <w:szCs w:val="24"/>
        </w:rPr>
        <w:t>REGULAMENTO</w:t>
      </w:r>
      <w:r w:rsidRPr="00E03D38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z w:val="24"/>
          <w:szCs w:val="24"/>
        </w:rPr>
        <w:t>DO</w:t>
      </w:r>
      <w:r w:rsidRPr="00E03D38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z w:val="24"/>
          <w:szCs w:val="24"/>
        </w:rPr>
        <w:t>CONCURSO</w:t>
      </w:r>
      <w:r w:rsidRPr="00E03D38">
        <w:rPr>
          <w:rFonts w:ascii="Times New Roman" w:hAnsi="Times New Roman" w:cs="Times New Roman"/>
          <w:b/>
          <w:spacing w:val="4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z w:val="24"/>
          <w:szCs w:val="24"/>
        </w:rPr>
        <w:t>DE</w:t>
      </w:r>
      <w:r w:rsidRPr="00E03D3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z w:val="24"/>
          <w:szCs w:val="24"/>
        </w:rPr>
        <w:t>DECORAÇÃO</w:t>
      </w:r>
      <w:r w:rsidRPr="00E03D3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pacing w:val="-2"/>
          <w:sz w:val="24"/>
          <w:szCs w:val="24"/>
        </w:rPr>
        <w:t>NATALINA</w:t>
      </w:r>
      <w:r w:rsidR="00A90DC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E03D38" w:rsidRPr="00E03D38">
        <w:rPr>
          <w:rFonts w:ascii="Times New Roman" w:hAnsi="Times New Roman" w:cs="Times New Roman"/>
          <w:b/>
          <w:spacing w:val="-2"/>
          <w:sz w:val="24"/>
          <w:szCs w:val="24"/>
        </w:rPr>
        <w:t>2025</w:t>
      </w:r>
    </w:p>
    <w:p w14:paraId="6C41FDEB" w14:textId="77777777" w:rsidR="00E03D38" w:rsidRPr="00E03D38" w:rsidRDefault="00E03D38" w:rsidP="00E85B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E001F2" w14:textId="45F44910" w:rsidR="00415024" w:rsidRPr="00E03D38" w:rsidRDefault="00415024" w:rsidP="00E85B61">
      <w:pPr>
        <w:pStyle w:val="PargrafodaLista"/>
        <w:widowControl w:val="0"/>
        <w:numPr>
          <w:ilvl w:val="0"/>
          <w:numId w:val="9"/>
        </w:numPr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D38">
        <w:rPr>
          <w:rFonts w:ascii="Times New Roman" w:hAnsi="Times New Roman" w:cs="Times New Roman"/>
          <w:b/>
          <w:sz w:val="24"/>
          <w:szCs w:val="24"/>
        </w:rPr>
        <w:t>DA</w:t>
      </w:r>
      <w:r w:rsidRPr="00E03D38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pacing w:val="-2"/>
          <w:sz w:val="24"/>
          <w:szCs w:val="24"/>
        </w:rPr>
        <w:t>ORGANIZAÇÃO</w:t>
      </w:r>
    </w:p>
    <w:p w14:paraId="5BB7AAA2" w14:textId="1EB068D5" w:rsidR="00415024" w:rsidRPr="00E85B61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85B61">
        <w:rPr>
          <w:rFonts w:ascii="Times New Roman" w:hAnsi="Times New Roman" w:cs="Times New Roman"/>
          <w:sz w:val="24"/>
          <w:szCs w:val="24"/>
        </w:rPr>
        <w:t>O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Concurso</w:t>
      </w:r>
      <w:r w:rsidRPr="00E85B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de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Decoração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Natalina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do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Município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>de</w:t>
      </w:r>
      <w:r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03D38" w:rsidRPr="00E85B61">
        <w:rPr>
          <w:rFonts w:ascii="Times New Roman" w:hAnsi="Times New Roman" w:cs="Times New Roman"/>
          <w:spacing w:val="-6"/>
          <w:sz w:val="24"/>
          <w:szCs w:val="24"/>
        </w:rPr>
        <w:t xml:space="preserve">Brunópolis 2025, será </w:t>
      </w:r>
      <w:r w:rsidRPr="00E85B61">
        <w:rPr>
          <w:rFonts w:ascii="Times New Roman" w:hAnsi="Times New Roman" w:cs="Times New Roman"/>
          <w:sz w:val="24"/>
          <w:szCs w:val="24"/>
        </w:rPr>
        <w:t xml:space="preserve">realizado pela Prefeitura </w:t>
      </w:r>
      <w:r w:rsidR="00E03D38" w:rsidRPr="00E85B61">
        <w:rPr>
          <w:rFonts w:ascii="Times New Roman" w:hAnsi="Times New Roman" w:cs="Times New Roman"/>
          <w:sz w:val="24"/>
          <w:szCs w:val="24"/>
        </w:rPr>
        <w:t xml:space="preserve">Municipal, por meio da Secretaria de Educação e Departamento de Cultura. </w:t>
      </w:r>
    </w:p>
    <w:p w14:paraId="3019DD4C" w14:textId="77777777" w:rsidR="00415024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</w:p>
    <w:p w14:paraId="6B4B7B48" w14:textId="7E54A4F7" w:rsidR="00415024" w:rsidRPr="00E03D38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477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DO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OBJETIVO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DO</w:t>
      </w:r>
      <w:r w:rsidRPr="00E03D3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CONCURSO</w:t>
      </w:r>
    </w:p>
    <w:p w14:paraId="347780C8" w14:textId="5E9FEAD1" w:rsid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28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Fica</w:t>
      </w:r>
      <w:r w:rsidRPr="00E03D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instituído,</w:t>
      </w:r>
      <w:r w:rsidRPr="00E03D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“Concurso</w:t>
      </w:r>
      <w:r w:rsidRPr="00E03D3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Decoração</w:t>
      </w:r>
      <w:r w:rsidRPr="00E03D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Natalina</w:t>
      </w:r>
      <w:r w:rsidR="0041093E">
        <w:rPr>
          <w:rFonts w:ascii="Times New Roman" w:hAnsi="Times New Roman" w:cs="Times New Roman"/>
          <w:sz w:val="24"/>
          <w:szCs w:val="24"/>
        </w:rPr>
        <w:t>”</w:t>
      </w:r>
      <w:r w:rsidR="00E03D38" w:rsidRPr="00A90D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03D38">
        <w:rPr>
          <w:rFonts w:ascii="Times New Roman" w:hAnsi="Times New Roman" w:cs="Times New Roman"/>
          <w:sz w:val="24"/>
          <w:szCs w:val="24"/>
        </w:rPr>
        <w:t>de Brunópolis, e tem por o</w:t>
      </w:r>
      <w:r w:rsidRPr="00E03D38">
        <w:rPr>
          <w:rFonts w:ascii="Times New Roman" w:hAnsi="Times New Roman" w:cs="Times New Roman"/>
          <w:sz w:val="24"/>
          <w:szCs w:val="24"/>
        </w:rPr>
        <w:t>bjetivo primordial despertar o interesse da população, a fazer a decoração natalina luminosa</w:t>
      </w:r>
      <w:r w:rsidR="00A90DCA">
        <w:rPr>
          <w:rFonts w:ascii="Times New Roman" w:hAnsi="Times New Roman" w:cs="Times New Roman"/>
          <w:sz w:val="24"/>
          <w:szCs w:val="24"/>
        </w:rPr>
        <w:t xml:space="preserve"> e ornamental</w:t>
      </w:r>
      <w:r w:rsidRPr="00E03D38">
        <w:rPr>
          <w:rFonts w:ascii="Times New Roman" w:hAnsi="Times New Roman" w:cs="Times New Roman"/>
          <w:sz w:val="24"/>
          <w:szCs w:val="24"/>
        </w:rPr>
        <w:t>, em frente às suas residências, visando o embelezamento da cidade no período de festas comemorativas de Natal, fomentando o turismo local, representando a tradição do natal, mantendo o espírito natalino de fraternidade, respeito e amor ao próximo.</w:t>
      </w:r>
    </w:p>
    <w:p w14:paraId="3911E581" w14:textId="1347AB6E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28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O</w:t>
      </w:r>
      <w:r w:rsidRPr="00E03D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Concurso</w:t>
      </w:r>
      <w:r w:rsidRPr="00E03D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consiste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na</w:t>
      </w:r>
      <w:r w:rsidRPr="00E03D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seleção</w:t>
      </w:r>
      <w:r w:rsidRPr="00E03D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e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premiação</w:t>
      </w:r>
      <w:r w:rsidRPr="00E03D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das</w:t>
      </w:r>
      <w:r w:rsidRPr="00E03D3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decorações</w:t>
      </w:r>
      <w:r w:rsidRPr="00E03D3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natalinas concorrentes e deve contemplar os imóveis com as melhores decorações natalinas, na</w:t>
      </w:r>
      <w:r w:rsidR="00997E77">
        <w:rPr>
          <w:rFonts w:ascii="Times New Roman" w:hAnsi="Times New Roman" w:cs="Times New Roman"/>
          <w:sz w:val="24"/>
          <w:szCs w:val="24"/>
        </w:rPr>
        <w:t>s</w:t>
      </w:r>
      <w:r w:rsidRPr="00E03D38">
        <w:rPr>
          <w:rFonts w:ascii="Times New Roman" w:hAnsi="Times New Roman" w:cs="Times New Roman"/>
          <w:sz w:val="24"/>
          <w:szCs w:val="24"/>
        </w:rPr>
        <w:t xml:space="preserve"> categoria</w:t>
      </w:r>
      <w:r w:rsidR="00997E77">
        <w:rPr>
          <w:rFonts w:ascii="Times New Roman" w:hAnsi="Times New Roman" w:cs="Times New Roman"/>
          <w:sz w:val="24"/>
          <w:szCs w:val="24"/>
        </w:rPr>
        <w:t>s</w:t>
      </w:r>
      <w:r w:rsidRPr="00E03D38">
        <w:rPr>
          <w:rFonts w:ascii="Times New Roman" w:hAnsi="Times New Roman" w:cs="Times New Roman"/>
          <w:sz w:val="24"/>
          <w:szCs w:val="24"/>
        </w:rPr>
        <w:t>:</w:t>
      </w:r>
    </w:p>
    <w:p w14:paraId="4349BCA0" w14:textId="77777777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RESIDÊNCIA: Fica definida a categoria Residência como habitações unifamiliares: edificações destinadas à moradia de uma família. A ornamentação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será</w:t>
      </w:r>
      <w:r w:rsidRPr="00E03D38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instalada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na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parte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externa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dos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imóveis,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para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avaliação</w:t>
      </w:r>
      <w:r w:rsidRPr="00E03D3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 comissão julgadora.</w:t>
      </w:r>
    </w:p>
    <w:p w14:paraId="2C62BBA1" w14:textId="16AB4383" w:rsidR="00FF6099" w:rsidRPr="0041093E" w:rsidRDefault="00E03D38" w:rsidP="00E85B61">
      <w:pPr>
        <w:pStyle w:val="PargrafodaLista"/>
        <w:widowControl w:val="0"/>
        <w:numPr>
          <w:ilvl w:val="1"/>
          <w:numId w:val="9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INDÚSTRIA, COMÉRCIO E PRESTADORES DE SERVIÇO</w:t>
      </w:r>
      <w:r w:rsidR="00FF6099" w:rsidRPr="0041093E">
        <w:rPr>
          <w:rFonts w:ascii="Times New Roman" w:hAnsi="Times New Roman" w:cs="Times New Roman"/>
          <w:sz w:val="24"/>
          <w:szCs w:val="24"/>
        </w:rPr>
        <w:t>: Fica definida nesta categoria os estabelecimentos:</w:t>
      </w:r>
    </w:p>
    <w:p w14:paraId="6F4FFE31" w14:textId="77777777" w:rsidR="00FF6099" w:rsidRDefault="00FF6099" w:rsidP="00E85B61">
      <w:pPr>
        <w:pStyle w:val="PargrafodaLista"/>
        <w:widowControl w:val="0"/>
        <w:numPr>
          <w:ilvl w:val="2"/>
          <w:numId w:val="10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6099">
        <w:rPr>
          <w:rFonts w:ascii="Times New Roman" w:hAnsi="Times New Roman" w:cs="Times New Roman"/>
          <w:sz w:val="24"/>
          <w:szCs w:val="24"/>
        </w:rPr>
        <w:t xml:space="preserve"> </w:t>
      </w:r>
      <w:r w:rsidRPr="00FF6099">
        <w:rPr>
          <w:rFonts w:ascii="Times New Roman" w:hAnsi="Times New Roman" w:cs="Times New Roman"/>
        </w:rPr>
        <w:t xml:space="preserve">Indústria: </w:t>
      </w:r>
      <w:r w:rsidRPr="00FF6099">
        <w:rPr>
          <w:rFonts w:ascii="Times New Roman" w:hAnsi="Times New Roman" w:cs="Times New Roman"/>
          <w:sz w:val="24"/>
          <w:szCs w:val="24"/>
        </w:rPr>
        <w:t>Cujas</w:t>
      </w:r>
      <w:r>
        <w:rPr>
          <w:rFonts w:ascii="Times New Roman" w:hAnsi="Times New Roman" w:cs="Times New Roman"/>
          <w:sz w:val="24"/>
          <w:szCs w:val="24"/>
        </w:rPr>
        <w:t xml:space="preserve"> atividades</w:t>
      </w:r>
      <w:r w:rsidRPr="00FF6099">
        <w:rPr>
          <w:rFonts w:ascii="Times New Roman" w:hAnsi="Times New Roman" w:cs="Times New Roman"/>
          <w:sz w:val="24"/>
          <w:szCs w:val="24"/>
        </w:rPr>
        <w:t xml:space="preserve"> transformam matérias-primas em produtos acabados ou semiacabados, por meio de processos mecânicos, químicos, artesanais ou tecnológicos.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E4B20" w14:textId="77777777" w:rsidR="00FF6099" w:rsidRDefault="00FF6099" w:rsidP="00E85B61">
      <w:pPr>
        <w:pStyle w:val="PargrafodaLista"/>
        <w:widowControl w:val="0"/>
        <w:numPr>
          <w:ilvl w:val="2"/>
          <w:numId w:val="10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Comércio: aqueles cujas atividades se voltam </w:t>
      </w:r>
      <w:r w:rsidRPr="00FF6099">
        <w:rPr>
          <w:rFonts w:ascii="Times New Roman" w:hAnsi="Times New Roman" w:cs="Times New Roman"/>
          <w:sz w:val="24"/>
          <w:szCs w:val="24"/>
        </w:rPr>
        <w:t>à compra e venda de mercadorias sem transformação significativa (pode haver fracionamento, embalagem ou exposição, mas não manufatura). Pode ser atacado ou varejo.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36294" w14:textId="14B604E3" w:rsidR="00FF6099" w:rsidRDefault="00FF6099" w:rsidP="00E85B61">
      <w:pPr>
        <w:pStyle w:val="PargrafodaLista"/>
        <w:widowControl w:val="0"/>
        <w:numPr>
          <w:ilvl w:val="2"/>
          <w:numId w:val="10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Prestadores de serviço: estabelecimentos que e</w:t>
      </w:r>
      <w:r w:rsidRPr="00FF6099">
        <w:rPr>
          <w:rFonts w:ascii="Times New Roman" w:hAnsi="Times New Roman" w:cs="Times New Roman"/>
          <w:sz w:val="24"/>
          <w:szCs w:val="24"/>
        </w:rPr>
        <w:t>ntregam resultado imaterial ou trabalho especializado, sem fornecimento de um bem físico como produto principal (podendo usar materiais como parte da execução).</w:t>
      </w:r>
    </w:p>
    <w:p w14:paraId="144C48FD" w14:textId="6DA950D6" w:rsidR="00202A4E" w:rsidRDefault="00202A4E" w:rsidP="00E85B61">
      <w:pPr>
        <w:pStyle w:val="PargrafodaLista"/>
        <w:widowControl w:val="0"/>
        <w:numPr>
          <w:ilvl w:val="2"/>
          <w:numId w:val="10"/>
        </w:numPr>
        <w:tabs>
          <w:tab w:val="left" w:pos="59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categoria “</w:t>
      </w:r>
      <w:r w:rsidRPr="00202A4E">
        <w:rPr>
          <w:rFonts w:ascii="Times New Roman" w:hAnsi="Times New Roman" w:cs="Times New Roman"/>
          <w:b/>
          <w:sz w:val="24"/>
          <w:szCs w:val="24"/>
        </w:rPr>
        <w:t>RESIDÊNCIA</w:t>
      </w:r>
      <w:r>
        <w:rPr>
          <w:rFonts w:ascii="Times New Roman" w:hAnsi="Times New Roman" w:cs="Times New Roman"/>
          <w:sz w:val="24"/>
          <w:szCs w:val="24"/>
        </w:rPr>
        <w:t xml:space="preserve">”, teremos a premiação de 03 primeiros colocados para </w:t>
      </w:r>
      <w:r w:rsidRPr="00202A4E">
        <w:rPr>
          <w:rFonts w:ascii="Times New Roman" w:hAnsi="Times New Roman" w:cs="Times New Roman"/>
          <w:b/>
          <w:sz w:val="24"/>
          <w:szCs w:val="24"/>
        </w:rPr>
        <w:t>02 (duas)</w:t>
      </w:r>
      <w:r>
        <w:rPr>
          <w:rFonts w:ascii="Times New Roman" w:hAnsi="Times New Roman" w:cs="Times New Roman"/>
          <w:sz w:val="24"/>
          <w:szCs w:val="24"/>
        </w:rPr>
        <w:t xml:space="preserve"> regiões do Mun</w:t>
      </w:r>
      <w:r w:rsidRPr="00202A4E">
        <w:rPr>
          <w:rFonts w:ascii="Times New Roman" w:hAnsi="Times New Roman" w:cs="Times New Roman"/>
          <w:sz w:val="24"/>
          <w:szCs w:val="24"/>
        </w:rPr>
        <w:t>icípio:</w:t>
      </w:r>
    </w:p>
    <w:p w14:paraId="790855FC" w14:textId="1B113081" w:rsidR="00202A4E" w:rsidRDefault="00E85B61" w:rsidP="00E85B61">
      <w:pPr>
        <w:pStyle w:val="PargrafodaLista"/>
        <w:widowControl w:val="0"/>
        <w:numPr>
          <w:ilvl w:val="0"/>
          <w:numId w:val="17"/>
        </w:numPr>
        <w:tabs>
          <w:tab w:val="left" w:pos="599"/>
        </w:tabs>
        <w:autoSpaceDE w:val="0"/>
        <w:autoSpaceDN w:val="0"/>
        <w:spacing w:line="360" w:lineRule="auto"/>
        <w:ind w:left="426" w:hanging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Região </w:t>
      </w:r>
      <w:r w:rsidR="00202A4E" w:rsidRPr="00202A4E">
        <w:rPr>
          <w:rFonts w:ascii="Times New Roman" w:hAnsi="Times New Roman" w:cs="Times New Roman"/>
          <w:sz w:val="24"/>
          <w:szCs w:val="24"/>
        </w:rPr>
        <w:t>01 – Compreende a sede do município de Brunópolis, Trevo, Rio dos Touros, Três Serrarias, Lageado dos Pereiras, Pizatto, Rio do Índio, Butiazinho, Rondinha.</w:t>
      </w:r>
    </w:p>
    <w:p w14:paraId="25E621FA" w14:textId="64CE8D26" w:rsidR="00202A4E" w:rsidRDefault="00202A4E" w:rsidP="00E85B61">
      <w:pPr>
        <w:pStyle w:val="PargrafodaLista"/>
        <w:widowControl w:val="0"/>
        <w:numPr>
          <w:ilvl w:val="0"/>
          <w:numId w:val="17"/>
        </w:numPr>
        <w:tabs>
          <w:tab w:val="left" w:pos="599"/>
        </w:tabs>
        <w:autoSpaceDE w:val="0"/>
        <w:autoSpaceDN w:val="0"/>
        <w:spacing w:line="360" w:lineRule="auto"/>
        <w:ind w:left="426" w:hanging="6"/>
        <w:jc w:val="both"/>
        <w:rPr>
          <w:rFonts w:ascii="Times New Roman" w:hAnsi="Times New Roman" w:cs="Times New Roman"/>
          <w:sz w:val="24"/>
          <w:szCs w:val="24"/>
        </w:rPr>
      </w:pPr>
      <w:r w:rsidRPr="00202A4E">
        <w:rPr>
          <w:rFonts w:ascii="Times New Roman" w:hAnsi="Times New Roman" w:cs="Times New Roman"/>
          <w:sz w:val="24"/>
          <w:szCs w:val="24"/>
        </w:rPr>
        <w:t xml:space="preserve"> </w:t>
      </w:r>
      <w:r w:rsidR="00E85B61">
        <w:rPr>
          <w:rFonts w:ascii="Times New Roman" w:hAnsi="Times New Roman" w:cs="Times New Roman"/>
          <w:sz w:val="24"/>
          <w:szCs w:val="24"/>
        </w:rPr>
        <w:t xml:space="preserve">Região </w:t>
      </w:r>
      <w:r w:rsidRPr="00202A4E">
        <w:rPr>
          <w:rFonts w:ascii="Times New Roman" w:hAnsi="Times New Roman" w:cs="Times New Roman"/>
          <w:sz w:val="24"/>
          <w:szCs w:val="24"/>
        </w:rPr>
        <w:t xml:space="preserve">02 – Compreende as localidades de Vila webber, Marombas, Aterrados, Vila </w:t>
      </w:r>
      <w:r w:rsidRPr="00202A4E">
        <w:rPr>
          <w:rFonts w:ascii="Times New Roman" w:hAnsi="Times New Roman" w:cs="Times New Roman"/>
          <w:sz w:val="24"/>
          <w:szCs w:val="24"/>
        </w:rPr>
        <w:lastRenderedPageBreak/>
        <w:t>Brasília, Santa Clara, Biazotto, Colônia Hempel, Galegos e Ramo Verde.</w:t>
      </w:r>
    </w:p>
    <w:p w14:paraId="7B36600F" w14:textId="5A0CFE02" w:rsidR="00202A4E" w:rsidRPr="00202A4E" w:rsidRDefault="00202A4E" w:rsidP="00E85B61">
      <w:pPr>
        <w:widowControl w:val="0"/>
        <w:tabs>
          <w:tab w:val="left" w:pos="59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2.4.5 Na categoria </w:t>
      </w:r>
      <w:r w:rsidRPr="00202A4E">
        <w:rPr>
          <w:rFonts w:ascii="Times New Roman" w:hAnsi="Times New Roman" w:cs="Times New Roman"/>
          <w:b/>
          <w:sz w:val="24"/>
          <w:szCs w:val="24"/>
        </w:rPr>
        <w:t>“INDÚSTRIA, COMÉRCIO E PRESTADORES DE SERVIÇO”</w:t>
      </w:r>
      <w:r>
        <w:rPr>
          <w:rFonts w:ascii="Times New Roman" w:hAnsi="Times New Roman" w:cs="Times New Roman"/>
          <w:sz w:val="24"/>
          <w:szCs w:val="24"/>
        </w:rPr>
        <w:t xml:space="preserve">, todos os participantes concorrerão entre si, em todo o município. </w:t>
      </w:r>
    </w:p>
    <w:p w14:paraId="31F388ED" w14:textId="77777777" w:rsidR="00FF6099" w:rsidRDefault="00FF6099" w:rsidP="00E85B61">
      <w:pPr>
        <w:pStyle w:val="PargrafodaLista"/>
        <w:widowControl w:val="0"/>
        <w:tabs>
          <w:tab w:val="left" w:pos="599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DF5409D" w14:textId="54514D98" w:rsidR="00415024" w:rsidRPr="00FF6099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477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099">
        <w:rPr>
          <w:rFonts w:ascii="Times New Roman" w:hAnsi="Times New Roman" w:cs="Times New Roman"/>
          <w:sz w:val="24"/>
          <w:szCs w:val="24"/>
        </w:rPr>
        <w:t>DOS</w:t>
      </w:r>
      <w:r w:rsidRPr="00FF609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F6099">
        <w:rPr>
          <w:rFonts w:ascii="Times New Roman" w:hAnsi="Times New Roman" w:cs="Times New Roman"/>
          <w:spacing w:val="-2"/>
          <w:sz w:val="24"/>
          <w:szCs w:val="24"/>
        </w:rPr>
        <w:t>PARTICIPANTES</w:t>
      </w:r>
    </w:p>
    <w:p w14:paraId="326C0EF2" w14:textId="7ED9867D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82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Poderão participar do referido concurso os proprietários, locatários de residências (casas ou prédios)</w:t>
      </w:r>
      <w:r w:rsidRPr="00E03D3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que participarem da decoração natalina no período e nas condições previstas neste regulamento.</w:t>
      </w:r>
    </w:p>
    <w:p w14:paraId="76862ECE" w14:textId="77777777" w:rsidR="00415024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</w:p>
    <w:p w14:paraId="14BE8D53" w14:textId="563CAB58" w:rsidR="00415024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388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DAS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INSCRIÇÕES</w:t>
      </w:r>
    </w:p>
    <w:p w14:paraId="6D405F9F" w14:textId="74CF1E8D" w:rsidR="00415024" w:rsidRPr="00E85B61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52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B61">
        <w:rPr>
          <w:rFonts w:ascii="Times New Roman" w:hAnsi="Times New Roman" w:cs="Times New Roman"/>
          <w:sz w:val="24"/>
          <w:szCs w:val="24"/>
        </w:rPr>
        <w:t xml:space="preserve">A participação é limitada aos moradores do município de </w:t>
      </w:r>
      <w:r w:rsidR="00516162" w:rsidRPr="00E85B61">
        <w:rPr>
          <w:rFonts w:ascii="Times New Roman" w:hAnsi="Times New Roman" w:cs="Times New Roman"/>
          <w:sz w:val="24"/>
          <w:szCs w:val="24"/>
        </w:rPr>
        <w:t>Brunópolis</w:t>
      </w:r>
      <w:r w:rsidR="00A90DCA" w:rsidRPr="00E85B61">
        <w:rPr>
          <w:rFonts w:ascii="Times New Roman" w:hAnsi="Times New Roman" w:cs="Times New Roman"/>
          <w:sz w:val="24"/>
          <w:szCs w:val="24"/>
        </w:rPr>
        <w:t>, de qualquer localidade</w:t>
      </w:r>
      <w:r w:rsidRPr="00E85B61">
        <w:rPr>
          <w:rFonts w:ascii="Times New Roman" w:hAnsi="Times New Roman" w:cs="Times New Roman"/>
          <w:sz w:val="24"/>
          <w:szCs w:val="24"/>
        </w:rPr>
        <w:t>.</w:t>
      </w:r>
      <w:r w:rsidRPr="00E85B6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85B61">
        <w:rPr>
          <w:rFonts w:ascii="Times New Roman" w:hAnsi="Times New Roman" w:cs="Times New Roman"/>
          <w:sz w:val="24"/>
          <w:szCs w:val="24"/>
        </w:rPr>
        <w:t xml:space="preserve">As mesmas serão ilimitadas e gratuitas, realizadas no período de </w:t>
      </w:r>
      <w:r w:rsidR="00A90DCA" w:rsidRPr="00E85B61">
        <w:rPr>
          <w:rFonts w:ascii="Times New Roman" w:hAnsi="Times New Roman" w:cs="Times New Roman"/>
          <w:b/>
          <w:sz w:val="24"/>
          <w:szCs w:val="24"/>
        </w:rPr>
        <w:t>03</w:t>
      </w:r>
      <w:r w:rsidRPr="00E85B61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360E72" w:rsidRPr="00E85B61">
        <w:rPr>
          <w:rFonts w:ascii="Times New Roman" w:hAnsi="Times New Roman" w:cs="Times New Roman"/>
          <w:b/>
          <w:sz w:val="24"/>
          <w:szCs w:val="24"/>
        </w:rPr>
        <w:t>novembro a 28</w:t>
      </w:r>
      <w:r w:rsidR="00516162" w:rsidRPr="00E85B61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90DCA" w:rsidRPr="00E85B61">
        <w:rPr>
          <w:rFonts w:ascii="Times New Roman" w:hAnsi="Times New Roman" w:cs="Times New Roman"/>
          <w:b/>
          <w:sz w:val="24"/>
          <w:szCs w:val="24"/>
        </w:rPr>
        <w:t xml:space="preserve">novembro </w:t>
      </w:r>
      <w:r w:rsidR="00516162" w:rsidRPr="00E85B61">
        <w:rPr>
          <w:rFonts w:ascii="Times New Roman" w:hAnsi="Times New Roman" w:cs="Times New Roman"/>
          <w:b/>
          <w:sz w:val="24"/>
          <w:szCs w:val="24"/>
        </w:rPr>
        <w:t>de 2025</w:t>
      </w:r>
      <w:r w:rsidRPr="00E85B61">
        <w:rPr>
          <w:rFonts w:ascii="Times New Roman" w:hAnsi="Times New Roman" w:cs="Times New Roman"/>
          <w:b/>
          <w:sz w:val="24"/>
          <w:szCs w:val="24"/>
        </w:rPr>
        <w:t>.</w:t>
      </w:r>
      <w:r w:rsidR="00360E72" w:rsidRPr="00E85B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B61" w:rsidRPr="00E85B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0E72" w:rsidRPr="00E85B61">
        <w:rPr>
          <w:rFonts w:ascii="Times New Roman" w:hAnsi="Times New Roman" w:cs="Times New Roman"/>
          <w:b/>
          <w:sz w:val="24"/>
          <w:szCs w:val="24"/>
        </w:rPr>
        <w:t xml:space="preserve">A homologação dos inscritos será divulgada até ás 17h do 28 de novembro de 2025.  </w:t>
      </w:r>
    </w:p>
    <w:p w14:paraId="0DEC3493" w14:textId="543CA91E" w:rsidR="0079030A" w:rsidRPr="0079030A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7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30A">
        <w:rPr>
          <w:rFonts w:ascii="Times New Roman" w:hAnsi="Times New Roman" w:cs="Times New Roman"/>
          <w:sz w:val="24"/>
          <w:szCs w:val="24"/>
        </w:rPr>
        <w:t>Para</w:t>
      </w:r>
      <w:r w:rsidRPr="0079030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360E72">
        <w:rPr>
          <w:rFonts w:ascii="Times New Roman" w:hAnsi="Times New Roman" w:cs="Times New Roman"/>
          <w:sz w:val="24"/>
          <w:szCs w:val="24"/>
        </w:rPr>
        <w:t>validar sua p</w:t>
      </w:r>
      <w:r w:rsidR="00997E77">
        <w:rPr>
          <w:rFonts w:ascii="Times New Roman" w:hAnsi="Times New Roman" w:cs="Times New Roman"/>
          <w:sz w:val="24"/>
          <w:szCs w:val="24"/>
        </w:rPr>
        <w:t>articipação</w:t>
      </w:r>
      <w:r w:rsidRPr="0079030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60E72">
        <w:rPr>
          <w:rFonts w:ascii="Times New Roman" w:hAnsi="Times New Roman" w:cs="Times New Roman"/>
          <w:spacing w:val="-16"/>
          <w:sz w:val="24"/>
          <w:szCs w:val="24"/>
        </w:rPr>
        <w:t>no c</w:t>
      </w:r>
      <w:r w:rsidRPr="0079030A">
        <w:rPr>
          <w:rFonts w:ascii="Times New Roman" w:hAnsi="Times New Roman" w:cs="Times New Roman"/>
          <w:sz w:val="24"/>
          <w:szCs w:val="24"/>
        </w:rPr>
        <w:t>oncurso</w:t>
      </w:r>
      <w:r w:rsidRPr="0079030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9030A">
        <w:rPr>
          <w:rFonts w:ascii="Times New Roman" w:hAnsi="Times New Roman" w:cs="Times New Roman"/>
          <w:sz w:val="24"/>
          <w:szCs w:val="24"/>
        </w:rPr>
        <w:t>os</w:t>
      </w:r>
      <w:r w:rsidRPr="0079030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9030A">
        <w:rPr>
          <w:rFonts w:ascii="Times New Roman" w:hAnsi="Times New Roman" w:cs="Times New Roman"/>
          <w:sz w:val="24"/>
          <w:szCs w:val="24"/>
        </w:rPr>
        <w:t>interessados</w:t>
      </w:r>
      <w:r w:rsidRPr="0079030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9030A">
        <w:rPr>
          <w:rFonts w:ascii="Times New Roman" w:hAnsi="Times New Roman" w:cs="Times New Roman"/>
          <w:sz w:val="24"/>
          <w:szCs w:val="24"/>
        </w:rPr>
        <w:t>deverão</w:t>
      </w:r>
      <w:r w:rsidR="0079030A">
        <w:rPr>
          <w:rFonts w:ascii="Times New Roman" w:hAnsi="Times New Roman" w:cs="Times New Roman"/>
          <w:sz w:val="24"/>
          <w:szCs w:val="24"/>
        </w:rPr>
        <w:t>:</w:t>
      </w:r>
    </w:p>
    <w:p w14:paraId="77BECD61" w14:textId="2EDB222A" w:rsidR="0079030A" w:rsidRPr="0041093E" w:rsidRDefault="0079030A" w:rsidP="00E85B61">
      <w:pPr>
        <w:pStyle w:val="PargrafodaLista"/>
        <w:widowControl w:val="0"/>
        <w:tabs>
          <w:tab w:val="left" w:pos="537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1º</w:t>
      </w:r>
      <w:r w:rsidR="00E85B61">
        <w:rPr>
          <w:rFonts w:ascii="Times New Roman" w:hAnsi="Times New Roman" w:cs="Times New Roman"/>
          <w:sz w:val="24"/>
          <w:szCs w:val="24"/>
        </w:rPr>
        <w:t>)</w:t>
      </w:r>
      <w:r w:rsidRPr="0041093E">
        <w:rPr>
          <w:rFonts w:ascii="Times New Roman" w:hAnsi="Times New Roman" w:cs="Times New Roman"/>
          <w:sz w:val="24"/>
          <w:szCs w:val="24"/>
        </w:rPr>
        <w:t xml:space="preserve"> Postar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a</w:t>
      </w:r>
      <w:r w:rsidR="00415024" w:rsidRPr="0041093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foto</w:t>
      </w:r>
      <w:r w:rsidR="00415024" w:rsidRPr="0041093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da</w:t>
      </w:r>
      <w:r w:rsidR="00415024"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fachada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85B61">
        <w:rPr>
          <w:rFonts w:ascii="Times New Roman" w:hAnsi="Times New Roman" w:cs="Times New Roman"/>
          <w:spacing w:val="-3"/>
          <w:sz w:val="24"/>
          <w:szCs w:val="24"/>
        </w:rPr>
        <w:t xml:space="preserve">do imóvel participante do concurso </w:t>
      </w:r>
      <w:r w:rsidR="00415024" w:rsidRPr="0041093E">
        <w:rPr>
          <w:rFonts w:ascii="Times New Roman" w:hAnsi="Times New Roman" w:cs="Times New Roman"/>
          <w:sz w:val="24"/>
          <w:szCs w:val="24"/>
        </w:rPr>
        <w:t>com</w:t>
      </w:r>
      <w:r w:rsidR="00415024"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a</w:t>
      </w:r>
      <w:r w:rsidR="00415024" w:rsidRPr="0041093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decoração</w:t>
      </w:r>
      <w:r w:rsidR="00415024" w:rsidRPr="0041093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natalina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no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i/>
          <w:sz w:val="24"/>
          <w:szCs w:val="24"/>
        </w:rPr>
        <w:t>story</w:t>
      </w:r>
      <w:r w:rsidR="00415024"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do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instagram marcando a @prefeiturade</w:t>
      </w:r>
      <w:r w:rsidRPr="0041093E">
        <w:rPr>
          <w:rFonts w:ascii="Times New Roman" w:hAnsi="Times New Roman" w:cs="Times New Roman"/>
          <w:sz w:val="24"/>
          <w:szCs w:val="24"/>
        </w:rPr>
        <w:t>brunopolis</w:t>
      </w:r>
      <w:r w:rsidR="00415024" w:rsidRPr="0041093E">
        <w:rPr>
          <w:rFonts w:ascii="Times New Roman" w:hAnsi="Times New Roman" w:cs="Times New Roman"/>
          <w:sz w:val="24"/>
          <w:szCs w:val="24"/>
        </w:rPr>
        <w:t xml:space="preserve">, entre as datas </w:t>
      </w:r>
      <w:r w:rsidR="00360E72" w:rsidRPr="0041093E">
        <w:rPr>
          <w:rFonts w:ascii="Times New Roman" w:hAnsi="Times New Roman" w:cs="Times New Roman"/>
          <w:b/>
          <w:sz w:val="24"/>
          <w:szCs w:val="24"/>
        </w:rPr>
        <w:t>30</w:t>
      </w:r>
      <w:r w:rsidRPr="0041093E">
        <w:rPr>
          <w:rFonts w:ascii="Times New Roman" w:hAnsi="Times New Roman" w:cs="Times New Roman"/>
          <w:b/>
          <w:sz w:val="24"/>
          <w:szCs w:val="24"/>
        </w:rPr>
        <w:t xml:space="preserve"> de novembro a 10 de dezembro de 2025.</w:t>
      </w:r>
    </w:p>
    <w:p w14:paraId="19732FAF" w14:textId="59FB4332" w:rsidR="00415024" w:rsidRPr="0079030A" w:rsidRDefault="0079030A" w:rsidP="00E85B61">
      <w:pPr>
        <w:pStyle w:val="PargrafodaLista"/>
        <w:widowControl w:val="0"/>
        <w:tabs>
          <w:tab w:val="left" w:pos="537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030A">
        <w:rPr>
          <w:rFonts w:ascii="Times New Roman" w:hAnsi="Times New Roman" w:cs="Times New Roman"/>
          <w:sz w:val="24"/>
          <w:szCs w:val="24"/>
        </w:rPr>
        <w:t>2º</w:t>
      </w:r>
      <w:r w:rsidR="00E85B61">
        <w:rPr>
          <w:rFonts w:ascii="Times New Roman" w:hAnsi="Times New Roman" w:cs="Times New Roman"/>
          <w:sz w:val="24"/>
          <w:szCs w:val="24"/>
        </w:rPr>
        <w:t>)</w:t>
      </w:r>
      <w:r w:rsidRPr="0079030A">
        <w:rPr>
          <w:rFonts w:ascii="Times New Roman" w:hAnsi="Times New Roman" w:cs="Times New Roman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Printar</w:t>
      </w:r>
      <w:r w:rsidR="00415024" w:rsidRPr="007903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a</w:t>
      </w:r>
      <w:r w:rsidR="00415024" w:rsidRPr="0079030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postagem</w:t>
      </w:r>
      <w:r w:rsidR="00415024" w:rsidRPr="007903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e</w:t>
      </w:r>
      <w:r w:rsidR="00415024" w:rsidRPr="007903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enviar</w:t>
      </w:r>
      <w:r w:rsidR="00415024" w:rsidRPr="007903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para</w:t>
      </w:r>
      <w:r w:rsidR="00415024" w:rsidRPr="007903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79030A">
        <w:rPr>
          <w:rFonts w:ascii="Times New Roman" w:hAnsi="Times New Roman" w:cs="Times New Roman"/>
          <w:sz w:val="24"/>
          <w:szCs w:val="24"/>
        </w:rPr>
        <w:t>o</w:t>
      </w:r>
      <w:r w:rsidR="00E85B61">
        <w:rPr>
          <w:rFonts w:ascii="Times New Roman" w:hAnsi="Times New Roman" w:cs="Times New Roman"/>
          <w:sz w:val="24"/>
          <w:szCs w:val="24"/>
        </w:rPr>
        <w:t xml:space="preserve"> contato de</w:t>
      </w:r>
      <w:r w:rsidR="00415024" w:rsidRPr="007903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030A">
        <w:rPr>
          <w:rFonts w:ascii="Times New Roman" w:hAnsi="Times New Roman" w:cs="Times New Roman"/>
          <w:sz w:val="24"/>
          <w:szCs w:val="24"/>
        </w:rPr>
        <w:t>WhatsApp</w:t>
      </w:r>
      <w:r w:rsidR="00415024" w:rsidRPr="0079030A">
        <w:rPr>
          <w:rFonts w:ascii="Times New Roman" w:hAnsi="Times New Roman" w:cs="Times New Roman"/>
          <w:sz w:val="24"/>
          <w:szCs w:val="24"/>
        </w:rPr>
        <w:t xml:space="preserve"> </w:t>
      </w:r>
      <w:r w:rsidRPr="0079030A">
        <w:rPr>
          <w:rFonts w:ascii="Times New Roman" w:hAnsi="Times New Roman" w:cs="Times New Roman"/>
          <w:sz w:val="24"/>
          <w:szCs w:val="24"/>
        </w:rPr>
        <w:t xml:space="preserve">(49)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9030A">
        <w:rPr>
          <w:rFonts w:ascii="Times New Roman" w:hAnsi="Times New Roman" w:cs="Times New Roman"/>
          <w:sz w:val="24"/>
          <w:szCs w:val="24"/>
        </w:rPr>
        <w:t>9142-6910</w:t>
      </w:r>
      <w:r w:rsidR="00360E72">
        <w:rPr>
          <w:rFonts w:ascii="Times New Roman" w:hAnsi="Times New Roman" w:cs="Times New Roman"/>
          <w:sz w:val="24"/>
          <w:szCs w:val="24"/>
        </w:rPr>
        <w:t xml:space="preserve"> até dia 10 de dezembro de 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8398E2" w14:textId="0ABF47F0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47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 xml:space="preserve">O participante poderá consultar o regulamento no site da prefeitura Municipal de </w:t>
      </w:r>
      <w:r w:rsidR="0079030A">
        <w:rPr>
          <w:rFonts w:ascii="Times New Roman" w:hAnsi="Times New Roman" w:cs="Times New Roman"/>
          <w:sz w:val="24"/>
          <w:szCs w:val="24"/>
        </w:rPr>
        <w:t xml:space="preserve">Brunópolis. </w:t>
      </w:r>
    </w:p>
    <w:p w14:paraId="285EF95D" w14:textId="01B838DB" w:rsidR="00516162" w:rsidRDefault="00516162" w:rsidP="00E85B61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5625C5" w14:textId="450F99AB" w:rsidR="00415024" w:rsidRPr="00E03D38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477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DA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COMISSÃO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JULGADORA</w:t>
      </w:r>
    </w:p>
    <w:p w14:paraId="1BBA928A" w14:textId="6E1C5E93" w:rsidR="00415024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2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 xml:space="preserve">A Comissão Julgadora será nomeada </w:t>
      </w:r>
      <w:r w:rsidR="0079030A">
        <w:rPr>
          <w:rFonts w:ascii="Times New Roman" w:hAnsi="Times New Roman" w:cs="Times New Roman"/>
          <w:sz w:val="24"/>
          <w:szCs w:val="24"/>
        </w:rPr>
        <w:t xml:space="preserve">pelo Departamento de Cultura, </w:t>
      </w:r>
      <w:r w:rsidRPr="00E03D38">
        <w:rPr>
          <w:rFonts w:ascii="Times New Roman" w:hAnsi="Times New Roman" w:cs="Times New Roman"/>
          <w:sz w:val="24"/>
          <w:szCs w:val="24"/>
        </w:rPr>
        <w:t>sendo composta por 5 (cinco) membros.</w:t>
      </w:r>
    </w:p>
    <w:p w14:paraId="067A9070" w14:textId="77777777" w:rsidR="00D41E0A" w:rsidRPr="00D41E0A" w:rsidRDefault="00D41E0A" w:rsidP="00E85B61">
      <w:pPr>
        <w:pStyle w:val="PargrafodaLista"/>
        <w:widowControl w:val="0"/>
        <w:tabs>
          <w:tab w:val="left" w:pos="523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F9468C2" w14:textId="7E64195D" w:rsidR="00415024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477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DOS</w:t>
      </w:r>
      <w:r w:rsidRPr="00E03D3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 xml:space="preserve">CRITÉRIOS E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JULGAMENTO</w:t>
      </w:r>
    </w:p>
    <w:p w14:paraId="5B83D642" w14:textId="59622A22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 xml:space="preserve">A Comissão Julgadora realizará visitas nas casas que estarão participando </w:t>
      </w:r>
      <w:r w:rsidR="00D41E0A">
        <w:rPr>
          <w:rFonts w:ascii="Times New Roman" w:hAnsi="Times New Roman" w:cs="Times New Roman"/>
          <w:sz w:val="24"/>
          <w:szCs w:val="24"/>
        </w:rPr>
        <w:t xml:space="preserve">entre os dias </w:t>
      </w:r>
      <w:r w:rsidR="00D41E0A" w:rsidRPr="0041093E">
        <w:rPr>
          <w:rFonts w:ascii="Times New Roman" w:hAnsi="Times New Roman" w:cs="Times New Roman"/>
          <w:b/>
          <w:sz w:val="24"/>
          <w:szCs w:val="24"/>
        </w:rPr>
        <w:t xml:space="preserve">12 a 19 de dezembro </w:t>
      </w:r>
      <w:r w:rsidR="0079030A" w:rsidRPr="0041093E">
        <w:rPr>
          <w:rFonts w:ascii="Times New Roman" w:hAnsi="Times New Roman" w:cs="Times New Roman"/>
          <w:b/>
          <w:sz w:val="24"/>
          <w:szCs w:val="24"/>
        </w:rPr>
        <w:t>de 2025</w:t>
      </w:r>
      <w:r w:rsidRPr="00E03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para análise e julgamento. Portanto, na</w:t>
      </w:r>
      <w:r w:rsidR="00D41E0A">
        <w:rPr>
          <w:rFonts w:ascii="Times New Roman" w:hAnsi="Times New Roman" w:cs="Times New Roman"/>
          <w:sz w:val="24"/>
          <w:szCs w:val="24"/>
        </w:rPr>
        <w:t>s</w:t>
      </w:r>
      <w:r w:rsidRPr="00E03D38">
        <w:rPr>
          <w:rFonts w:ascii="Times New Roman" w:hAnsi="Times New Roman" w:cs="Times New Roman"/>
          <w:sz w:val="24"/>
          <w:szCs w:val="24"/>
        </w:rPr>
        <w:t xml:space="preserve"> data</w:t>
      </w:r>
      <w:r w:rsidR="00D41E0A">
        <w:rPr>
          <w:rFonts w:ascii="Times New Roman" w:hAnsi="Times New Roman" w:cs="Times New Roman"/>
          <w:sz w:val="24"/>
          <w:szCs w:val="24"/>
        </w:rPr>
        <w:t>s</w:t>
      </w:r>
      <w:r w:rsidRPr="00E03D38">
        <w:rPr>
          <w:rFonts w:ascii="Times New Roman" w:hAnsi="Times New Roman" w:cs="Times New Roman"/>
          <w:sz w:val="24"/>
          <w:szCs w:val="24"/>
        </w:rPr>
        <w:t xml:space="preserve"> citada</w:t>
      </w:r>
      <w:r w:rsidR="00D41E0A">
        <w:rPr>
          <w:rFonts w:ascii="Times New Roman" w:hAnsi="Times New Roman" w:cs="Times New Roman"/>
          <w:sz w:val="24"/>
          <w:szCs w:val="24"/>
        </w:rPr>
        <w:t>s</w:t>
      </w:r>
      <w:r w:rsidRPr="00E03D38">
        <w:rPr>
          <w:rFonts w:ascii="Times New Roman" w:hAnsi="Times New Roman" w:cs="Times New Roman"/>
          <w:sz w:val="24"/>
          <w:szCs w:val="24"/>
        </w:rPr>
        <w:t xml:space="preserve"> acima, os mesmos deverão estar decorados e prontos para visita dos integrantes da Comissão Julgadora.</w:t>
      </w:r>
    </w:p>
    <w:p w14:paraId="6BBF7E83" w14:textId="78D61B56" w:rsidR="00415024" w:rsidRPr="00E03D38" w:rsidRDefault="00202A4E" w:rsidP="00E85B61">
      <w:pPr>
        <w:pStyle w:val="PargrafodaLista"/>
        <w:widowControl w:val="0"/>
        <w:numPr>
          <w:ilvl w:val="1"/>
          <w:numId w:val="9"/>
        </w:numPr>
        <w:tabs>
          <w:tab w:val="left" w:pos="525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415024" w:rsidRPr="00E03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concorrente </w:t>
      </w:r>
      <w:r w:rsidR="00415024" w:rsidRPr="00E03D38">
        <w:rPr>
          <w:rFonts w:ascii="Times New Roman" w:hAnsi="Times New Roman" w:cs="Times New Roman"/>
          <w:sz w:val="24"/>
          <w:szCs w:val="24"/>
        </w:rPr>
        <w:t>que não tiver com sua decoração instalada no dia da visita da comissão julgadora estará</w:t>
      </w:r>
      <w:r>
        <w:rPr>
          <w:rFonts w:ascii="Times New Roman" w:hAnsi="Times New Roman" w:cs="Times New Roman"/>
          <w:sz w:val="24"/>
          <w:szCs w:val="24"/>
        </w:rPr>
        <w:t xml:space="preserve"> automaticamente desclassificado</w:t>
      </w:r>
      <w:r w:rsidR="00415024" w:rsidRPr="00E03D38">
        <w:rPr>
          <w:rFonts w:ascii="Times New Roman" w:hAnsi="Times New Roman" w:cs="Times New Roman"/>
          <w:sz w:val="24"/>
          <w:szCs w:val="24"/>
        </w:rPr>
        <w:t>.</w:t>
      </w:r>
    </w:p>
    <w:p w14:paraId="788DD794" w14:textId="7E89226C" w:rsidR="00516162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619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O julgamento das decorações será feito pela Comissão Julgadora, observando os seguintes critérios:</w:t>
      </w:r>
    </w:p>
    <w:p w14:paraId="2306E886" w14:textId="77777777" w:rsidR="00516162" w:rsidRDefault="00415024" w:rsidP="00E85B61">
      <w:pPr>
        <w:pStyle w:val="PargrafodaLista"/>
        <w:widowControl w:val="0"/>
        <w:numPr>
          <w:ilvl w:val="0"/>
          <w:numId w:val="15"/>
        </w:numPr>
        <w:tabs>
          <w:tab w:val="left" w:pos="6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6162">
        <w:rPr>
          <w:rFonts w:ascii="Times New Roman" w:hAnsi="Times New Roman" w:cs="Times New Roman"/>
          <w:sz w:val="24"/>
          <w:szCs w:val="24"/>
        </w:rPr>
        <w:t>Espírito</w:t>
      </w:r>
      <w:r w:rsidRPr="00516162">
        <w:rPr>
          <w:rFonts w:ascii="Times New Roman" w:hAnsi="Times New Roman" w:cs="Times New Roman"/>
          <w:spacing w:val="-2"/>
          <w:sz w:val="24"/>
          <w:szCs w:val="24"/>
        </w:rPr>
        <w:t xml:space="preserve"> Natalino;</w:t>
      </w:r>
    </w:p>
    <w:p w14:paraId="422B5662" w14:textId="77777777" w:rsidR="00516162" w:rsidRDefault="00415024" w:rsidP="00E85B61">
      <w:pPr>
        <w:pStyle w:val="PargrafodaLista"/>
        <w:widowControl w:val="0"/>
        <w:numPr>
          <w:ilvl w:val="0"/>
          <w:numId w:val="15"/>
        </w:numPr>
        <w:tabs>
          <w:tab w:val="left" w:pos="6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6162">
        <w:rPr>
          <w:rFonts w:ascii="Times New Roman" w:hAnsi="Times New Roman" w:cs="Times New Roman"/>
          <w:sz w:val="24"/>
          <w:szCs w:val="24"/>
        </w:rPr>
        <w:t>Criatividade e Originalidade;</w:t>
      </w:r>
    </w:p>
    <w:p w14:paraId="19A503EA" w14:textId="77777777" w:rsidR="00516162" w:rsidRDefault="00415024" w:rsidP="00E85B61">
      <w:pPr>
        <w:pStyle w:val="PargrafodaLista"/>
        <w:widowControl w:val="0"/>
        <w:numPr>
          <w:ilvl w:val="0"/>
          <w:numId w:val="15"/>
        </w:numPr>
        <w:tabs>
          <w:tab w:val="left" w:pos="6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6162">
        <w:rPr>
          <w:rFonts w:ascii="Times New Roman" w:hAnsi="Times New Roman" w:cs="Times New Roman"/>
          <w:sz w:val="24"/>
          <w:szCs w:val="24"/>
        </w:rPr>
        <w:t xml:space="preserve">Beleza e </w:t>
      </w:r>
      <w:r w:rsidRPr="00516162">
        <w:rPr>
          <w:rFonts w:ascii="Times New Roman" w:hAnsi="Times New Roman" w:cs="Times New Roman"/>
          <w:spacing w:val="-2"/>
          <w:sz w:val="24"/>
          <w:szCs w:val="24"/>
        </w:rPr>
        <w:t>Inovação;</w:t>
      </w:r>
    </w:p>
    <w:p w14:paraId="39A9BC40" w14:textId="77777777" w:rsidR="00516162" w:rsidRDefault="00415024" w:rsidP="00E85B61">
      <w:pPr>
        <w:pStyle w:val="PargrafodaLista"/>
        <w:widowControl w:val="0"/>
        <w:numPr>
          <w:ilvl w:val="0"/>
          <w:numId w:val="15"/>
        </w:numPr>
        <w:tabs>
          <w:tab w:val="left" w:pos="6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6162">
        <w:rPr>
          <w:rFonts w:ascii="Times New Roman" w:hAnsi="Times New Roman" w:cs="Times New Roman"/>
          <w:spacing w:val="-2"/>
          <w:sz w:val="24"/>
          <w:szCs w:val="24"/>
        </w:rPr>
        <w:t>Iluminação;</w:t>
      </w:r>
    </w:p>
    <w:p w14:paraId="2A971A88" w14:textId="2A668284" w:rsidR="00415024" w:rsidRPr="00516162" w:rsidRDefault="00415024" w:rsidP="00E85B61">
      <w:pPr>
        <w:pStyle w:val="PargrafodaLista"/>
        <w:widowControl w:val="0"/>
        <w:numPr>
          <w:ilvl w:val="0"/>
          <w:numId w:val="15"/>
        </w:numPr>
        <w:tabs>
          <w:tab w:val="left" w:pos="6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6162">
        <w:rPr>
          <w:rFonts w:ascii="Times New Roman" w:hAnsi="Times New Roman" w:cs="Times New Roman"/>
          <w:sz w:val="24"/>
          <w:szCs w:val="24"/>
        </w:rPr>
        <w:t>Impacto</w:t>
      </w:r>
      <w:r w:rsidRPr="005161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16162">
        <w:rPr>
          <w:rFonts w:ascii="Times New Roman" w:hAnsi="Times New Roman" w:cs="Times New Roman"/>
          <w:sz w:val="24"/>
          <w:szCs w:val="24"/>
        </w:rPr>
        <w:t>visual</w:t>
      </w:r>
      <w:r w:rsidRPr="005161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16162">
        <w:rPr>
          <w:rFonts w:ascii="Times New Roman" w:hAnsi="Times New Roman" w:cs="Times New Roman"/>
          <w:sz w:val="24"/>
          <w:szCs w:val="24"/>
        </w:rPr>
        <w:t>da</w:t>
      </w:r>
      <w:r w:rsidRPr="005161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16162">
        <w:rPr>
          <w:rFonts w:ascii="Times New Roman" w:hAnsi="Times New Roman" w:cs="Times New Roman"/>
          <w:sz w:val="24"/>
          <w:szCs w:val="24"/>
        </w:rPr>
        <w:t>decoração</w:t>
      </w:r>
      <w:r w:rsidRPr="005161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16162">
        <w:rPr>
          <w:rFonts w:ascii="Times New Roman" w:hAnsi="Times New Roman" w:cs="Times New Roman"/>
          <w:sz w:val="24"/>
          <w:szCs w:val="24"/>
        </w:rPr>
        <w:t>diurna</w:t>
      </w:r>
      <w:r w:rsidRPr="005161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16162">
        <w:rPr>
          <w:rFonts w:ascii="Times New Roman" w:hAnsi="Times New Roman" w:cs="Times New Roman"/>
          <w:sz w:val="24"/>
          <w:szCs w:val="24"/>
        </w:rPr>
        <w:t>e</w:t>
      </w:r>
      <w:r w:rsidRPr="00516162">
        <w:rPr>
          <w:rFonts w:ascii="Times New Roman" w:hAnsi="Times New Roman" w:cs="Times New Roman"/>
          <w:spacing w:val="-2"/>
          <w:sz w:val="24"/>
          <w:szCs w:val="24"/>
        </w:rPr>
        <w:t xml:space="preserve"> noturna.</w:t>
      </w:r>
    </w:p>
    <w:p w14:paraId="485BAB98" w14:textId="35C4E00B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7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No</w:t>
      </w:r>
      <w:r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julgamento</w:t>
      </w:r>
      <w:r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das</w:t>
      </w:r>
      <w:r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decorações,</w:t>
      </w:r>
      <w:r w:rsidRPr="00E03D3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cada</w:t>
      </w:r>
      <w:r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membro</w:t>
      </w:r>
      <w:r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Comissão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Julgadora, atribuirá pontos, na escala de 0 (zero) a 10 (dez), a cada item, à decoração de cada participante do Concurso.</w:t>
      </w:r>
    </w:p>
    <w:p w14:paraId="7FD2CBE5" w14:textId="1A576F99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1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A Comissão Julgadora se reserva ao direito de realizar registros fotográficos da decoração natalina dos participantes inscritos.</w:t>
      </w:r>
    </w:p>
    <w:p w14:paraId="39B2990B" w14:textId="4FC717F5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52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Para</w:t>
      </w:r>
      <w:r w:rsidRPr="00E03D3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efeito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</w:t>
      </w:r>
      <w:r w:rsidRPr="00E03D3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julgamento</w:t>
      </w:r>
      <w:r w:rsidR="00E85B61">
        <w:rPr>
          <w:rFonts w:ascii="Times New Roman" w:hAnsi="Times New Roman" w:cs="Times New Roman"/>
          <w:sz w:val="24"/>
          <w:szCs w:val="24"/>
        </w:rPr>
        <w:t>,</w:t>
      </w:r>
      <w:r w:rsidRPr="00E03D3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somente</w:t>
      </w:r>
      <w:r w:rsidRPr="00E03D3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será</w:t>
      </w:r>
      <w:r w:rsidRPr="00E03D3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analisada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a</w:t>
      </w:r>
      <w:r w:rsidRPr="00E03D3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decoração</w:t>
      </w:r>
      <w:r w:rsidRPr="00E03D3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na</w:t>
      </w:r>
      <w:r w:rsidRPr="00E03D3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parte externa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dos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imóveis,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visíveis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a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partir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rua,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ou</w:t>
      </w:r>
      <w:r w:rsidRPr="00E03D3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seja,</w:t>
      </w:r>
      <w:r w:rsidRPr="00E03D3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fachadas,</w:t>
      </w:r>
      <w:r w:rsidRPr="00E03D3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possibilitando o acesso da comissão julgadora.</w:t>
      </w:r>
    </w:p>
    <w:p w14:paraId="0E514FD6" w14:textId="77777777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A Comissão julgadora reserva o direito de desclassificar decorações inscritas, se julgar que não atendem aos critérios estabelecidos no item 6.3 deste regulamento.</w:t>
      </w:r>
    </w:p>
    <w:p w14:paraId="2729FA20" w14:textId="77777777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 xml:space="preserve">Os jurados entregarão o resultado, impreterivelmente no dia </w:t>
      </w:r>
      <w:r w:rsidR="00D41E0A" w:rsidRPr="0041093E">
        <w:rPr>
          <w:rFonts w:ascii="Times New Roman" w:hAnsi="Times New Roman" w:cs="Times New Roman"/>
          <w:sz w:val="24"/>
          <w:szCs w:val="24"/>
        </w:rPr>
        <w:t>22</w:t>
      </w:r>
      <w:r w:rsidR="0079030A" w:rsidRPr="0041093E">
        <w:rPr>
          <w:rFonts w:ascii="Times New Roman" w:hAnsi="Times New Roman" w:cs="Times New Roman"/>
          <w:sz w:val="24"/>
          <w:szCs w:val="24"/>
        </w:rPr>
        <w:t xml:space="preserve"> de dezembro de 2025</w:t>
      </w:r>
      <w:r w:rsidRPr="0041093E">
        <w:rPr>
          <w:rFonts w:ascii="Times New Roman" w:hAnsi="Times New Roman" w:cs="Times New Roman"/>
          <w:sz w:val="24"/>
          <w:szCs w:val="24"/>
        </w:rPr>
        <w:t xml:space="preserve"> até as 17h pa</w:t>
      </w:r>
      <w:r w:rsidR="0079030A" w:rsidRPr="0041093E">
        <w:rPr>
          <w:rFonts w:ascii="Times New Roman" w:hAnsi="Times New Roman" w:cs="Times New Roman"/>
          <w:sz w:val="24"/>
          <w:szCs w:val="24"/>
        </w:rPr>
        <w:t>ra a diretoria de cultura</w:t>
      </w:r>
      <w:r w:rsidRPr="0041093E">
        <w:rPr>
          <w:rFonts w:ascii="Times New Roman" w:hAnsi="Times New Roman" w:cs="Times New Roman"/>
          <w:sz w:val="24"/>
          <w:szCs w:val="24"/>
        </w:rPr>
        <w:t>.</w:t>
      </w:r>
    </w:p>
    <w:p w14:paraId="2B3EEF9F" w14:textId="3CE137E4" w:rsidR="00D41E0A" w:rsidRPr="0041093E" w:rsidRDefault="00D41E0A" w:rsidP="00E85B61">
      <w:pPr>
        <w:pStyle w:val="PargrafodaLista"/>
        <w:widowControl w:val="0"/>
        <w:numPr>
          <w:ilvl w:val="1"/>
          <w:numId w:val="9"/>
        </w:numPr>
        <w:tabs>
          <w:tab w:val="left" w:pos="53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 xml:space="preserve">Os ganhadores serão anunciados e premiados no dia 23 de dezembro de 2025, nas festividades natalinas do município, na Praça de Brunópolis. </w:t>
      </w:r>
    </w:p>
    <w:p w14:paraId="1B5E060B" w14:textId="77777777" w:rsidR="0079030A" w:rsidRPr="00E03D38" w:rsidRDefault="0079030A" w:rsidP="00E85B61">
      <w:pPr>
        <w:pStyle w:val="PargrafodaLista"/>
        <w:widowControl w:val="0"/>
        <w:tabs>
          <w:tab w:val="left" w:pos="533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218A889" w14:textId="4B1FAFC6" w:rsidR="00415024" w:rsidRPr="00E03D38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388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DOS</w:t>
      </w:r>
      <w:r w:rsidRPr="00E03D3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RESULTADOS</w:t>
      </w:r>
    </w:p>
    <w:p w14:paraId="47585F8C" w14:textId="4DA41085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 xml:space="preserve">A soma dos pontos atribuídos a cada item julgado e somados em seguida, será o “resultado final obtido pelo </w:t>
      </w:r>
      <w:r w:rsidR="00E85B61">
        <w:rPr>
          <w:rFonts w:ascii="Times New Roman" w:hAnsi="Times New Roman" w:cs="Times New Roman"/>
          <w:sz w:val="24"/>
          <w:szCs w:val="24"/>
        </w:rPr>
        <w:t>concorrente</w:t>
      </w:r>
      <w:r w:rsidR="0079030A" w:rsidRPr="00E03D38">
        <w:rPr>
          <w:rFonts w:ascii="Times New Roman" w:hAnsi="Times New Roman" w:cs="Times New Roman"/>
          <w:sz w:val="24"/>
          <w:szCs w:val="24"/>
        </w:rPr>
        <w:t>”</w:t>
      </w:r>
      <w:r w:rsidR="00E85B61">
        <w:rPr>
          <w:rFonts w:ascii="Times New Roman" w:hAnsi="Times New Roman" w:cs="Times New Roman"/>
          <w:sz w:val="24"/>
          <w:szCs w:val="24"/>
        </w:rPr>
        <w:t>.</w:t>
      </w:r>
    </w:p>
    <w:p w14:paraId="0A8C9C4C" w14:textId="01BCE98C" w:rsidR="00415024" w:rsidRP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3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Havendo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empate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entre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os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concorrentes,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nos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resultados</w:t>
      </w:r>
      <w:r w:rsidRPr="0041093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finais, será desempatada levando-se em conta, pela ordem, os seguintes critérios:</w:t>
      </w:r>
    </w:p>
    <w:p w14:paraId="083C26C4" w14:textId="40F4D445" w:rsidR="00CA7FE1" w:rsidRDefault="00415024" w:rsidP="00E85B61">
      <w:pPr>
        <w:pStyle w:val="PargrafodaLista"/>
        <w:widowControl w:val="0"/>
        <w:numPr>
          <w:ilvl w:val="0"/>
          <w:numId w:val="14"/>
        </w:numPr>
        <w:tabs>
          <w:tab w:val="left" w:pos="253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Visibilidade</w:t>
      </w:r>
      <w:r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da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 xml:space="preserve"> decoração;</w:t>
      </w:r>
    </w:p>
    <w:p w14:paraId="4DCFC8BB" w14:textId="63BA96E8" w:rsidR="0073490D" w:rsidRDefault="00415024" w:rsidP="00E85B61">
      <w:pPr>
        <w:pStyle w:val="PargrafodaLista"/>
        <w:widowControl w:val="0"/>
        <w:numPr>
          <w:ilvl w:val="0"/>
          <w:numId w:val="14"/>
        </w:numPr>
        <w:tabs>
          <w:tab w:val="left" w:pos="253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Local utilizado para decoração;</w:t>
      </w:r>
    </w:p>
    <w:p w14:paraId="002667AE" w14:textId="21DA9A6F" w:rsidR="00415024" w:rsidRPr="00E85B61" w:rsidRDefault="00415024" w:rsidP="00E85B61">
      <w:pPr>
        <w:pStyle w:val="PargrafodaLista"/>
        <w:widowControl w:val="0"/>
        <w:numPr>
          <w:ilvl w:val="0"/>
          <w:numId w:val="14"/>
        </w:numPr>
        <w:tabs>
          <w:tab w:val="left" w:pos="3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Tamanho da</w:t>
      </w:r>
      <w:r w:rsidR="0073490D">
        <w:rPr>
          <w:rFonts w:ascii="Times New Roman" w:hAnsi="Times New Roman" w:cs="Times New Roman"/>
          <w:sz w:val="24"/>
          <w:szCs w:val="24"/>
        </w:rPr>
        <w:t xml:space="preserve"> d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ecoração.</w:t>
      </w:r>
    </w:p>
    <w:p w14:paraId="5A635EE0" w14:textId="77777777" w:rsidR="00E85B61" w:rsidRPr="0073490D" w:rsidRDefault="00E85B61" w:rsidP="00E85B61">
      <w:pPr>
        <w:pStyle w:val="PargrafodaLista"/>
        <w:widowControl w:val="0"/>
        <w:tabs>
          <w:tab w:val="left" w:pos="319"/>
        </w:tabs>
        <w:autoSpaceDE w:val="0"/>
        <w:autoSpaceDN w:val="0"/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3EF09B2" w14:textId="7587AF72" w:rsidR="00415024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388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lastRenderedPageBreak/>
        <w:t>DA</w:t>
      </w:r>
      <w:r w:rsidRPr="00E03D3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PREMIAÇÃO</w:t>
      </w:r>
    </w:p>
    <w:p w14:paraId="4EE397D3" w14:textId="0C7B7493" w:rsidR="00415024" w:rsidRP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94"/>
        </w:tabs>
        <w:autoSpaceDE w:val="0"/>
        <w:autoSpaceDN w:val="0"/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 xml:space="preserve">Serão premiadas as 3 (três) decorações da categoria </w:t>
      </w:r>
      <w:r w:rsidR="00DF4DDD">
        <w:rPr>
          <w:rFonts w:ascii="Times New Roman" w:hAnsi="Times New Roman" w:cs="Times New Roman"/>
          <w:sz w:val="24"/>
          <w:szCs w:val="24"/>
        </w:rPr>
        <w:t>“</w:t>
      </w:r>
      <w:r w:rsidR="00DF4DDD" w:rsidRPr="00DF4DDD">
        <w:rPr>
          <w:rFonts w:ascii="Times New Roman" w:hAnsi="Times New Roman" w:cs="Times New Roman"/>
          <w:b/>
          <w:sz w:val="24"/>
          <w:szCs w:val="24"/>
        </w:rPr>
        <w:t>RESIDENCIAL</w:t>
      </w:r>
      <w:r w:rsidR="00DF4DDD">
        <w:rPr>
          <w:rFonts w:ascii="Times New Roman" w:hAnsi="Times New Roman" w:cs="Times New Roman"/>
          <w:b/>
          <w:sz w:val="24"/>
          <w:szCs w:val="24"/>
        </w:rPr>
        <w:t>”</w:t>
      </w:r>
      <w:r w:rsidR="00DF4DDD">
        <w:rPr>
          <w:rFonts w:ascii="Times New Roman" w:hAnsi="Times New Roman" w:cs="Times New Roman"/>
          <w:sz w:val="24"/>
          <w:szCs w:val="24"/>
        </w:rPr>
        <w:t>, sendo 03 (três) premiações para cada uma duas regiões já citadas anteriormente</w:t>
      </w:r>
      <w:r w:rsidRPr="0041093E">
        <w:rPr>
          <w:rFonts w:ascii="Times New Roman" w:hAnsi="Times New Roman" w:cs="Times New Roman"/>
          <w:sz w:val="24"/>
          <w:szCs w:val="24"/>
        </w:rPr>
        <w:t xml:space="preserve"> </w:t>
      </w:r>
      <w:r w:rsidR="00D41E0A" w:rsidRPr="0041093E">
        <w:rPr>
          <w:rFonts w:ascii="Times New Roman" w:hAnsi="Times New Roman" w:cs="Times New Roman"/>
          <w:sz w:val="24"/>
          <w:szCs w:val="24"/>
        </w:rPr>
        <w:t xml:space="preserve">e três na categoria </w:t>
      </w:r>
      <w:r w:rsidR="00DF4DDD">
        <w:rPr>
          <w:rFonts w:ascii="Times New Roman" w:hAnsi="Times New Roman" w:cs="Times New Roman"/>
          <w:sz w:val="24"/>
          <w:szCs w:val="24"/>
        </w:rPr>
        <w:t>“</w:t>
      </w:r>
      <w:r w:rsidR="00DF4DDD" w:rsidRPr="00DF4DDD">
        <w:rPr>
          <w:rFonts w:ascii="Times New Roman" w:hAnsi="Times New Roman" w:cs="Times New Roman"/>
          <w:b/>
          <w:sz w:val="24"/>
          <w:szCs w:val="24"/>
        </w:rPr>
        <w:t>INDÚSTRIA, COMÉRCIO E PRESTADORES DE SERVIÇO</w:t>
      </w:r>
      <w:r w:rsidR="00DF4DDD">
        <w:rPr>
          <w:rFonts w:ascii="Times New Roman" w:hAnsi="Times New Roman" w:cs="Times New Roman"/>
          <w:b/>
          <w:sz w:val="24"/>
          <w:szCs w:val="24"/>
        </w:rPr>
        <w:t>”</w:t>
      </w:r>
      <w:r w:rsidR="00D41E0A" w:rsidRPr="0041093E">
        <w:rPr>
          <w:rFonts w:ascii="Times New Roman" w:hAnsi="Times New Roman" w:cs="Times New Roman"/>
          <w:sz w:val="24"/>
          <w:szCs w:val="24"/>
        </w:rPr>
        <w:t>,</w:t>
      </w:r>
      <w:r w:rsidR="00DF4DDD">
        <w:rPr>
          <w:rFonts w:ascii="Times New Roman" w:hAnsi="Times New Roman" w:cs="Times New Roman"/>
          <w:sz w:val="24"/>
          <w:szCs w:val="24"/>
        </w:rPr>
        <w:t xml:space="preserve"> que concorrem entre si,</w:t>
      </w:r>
      <w:r w:rsidR="00D41E0A" w:rsidRPr="0041093E">
        <w:rPr>
          <w:rFonts w:ascii="Times New Roman" w:hAnsi="Times New Roman" w:cs="Times New Roman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 xml:space="preserve">que obtiverem os </w:t>
      </w:r>
      <w:r w:rsidR="00F57DDC" w:rsidRPr="0041093E">
        <w:rPr>
          <w:rFonts w:ascii="Times New Roman" w:hAnsi="Times New Roman" w:cs="Times New Roman"/>
          <w:sz w:val="24"/>
          <w:szCs w:val="24"/>
        </w:rPr>
        <w:t>m</w:t>
      </w:r>
      <w:r w:rsidR="00861DA4" w:rsidRPr="0041093E">
        <w:rPr>
          <w:rFonts w:ascii="Times New Roman" w:hAnsi="Times New Roman" w:cs="Times New Roman"/>
          <w:sz w:val="24"/>
          <w:szCs w:val="24"/>
        </w:rPr>
        <w:t>elhores resultados finais, sendo:</w:t>
      </w:r>
    </w:p>
    <w:p w14:paraId="0C446A93" w14:textId="3A743F0D" w:rsidR="00415024" w:rsidRPr="00997E77" w:rsidRDefault="00415024" w:rsidP="00E85B61">
      <w:pPr>
        <w:pStyle w:val="PargrafodaLista"/>
        <w:widowControl w:val="0"/>
        <w:tabs>
          <w:tab w:val="left" w:pos="594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7E77">
        <w:rPr>
          <w:rFonts w:ascii="Times New Roman" w:hAnsi="Times New Roman" w:cs="Times New Roman"/>
          <w:sz w:val="24"/>
          <w:szCs w:val="24"/>
        </w:rPr>
        <w:t>1°</w:t>
      </w:r>
      <w:r w:rsidRPr="00997E7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97E77">
        <w:rPr>
          <w:rFonts w:ascii="Times New Roman" w:hAnsi="Times New Roman" w:cs="Times New Roman"/>
          <w:sz w:val="24"/>
          <w:szCs w:val="24"/>
        </w:rPr>
        <w:t>lugar:</w:t>
      </w:r>
      <w:r w:rsidRPr="00997E7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97E77" w:rsidRPr="00997E77">
        <w:rPr>
          <w:rFonts w:ascii="Times New Roman" w:hAnsi="Times New Roman" w:cs="Times New Roman"/>
          <w:sz w:val="24"/>
          <w:szCs w:val="24"/>
        </w:rPr>
        <w:t>R$1</w:t>
      </w:r>
      <w:r w:rsidR="00E85B61">
        <w:rPr>
          <w:rFonts w:ascii="Times New Roman" w:hAnsi="Times New Roman" w:cs="Times New Roman"/>
          <w:sz w:val="24"/>
          <w:szCs w:val="24"/>
        </w:rPr>
        <w:t>.</w:t>
      </w:r>
      <w:r w:rsidR="00997E77" w:rsidRPr="00997E77">
        <w:rPr>
          <w:rFonts w:ascii="Times New Roman" w:hAnsi="Times New Roman" w:cs="Times New Roman"/>
          <w:sz w:val="24"/>
          <w:szCs w:val="24"/>
        </w:rPr>
        <w:t>5</w:t>
      </w:r>
      <w:r w:rsidR="00E85B61">
        <w:rPr>
          <w:rFonts w:ascii="Times New Roman" w:hAnsi="Times New Roman" w:cs="Times New Roman"/>
          <w:sz w:val="24"/>
          <w:szCs w:val="24"/>
        </w:rPr>
        <w:t>00,</w:t>
      </w:r>
      <w:r w:rsidRPr="00997E77">
        <w:rPr>
          <w:rFonts w:ascii="Times New Roman" w:hAnsi="Times New Roman" w:cs="Times New Roman"/>
          <w:sz w:val="24"/>
          <w:szCs w:val="24"/>
        </w:rPr>
        <w:t>00</w:t>
      </w:r>
      <w:r w:rsidRPr="00997E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97E77">
        <w:rPr>
          <w:rFonts w:ascii="Times New Roman" w:hAnsi="Times New Roman" w:cs="Times New Roman"/>
          <w:sz w:val="24"/>
          <w:szCs w:val="24"/>
        </w:rPr>
        <w:t>(</w:t>
      </w:r>
      <w:r w:rsidR="00E85B61">
        <w:rPr>
          <w:rFonts w:ascii="Times New Roman" w:hAnsi="Times New Roman" w:cs="Times New Roman"/>
          <w:sz w:val="24"/>
          <w:szCs w:val="24"/>
        </w:rPr>
        <w:t xml:space="preserve">um </w:t>
      </w:r>
      <w:r w:rsidRPr="00997E77">
        <w:rPr>
          <w:rFonts w:ascii="Times New Roman" w:hAnsi="Times New Roman" w:cs="Times New Roman"/>
          <w:sz w:val="24"/>
          <w:szCs w:val="24"/>
        </w:rPr>
        <w:t>mil</w:t>
      </w:r>
      <w:r w:rsidRPr="00997E7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E85B61">
        <w:rPr>
          <w:rFonts w:ascii="Times New Roman" w:hAnsi="Times New Roman" w:cs="Times New Roman"/>
          <w:spacing w:val="-5"/>
          <w:sz w:val="24"/>
          <w:szCs w:val="24"/>
        </w:rPr>
        <w:t xml:space="preserve">e quinhentos </w:t>
      </w:r>
      <w:r w:rsidRPr="00997E77">
        <w:rPr>
          <w:rFonts w:ascii="Times New Roman" w:hAnsi="Times New Roman" w:cs="Times New Roman"/>
          <w:spacing w:val="-2"/>
          <w:sz w:val="24"/>
          <w:szCs w:val="24"/>
        </w:rPr>
        <w:t>reais).</w:t>
      </w:r>
    </w:p>
    <w:p w14:paraId="71B2CDF8" w14:textId="094461E3" w:rsidR="00861DA4" w:rsidRPr="00997E77" w:rsidRDefault="00415024" w:rsidP="00E85B61">
      <w:pPr>
        <w:pStyle w:val="Corpodetexto"/>
        <w:spacing w:line="360" w:lineRule="auto"/>
        <w:rPr>
          <w:sz w:val="24"/>
          <w:szCs w:val="24"/>
        </w:rPr>
      </w:pPr>
      <w:r w:rsidRPr="00997E77">
        <w:rPr>
          <w:sz w:val="24"/>
          <w:szCs w:val="24"/>
        </w:rPr>
        <w:t>2°</w:t>
      </w:r>
      <w:r w:rsidRPr="00997E77">
        <w:rPr>
          <w:spacing w:val="-10"/>
          <w:sz w:val="24"/>
          <w:szCs w:val="24"/>
        </w:rPr>
        <w:t xml:space="preserve"> </w:t>
      </w:r>
      <w:r w:rsidRPr="00997E77">
        <w:rPr>
          <w:sz w:val="24"/>
          <w:szCs w:val="24"/>
        </w:rPr>
        <w:t>lugar:</w:t>
      </w:r>
      <w:r w:rsidRPr="00997E77">
        <w:rPr>
          <w:spacing w:val="-10"/>
          <w:sz w:val="24"/>
          <w:szCs w:val="24"/>
        </w:rPr>
        <w:t xml:space="preserve"> </w:t>
      </w:r>
      <w:r w:rsidR="00997E77" w:rsidRPr="00997E77">
        <w:rPr>
          <w:sz w:val="24"/>
          <w:szCs w:val="24"/>
        </w:rPr>
        <w:t>R$75</w:t>
      </w:r>
      <w:r w:rsidR="00E85B61">
        <w:rPr>
          <w:sz w:val="24"/>
          <w:szCs w:val="24"/>
        </w:rPr>
        <w:t>0,</w:t>
      </w:r>
      <w:r w:rsidRPr="00997E77">
        <w:rPr>
          <w:sz w:val="24"/>
          <w:szCs w:val="24"/>
        </w:rPr>
        <w:t>00</w:t>
      </w:r>
      <w:r w:rsidRPr="00997E77">
        <w:rPr>
          <w:spacing w:val="-10"/>
          <w:sz w:val="24"/>
          <w:szCs w:val="24"/>
        </w:rPr>
        <w:t xml:space="preserve"> </w:t>
      </w:r>
      <w:r w:rsidRPr="00997E77">
        <w:rPr>
          <w:sz w:val="24"/>
          <w:szCs w:val="24"/>
        </w:rPr>
        <w:t>(</w:t>
      </w:r>
      <w:r w:rsidR="00E85B61">
        <w:rPr>
          <w:sz w:val="24"/>
          <w:szCs w:val="24"/>
        </w:rPr>
        <w:t xml:space="preserve">setecentos e cinquenta </w:t>
      </w:r>
      <w:r w:rsidRPr="00997E77">
        <w:rPr>
          <w:sz w:val="24"/>
          <w:szCs w:val="24"/>
        </w:rPr>
        <w:t>reais).</w:t>
      </w:r>
    </w:p>
    <w:p w14:paraId="37B9329D" w14:textId="7AD76480" w:rsidR="00415024" w:rsidRPr="00997E77" w:rsidRDefault="00997E77" w:rsidP="00E85B61">
      <w:pPr>
        <w:pStyle w:val="Corpodetexto"/>
        <w:spacing w:line="360" w:lineRule="auto"/>
        <w:rPr>
          <w:sz w:val="24"/>
          <w:szCs w:val="24"/>
        </w:rPr>
      </w:pPr>
      <w:r w:rsidRPr="00997E77">
        <w:rPr>
          <w:sz w:val="24"/>
          <w:szCs w:val="24"/>
        </w:rPr>
        <w:t>3°lugar: R$5</w:t>
      </w:r>
      <w:r w:rsidR="00415024" w:rsidRPr="00997E77">
        <w:rPr>
          <w:sz w:val="24"/>
          <w:szCs w:val="24"/>
        </w:rPr>
        <w:t>00.00 (</w:t>
      </w:r>
      <w:r w:rsidR="00E85B61">
        <w:rPr>
          <w:sz w:val="24"/>
          <w:szCs w:val="24"/>
        </w:rPr>
        <w:t xml:space="preserve">quinhentos </w:t>
      </w:r>
      <w:r w:rsidR="00415024" w:rsidRPr="00997E77">
        <w:rPr>
          <w:sz w:val="24"/>
          <w:szCs w:val="24"/>
        </w:rPr>
        <w:t>reais).</w:t>
      </w:r>
    </w:p>
    <w:p w14:paraId="56D78720" w14:textId="432F89DF" w:rsidR="00415024" w:rsidRPr="00E03D38" w:rsidRDefault="00415024" w:rsidP="00E85B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A solenidade de Premiação do C</w:t>
      </w:r>
      <w:r w:rsidR="00861DA4">
        <w:rPr>
          <w:rFonts w:ascii="Times New Roman" w:hAnsi="Times New Roman" w:cs="Times New Roman"/>
          <w:sz w:val="24"/>
          <w:szCs w:val="24"/>
        </w:rPr>
        <w:t>oncurso de Decoração Natalina</w:t>
      </w:r>
      <w:r w:rsidR="00D41E0A">
        <w:rPr>
          <w:rFonts w:ascii="Times New Roman" w:hAnsi="Times New Roman" w:cs="Times New Roman"/>
          <w:sz w:val="24"/>
          <w:szCs w:val="24"/>
        </w:rPr>
        <w:t xml:space="preserve"> </w:t>
      </w:r>
      <w:r w:rsidR="00861DA4">
        <w:rPr>
          <w:rFonts w:ascii="Times New Roman" w:hAnsi="Times New Roman" w:cs="Times New Roman"/>
          <w:sz w:val="24"/>
          <w:szCs w:val="24"/>
        </w:rPr>
        <w:t xml:space="preserve">de Brunópolis, </w:t>
      </w:r>
      <w:r w:rsidRPr="00E03D38">
        <w:rPr>
          <w:rFonts w:ascii="Times New Roman" w:hAnsi="Times New Roman" w:cs="Times New Roman"/>
          <w:b/>
          <w:sz w:val="24"/>
          <w:szCs w:val="24"/>
        </w:rPr>
        <w:t>será</w:t>
      </w:r>
      <w:r w:rsidRPr="00E03D3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b/>
          <w:sz w:val="24"/>
          <w:szCs w:val="24"/>
        </w:rPr>
        <w:t>realizado</w:t>
      </w:r>
      <w:r w:rsidRPr="00E03D3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D41E0A" w:rsidRPr="00D41E0A">
        <w:rPr>
          <w:rFonts w:ascii="Times New Roman" w:hAnsi="Times New Roman" w:cs="Times New Roman"/>
          <w:b/>
          <w:sz w:val="24"/>
          <w:szCs w:val="24"/>
        </w:rPr>
        <w:t xml:space="preserve">no dia 23 de dezembro de 2025, nas festividades natalinas do município, na Praça de Brunópolis. </w:t>
      </w:r>
      <w:r w:rsidRPr="00E03D38">
        <w:rPr>
          <w:rFonts w:ascii="Times New Roman" w:hAnsi="Times New Roman" w:cs="Times New Roman"/>
          <w:sz w:val="24"/>
          <w:szCs w:val="24"/>
        </w:rPr>
        <w:t>Os vencedores deverão comparecer na solenidade de premiação, ou indicarem um representante.</w:t>
      </w:r>
    </w:p>
    <w:p w14:paraId="2567CB84" w14:textId="77777777" w:rsidR="00415024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</w:p>
    <w:p w14:paraId="19F74838" w14:textId="628DB295" w:rsidR="00415024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388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DO</w:t>
      </w:r>
      <w:r w:rsidRPr="00E03D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>CALENDÁRIO</w:t>
      </w:r>
    </w:p>
    <w:p w14:paraId="3E9A47D6" w14:textId="1396C244" w:rsidR="00415024" w:rsidRPr="00E03D38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504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Fica</w:t>
      </w:r>
      <w:r w:rsidRPr="00E03D3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definido</w:t>
      </w:r>
      <w:r w:rsidRPr="00E03D3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</w:t>
      </w:r>
      <w:r w:rsidRPr="00E03D3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seguinte</w:t>
      </w:r>
      <w:r w:rsidRPr="00E03D3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calendário</w:t>
      </w:r>
      <w:r w:rsidRPr="00E03D3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para</w:t>
      </w:r>
      <w:r w:rsidRPr="00E03D3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</w:t>
      </w:r>
      <w:r w:rsidRPr="00E03D3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Concurso</w:t>
      </w:r>
      <w:r w:rsidRPr="00E03D3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de</w:t>
      </w:r>
      <w:r w:rsidRPr="00E03D3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861DA4">
        <w:rPr>
          <w:rFonts w:ascii="Times New Roman" w:hAnsi="Times New Roman" w:cs="Times New Roman"/>
          <w:sz w:val="24"/>
          <w:szCs w:val="24"/>
        </w:rPr>
        <w:t xml:space="preserve">Decoração Natalina: </w:t>
      </w:r>
    </w:p>
    <w:p w14:paraId="4F51D1A5" w14:textId="58014172" w:rsidR="0041093E" w:rsidRPr="0041093E" w:rsidRDefault="0041093E" w:rsidP="00E85B61">
      <w:pPr>
        <w:pStyle w:val="PargrafodaLista"/>
        <w:widowControl w:val="0"/>
        <w:numPr>
          <w:ilvl w:val="0"/>
          <w:numId w:val="16"/>
        </w:numPr>
        <w:tabs>
          <w:tab w:val="left" w:pos="570"/>
        </w:tabs>
        <w:autoSpaceDE w:val="0"/>
        <w:autoSpaceDN w:val="0"/>
        <w:spacing w:line="360" w:lineRule="auto"/>
        <w:ind w:left="0" w:firstLine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De</w:t>
      </w:r>
      <w:r w:rsidR="00415024" w:rsidRPr="0041093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03 de novembro a 28 de novembro de 2025:</w:t>
      </w:r>
      <w:r w:rsidR="00E85B61">
        <w:rPr>
          <w:rFonts w:ascii="Times New Roman" w:hAnsi="Times New Roman" w:cs="Times New Roman"/>
          <w:sz w:val="24"/>
          <w:szCs w:val="24"/>
        </w:rPr>
        <w:t xml:space="preserve"> período de inscrições dos participantes;</w:t>
      </w:r>
    </w:p>
    <w:p w14:paraId="3FC2BF20" w14:textId="2B010715" w:rsidR="00415024" w:rsidRPr="0041093E" w:rsidRDefault="0041093E" w:rsidP="00E85B61">
      <w:pPr>
        <w:pStyle w:val="PargrafodaLista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spacing w:line="360" w:lineRule="auto"/>
        <w:ind w:left="0" w:firstLine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De 30 de novembro a 10 de dezembro de 2025:</w:t>
      </w:r>
      <w:r w:rsidRPr="00410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DA4" w:rsidRPr="0041093E">
        <w:rPr>
          <w:rFonts w:ascii="Times New Roman" w:hAnsi="Times New Roman" w:cs="Times New Roman"/>
          <w:sz w:val="24"/>
          <w:szCs w:val="24"/>
        </w:rPr>
        <w:t>p</w:t>
      </w:r>
      <w:r w:rsidR="00415024" w:rsidRPr="0041093E">
        <w:rPr>
          <w:rFonts w:ascii="Times New Roman" w:hAnsi="Times New Roman" w:cs="Times New Roman"/>
          <w:sz w:val="24"/>
          <w:szCs w:val="24"/>
        </w:rPr>
        <w:t>ostagens das fotos no instagram e envio dos prints</w:t>
      </w:r>
      <w:r w:rsidR="00E85B61">
        <w:rPr>
          <w:rFonts w:ascii="Times New Roman" w:hAnsi="Times New Roman" w:cs="Times New Roman"/>
          <w:sz w:val="24"/>
          <w:szCs w:val="24"/>
        </w:rPr>
        <w:t xml:space="preserve"> por aplicativo de whatsapp no número informado neste edital</w:t>
      </w:r>
      <w:r w:rsidR="00415024" w:rsidRPr="0041093E">
        <w:rPr>
          <w:rFonts w:ascii="Times New Roman" w:hAnsi="Times New Roman" w:cs="Times New Roman"/>
          <w:sz w:val="24"/>
          <w:szCs w:val="24"/>
        </w:rPr>
        <w:t>;</w:t>
      </w:r>
    </w:p>
    <w:p w14:paraId="02FE8989" w14:textId="44C77F9B" w:rsidR="0041093E" w:rsidRPr="0041093E" w:rsidRDefault="0041093E" w:rsidP="00E85B61">
      <w:pPr>
        <w:pStyle w:val="PargrafodaLista"/>
        <w:widowControl w:val="0"/>
        <w:numPr>
          <w:ilvl w:val="0"/>
          <w:numId w:val="16"/>
        </w:numPr>
        <w:tabs>
          <w:tab w:val="left" w:pos="317"/>
        </w:tabs>
        <w:autoSpaceDE w:val="0"/>
        <w:autoSpaceDN w:val="0"/>
        <w:spacing w:line="360" w:lineRule="auto"/>
        <w:ind w:left="0" w:firstLine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De</w:t>
      </w:r>
      <w:r w:rsidR="00415024"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 xml:space="preserve">12 a 19 de dezembro de 2025: </w:t>
      </w:r>
      <w:r w:rsidR="00415024" w:rsidRPr="0041093E">
        <w:rPr>
          <w:rFonts w:ascii="Times New Roman" w:hAnsi="Times New Roman" w:cs="Times New Roman"/>
          <w:sz w:val="24"/>
          <w:szCs w:val="24"/>
        </w:rPr>
        <w:t>visitas</w:t>
      </w:r>
      <w:r w:rsidR="00415024"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as</w:t>
      </w:r>
      <w:r w:rsidR="00415024"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decorações;</w:t>
      </w:r>
    </w:p>
    <w:p w14:paraId="02F5BD1B" w14:textId="71106D3B" w:rsidR="0041093E" w:rsidRPr="0041093E" w:rsidRDefault="0041093E" w:rsidP="00E85B61">
      <w:pPr>
        <w:pStyle w:val="PargrafodaLista"/>
        <w:widowControl w:val="0"/>
        <w:numPr>
          <w:ilvl w:val="0"/>
          <w:numId w:val="16"/>
        </w:numPr>
        <w:tabs>
          <w:tab w:val="left" w:pos="317"/>
        </w:tabs>
        <w:autoSpaceDE w:val="0"/>
        <w:autoSpaceDN w:val="0"/>
        <w:spacing w:line="360" w:lineRule="auto"/>
        <w:ind w:left="0" w:firstLine="142"/>
        <w:contextualSpacing w:val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22 de dezembro de 2025: d</w:t>
      </w:r>
      <w:r w:rsidR="00415024" w:rsidRPr="0041093E">
        <w:rPr>
          <w:rFonts w:ascii="Times New Roman" w:hAnsi="Times New Roman" w:cs="Times New Roman"/>
          <w:sz w:val="24"/>
          <w:szCs w:val="24"/>
        </w:rPr>
        <w:t>ivulgação</w:t>
      </w:r>
      <w:r w:rsidR="00415024" w:rsidRPr="0041093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do</w:t>
      </w:r>
      <w:r w:rsidR="00415024" w:rsidRPr="0041093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resultado</w:t>
      </w:r>
      <w:r w:rsidR="00415024" w:rsidRPr="0041093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CA7FE1">
        <w:rPr>
          <w:rFonts w:ascii="Times New Roman" w:hAnsi="Times New Roman" w:cs="Times New Roman"/>
          <w:spacing w:val="-2"/>
          <w:sz w:val="24"/>
          <w:szCs w:val="24"/>
        </w:rPr>
        <w:t>final;</w:t>
      </w:r>
    </w:p>
    <w:p w14:paraId="0E813969" w14:textId="695024D3" w:rsidR="00415024" w:rsidRPr="0041093E" w:rsidRDefault="0041093E" w:rsidP="00E85B61">
      <w:pPr>
        <w:pStyle w:val="PargrafodaLista"/>
        <w:widowControl w:val="0"/>
        <w:numPr>
          <w:ilvl w:val="0"/>
          <w:numId w:val="16"/>
        </w:numPr>
        <w:tabs>
          <w:tab w:val="left" w:pos="317"/>
        </w:tabs>
        <w:autoSpaceDE w:val="0"/>
        <w:autoSpaceDN w:val="0"/>
        <w:spacing w:line="360" w:lineRule="auto"/>
        <w:ind w:left="0" w:firstLine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 xml:space="preserve">23 de dezembro de 2025: </w:t>
      </w:r>
      <w:r w:rsidR="00415024" w:rsidRPr="0041093E">
        <w:rPr>
          <w:rFonts w:ascii="Times New Roman" w:hAnsi="Times New Roman" w:cs="Times New Roman"/>
          <w:sz w:val="24"/>
          <w:szCs w:val="24"/>
        </w:rPr>
        <w:t>solenidade</w:t>
      </w:r>
      <w:r w:rsidR="00415024" w:rsidRPr="004109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z w:val="24"/>
          <w:szCs w:val="24"/>
        </w:rPr>
        <w:t>de</w:t>
      </w:r>
      <w:r w:rsidR="00415024" w:rsidRPr="0041093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15024" w:rsidRPr="0041093E">
        <w:rPr>
          <w:rFonts w:ascii="Times New Roman" w:hAnsi="Times New Roman" w:cs="Times New Roman"/>
          <w:spacing w:val="-2"/>
          <w:sz w:val="24"/>
          <w:szCs w:val="24"/>
        </w:rPr>
        <w:t>premiação.</w:t>
      </w:r>
    </w:p>
    <w:p w14:paraId="0E843449" w14:textId="77777777" w:rsidR="00415024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</w:p>
    <w:p w14:paraId="00D67E69" w14:textId="679A885C" w:rsidR="00415024" w:rsidRDefault="00415024" w:rsidP="00E85B61">
      <w:pPr>
        <w:pStyle w:val="Ttulo1"/>
        <w:keepNext w:val="0"/>
        <w:widowControl w:val="0"/>
        <w:numPr>
          <w:ilvl w:val="0"/>
          <w:numId w:val="9"/>
        </w:numPr>
        <w:tabs>
          <w:tab w:val="left" w:pos="519"/>
        </w:tabs>
        <w:autoSpaceDE w:val="0"/>
        <w:autoSpaceDN w:val="0"/>
        <w:spacing w:before="0"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DISPOSIÇÕES</w:t>
      </w:r>
      <w:r w:rsidRPr="00E03D38">
        <w:rPr>
          <w:rFonts w:ascii="Times New Roman" w:hAnsi="Times New Roman" w:cs="Times New Roman"/>
          <w:spacing w:val="-2"/>
          <w:sz w:val="24"/>
          <w:szCs w:val="24"/>
        </w:rPr>
        <w:t xml:space="preserve"> GERAIS</w:t>
      </w:r>
    </w:p>
    <w:p w14:paraId="50BF2801" w14:textId="07DCD477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683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sz w:val="24"/>
          <w:szCs w:val="24"/>
        </w:rPr>
        <w:t>Os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organizadores</w:t>
      </w:r>
      <w:r w:rsidRPr="00E03D3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não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se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responsabilizam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pelos</w:t>
      </w:r>
      <w:r w:rsidRPr="00E03D3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gastos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auferidos</w:t>
      </w:r>
      <w:r w:rsidRPr="00E03D3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03D38">
        <w:rPr>
          <w:rFonts w:ascii="Times New Roman" w:hAnsi="Times New Roman" w:cs="Times New Roman"/>
          <w:sz w:val="24"/>
          <w:szCs w:val="24"/>
        </w:rPr>
        <w:t>pelos participantes, destinados à campanha de incentivo a decoração natalina.</w:t>
      </w:r>
    </w:p>
    <w:p w14:paraId="28ABEA64" w14:textId="0A2F548C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671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É vedada a participação dos membros da Comissão Organizadora e Julgadora no  C</w:t>
      </w:r>
      <w:r w:rsidR="0041093E">
        <w:rPr>
          <w:rFonts w:ascii="Times New Roman" w:hAnsi="Times New Roman" w:cs="Times New Roman"/>
          <w:sz w:val="24"/>
          <w:szCs w:val="24"/>
        </w:rPr>
        <w:t xml:space="preserve">oncurso de Decoração Natalina. </w:t>
      </w:r>
      <w:r w:rsidR="0041093E" w:rsidRPr="004109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6B66D" w14:textId="77777777" w:rsid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69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Os responsáveis legais pelos imóveis</w:t>
      </w:r>
      <w:r w:rsidRPr="0041093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inscritos neste Concurso autorizam</w:t>
      </w:r>
      <w:r w:rsidRPr="004109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os organizadores</w:t>
      </w:r>
      <w:r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do</w:t>
      </w:r>
      <w:r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mesmo</w:t>
      </w:r>
      <w:r w:rsidRPr="004109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</w:t>
      </w:r>
      <w:r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usar, a seu critério,</w:t>
      </w:r>
      <w:r w:rsidRPr="004109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as imagens dos imóveis na divulgação do concurso em qualquer tipo de mídia, sem qualquer ônus aos promotores do Concurso.</w:t>
      </w:r>
    </w:p>
    <w:p w14:paraId="38DD0BDD" w14:textId="38590858" w:rsidR="00415024" w:rsidRPr="0041093E" w:rsidRDefault="00415024" w:rsidP="00E85B61">
      <w:pPr>
        <w:pStyle w:val="PargrafodaLista"/>
        <w:widowControl w:val="0"/>
        <w:numPr>
          <w:ilvl w:val="1"/>
          <w:numId w:val="9"/>
        </w:numPr>
        <w:tabs>
          <w:tab w:val="left" w:pos="690"/>
        </w:tabs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093E">
        <w:rPr>
          <w:rFonts w:ascii="Times New Roman" w:hAnsi="Times New Roman" w:cs="Times New Roman"/>
          <w:sz w:val="24"/>
          <w:szCs w:val="24"/>
        </w:rPr>
        <w:t>Os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casos</w:t>
      </w:r>
      <w:r w:rsidRPr="0041093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omissos</w:t>
      </w:r>
      <w:r w:rsidRPr="0041093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e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não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previstos</w:t>
      </w:r>
      <w:r w:rsidRPr="0041093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neste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regulamento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serão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resolvidos pelos membros da Comissão Julgado</w:t>
      </w:r>
      <w:r w:rsidR="00861DA4" w:rsidRPr="0041093E">
        <w:rPr>
          <w:rFonts w:ascii="Times New Roman" w:hAnsi="Times New Roman" w:cs="Times New Roman"/>
          <w:sz w:val="24"/>
          <w:szCs w:val="24"/>
        </w:rPr>
        <w:t>ra e Comissão Organizadora do c</w:t>
      </w:r>
      <w:r w:rsidRPr="0041093E">
        <w:rPr>
          <w:rFonts w:ascii="Times New Roman" w:hAnsi="Times New Roman" w:cs="Times New Roman"/>
          <w:sz w:val="24"/>
          <w:szCs w:val="24"/>
        </w:rPr>
        <w:t>oncurso</w:t>
      </w:r>
      <w:r w:rsidR="00861DA4" w:rsidRPr="0041093E">
        <w:rPr>
          <w:rFonts w:ascii="Times New Roman" w:hAnsi="Times New Roman" w:cs="Times New Roman"/>
          <w:sz w:val="24"/>
          <w:szCs w:val="24"/>
        </w:rPr>
        <w:t>.</w:t>
      </w:r>
      <w:r w:rsidRPr="0041093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Os</w:t>
      </w:r>
      <w:r w:rsidRPr="0041093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membros</w:t>
      </w:r>
      <w:r w:rsidRPr="0041093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da</w:t>
      </w:r>
      <w:r w:rsidRPr="0041093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 xml:space="preserve">Comissão </w:t>
      </w:r>
      <w:r w:rsidRPr="0041093E">
        <w:rPr>
          <w:rFonts w:ascii="Times New Roman" w:hAnsi="Times New Roman" w:cs="Times New Roman"/>
          <w:sz w:val="24"/>
          <w:szCs w:val="24"/>
        </w:rPr>
        <w:lastRenderedPageBreak/>
        <w:t>Julgadora</w:t>
      </w:r>
      <w:r w:rsidRPr="0041093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tem</w:t>
      </w:r>
      <w:r w:rsidRPr="0041093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autoridade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e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autonomia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sobre</w:t>
      </w:r>
      <w:r w:rsidRPr="0041093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análise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da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decoração</w:t>
      </w:r>
      <w:r w:rsidRPr="0041093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de</w:t>
      </w:r>
      <w:r w:rsidRPr="0041093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1093E">
        <w:rPr>
          <w:rFonts w:ascii="Times New Roman" w:hAnsi="Times New Roman" w:cs="Times New Roman"/>
          <w:sz w:val="24"/>
          <w:szCs w:val="24"/>
        </w:rPr>
        <w:t>Natal e suas decisões serão definitivas, não cabendo quaisquer recursos.</w:t>
      </w:r>
    </w:p>
    <w:p w14:paraId="6B03C432" w14:textId="4AA1E7C4" w:rsidR="00861DA4" w:rsidRPr="00E03D38" w:rsidRDefault="00DF4DDD" w:rsidP="00E85B61">
      <w:pPr>
        <w:pStyle w:val="PargrafodaLista"/>
        <w:widowControl w:val="0"/>
        <w:tabs>
          <w:tab w:val="left" w:pos="690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3D38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0" distR="0" simplePos="0" relativeHeight="251659264" behindDoc="0" locked="0" layoutInCell="1" allowOverlap="1" wp14:anchorId="37078A5C" wp14:editId="75BFBED2">
            <wp:simplePos x="0" y="0"/>
            <wp:positionH relativeFrom="page">
              <wp:posOffset>6120765</wp:posOffset>
            </wp:positionH>
            <wp:positionV relativeFrom="paragraph">
              <wp:posOffset>165735</wp:posOffset>
            </wp:positionV>
            <wp:extent cx="761365" cy="106626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1066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CF554" w14:textId="77777777" w:rsidR="00415024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</w:p>
    <w:p w14:paraId="58FC5B66" w14:textId="0B66C769" w:rsidR="00415024" w:rsidRPr="00E03D38" w:rsidRDefault="00861DA4" w:rsidP="00E85B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Brunópolis, 13</w:t>
      </w:r>
      <w:r w:rsidR="00415024" w:rsidRPr="00E03D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5024" w:rsidRPr="00E03D38">
        <w:rPr>
          <w:rFonts w:ascii="Times New Roman" w:hAnsi="Times New Roman" w:cs="Times New Roman"/>
          <w:sz w:val="24"/>
          <w:szCs w:val="24"/>
        </w:rPr>
        <w:t>de</w:t>
      </w:r>
      <w:r w:rsidR="00415024"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B41D6">
        <w:rPr>
          <w:rFonts w:ascii="Times New Roman" w:hAnsi="Times New Roman" w:cs="Times New Roman"/>
          <w:spacing w:val="-4"/>
          <w:sz w:val="24"/>
          <w:szCs w:val="24"/>
        </w:rPr>
        <w:t>agosto</w:t>
      </w:r>
      <w:r w:rsidR="00415024" w:rsidRPr="00E03D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15024" w:rsidRPr="00E03D38">
        <w:rPr>
          <w:rFonts w:ascii="Times New Roman" w:hAnsi="Times New Roman" w:cs="Times New Roman"/>
          <w:sz w:val="24"/>
          <w:szCs w:val="24"/>
        </w:rPr>
        <w:t>de</w:t>
      </w:r>
      <w:r w:rsidR="00415024" w:rsidRPr="00E03D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2025</w:t>
      </w:r>
      <w:r w:rsidR="00415024" w:rsidRPr="00E03D3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C613D53" w14:textId="564BBF21" w:rsidR="00AF43CC" w:rsidRPr="00E03D38" w:rsidRDefault="00415024" w:rsidP="00E85B61">
      <w:pPr>
        <w:pStyle w:val="Corpodetexto"/>
        <w:spacing w:line="360" w:lineRule="auto"/>
        <w:rPr>
          <w:sz w:val="24"/>
          <w:szCs w:val="24"/>
        </w:rPr>
      </w:pPr>
      <w:r w:rsidRPr="00E03D38">
        <w:rPr>
          <w:sz w:val="24"/>
          <w:szCs w:val="24"/>
        </w:rPr>
        <w:t>Comissão</w:t>
      </w:r>
      <w:r w:rsidRPr="00E03D38">
        <w:rPr>
          <w:spacing w:val="-16"/>
          <w:sz w:val="24"/>
          <w:szCs w:val="24"/>
        </w:rPr>
        <w:t xml:space="preserve"> </w:t>
      </w:r>
      <w:r w:rsidRPr="00E03D38">
        <w:rPr>
          <w:spacing w:val="-2"/>
          <w:sz w:val="24"/>
          <w:szCs w:val="24"/>
        </w:rPr>
        <w:t>organizadora</w:t>
      </w:r>
    </w:p>
    <w:sectPr w:rsidR="00AF43CC" w:rsidRPr="00E03D38" w:rsidSect="00F57DDC">
      <w:headerReference w:type="default" r:id="rId9"/>
      <w:footerReference w:type="default" r:id="rId10"/>
      <w:headerReference w:type="first" r:id="rId11"/>
      <w:pgSz w:w="11906" w:h="16838"/>
      <w:pgMar w:top="2268" w:right="1274" w:bottom="1134" w:left="1701" w:header="426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8B1BA" w14:textId="77777777" w:rsidR="00E5492C" w:rsidRDefault="00E5492C">
      <w:r>
        <w:separator/>
      </w:r>
    </w:p>
  </w:endnote>
  <w:endnote w:type="continuationSeparator" w:id="0">
    <w:p w14:paraId="283DFC22" w14:textId="77777777" w:rsidR="00E5492C" w:rsidRDefault="00E5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9552393"/>
      <w:docPartObj>
        <w:docPartGallery w:val="Page Numbers (Bottom of Page)"/>
        <w:docPartUnique/>
      </w:docPartObj>
    </w:sdtPr>
    <w:sdtEndPr/>
    <w:sdtContent>
      <w:p w14:paraId="17B1D5B3" w14:textId="729D4614" w:rsidR="009927AC" w:rsidRDefault="009927A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B6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10397" w14:textId="77777777" w:rsidR="00E5492C" w:rsidRDefault="00E5492C">
      <w:r>
        <w:separator/>
      </w:r>
    </w:p>
  </w:footnote>
  <w:footnote w:type="continuationSeparator" w:id="0">
    <w:p w14:paraId="32EF6BC9" w14:textId="77777777" w:rsidR="00E5492C" w:rsidRDefault="00E54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2D46A" w14:textId="6BAB50EB" w:rsidR="00F57DDC" w:rsidRDefault="00F57DDC">
    <w:pPr>
      <w:pStyle w:val="Cabealho"/>
    </w:pPr>
    <w:r>
      <w:rPr>
        <w:noProof/>
        <w:lang w:eastAsia="pt-BR"/>
      </w:rPr>
      <w:drawing>
        <wp:inline distT="0" distB="0" distL="0" distR="0" wp14:anchorId="264C25EF" wp14:editId="5257FE4A">
          <wp:extent cx="2506980" cy="693420"/>
          <wp:effectExtent l="0" t="0" r="7620" b="0"/>
          <wp:docPr id="169855054" name="Imagem 169855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5B99E" w14:textId="77777777" w:rsidR="00043A24" w:rsidRPr="00005B8A" w:rsidRDefault="00043A24" w:rsidP="00043A24">
    <w:pPr>
      <w:pStyle w:val="Cabealho"/>
    </w:pPr>
    <w:r>
      <w:rPr>
        <w:noProof/>
        <w:lang w:eastAsia="pt-BR"/>
      </w:rPr>
      <w:drawing>
        <wp:inline distT="0" distB="0" distL="0" distR="0" wp14:anchorId="7DFE974B" wp14:editId="2AFF2197">
          <wp:extent cx="2506980" cy="693420"/>
          <wp:effectExtent l="0" t="0" r="7620" b="0"/>
          <wp:docPr id="169855055" name="Imagem 169855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6068E5" w14:textId="0FE7CED9" w:rsidR="00475688" w:rsidRDefault="00475688" w:rsidP="00475688">
    <w:pPr>
      <w:pStyle w:val="Cabealho"/>
      <w:ind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C002A"/>
    <w:multiLevelType w:val="hybridMultilevel"/>
    <w:tmpl w:val="1696C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81395"/>
    <w:multiLevelType w:val="multilevel"/>
    <w:tmpl w:val="7AA23B8E"/>
    <w:lvl w:ilvl="0">
      <w:start w:val="1"/>
      <w:numFmt w:val="decimal"/>
      <w:lvlText w:val="%1."/>
      <w:lvlJc w:val="left"/>
      <w:pPr>
        <w:ind w:left="479" w:hanging="33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517" w:hanging="413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482" w:hanging="4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84" w:hanging="4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86" w:hanging="4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8" w:hanging="4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0" w:hanging="4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2" w:hanging="4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4" w:hanging="413"/>
      </w:pPr>
      <w:rPr>
        <w:rFonts w:hint="default"/>
        <w:lang w:val="pt-PT" w:eastAsia="en-US" w:bidi="ar-SA"/>
      </w:rPr>
    </w:lvl>
  </w:abstractNum>
  <w:abstractNum w:abstractNumId="4" w15:restartNumberingAfterBreak="0">
    <w:nsid w:val="0AA457CF"/>
    <w:multiLevelType w:val="hybridMultilevel"/>
    <w:tmpl w:val="AC70D2A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B6942"/>
    <w:multiLevelType w:val="hybridMultilevel"/>
    <w:tmpl w:val="B8E228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6348F"/>
    <w:multiLevelType w:val="hybridMultilevel"/>
    <w:tmpl w:val="082605D4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99071F"/>
    <w:multiLevelType w:val="hybridMultilevel"/>
    <w:tmpl w:val="DC8A4E4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96541"/>
    <w:multiLevelType w:val="hybridMultilevel"/>
    <w:tmpl w:val="8EC20E10"/>
    <w:lvl w:ilvl="0" w:tplc="F8744408">
      <w:start w:val="4"/>
      <w:numFmt w:val="upperRoman"/>
      <w:lvlText w:val="%1"/>
      <w:lvlJc w:val="left"/>
      <w:pPr>
        <w:ind w:left="414" w:hanging="2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D0F84C">
      <w:numFmt w:val="bullet"/>
      <w:lvlText w:val="•"/>
      <w:lvlJc w:val="left"/>
      <w:pPr>
        <w:ind w:left="1327" w:hanging="296"/>
      </w:pPr>
      <w:rPr>
        <w:rFonts w:hint="default"/>
        <w:lang w:val="pt-PT" w:eastAsia="en-US" w:bidi="ar-SA"/>
      </w:rPr>
    </w:lvl>
    <w:lvl w:ilvl="2" w:tplc="414C72D2">
      <w:numFmt w:val="bullet"/>
      <w:lvlText w:val="•"/>
      <w:lvlJc w:val="left"/>
      <w:pPr>
        <w:ind w:left="2235" w:hanging="296"/>
      </w:pPr>
      <w:rPr>
        <w:rFonts w:hint="default"/>
        <w:lang w:val="pt-PT" w:eastAsia="en-US" w:bidi="ar-SA"/>
      </w:rPr>
    </w:lvl>
    <w:lvl w:ilvl="3" w:tplc="4D8EA566">
      <w:numFmt w:val="bullet"/>
      <w:lvlText w:val="•"/>
      <w:lvlJc w:val="left"/>
      <w:pPr>
        <w:ind w:left="3143" w:hanging="296"/>
      </w:pPr>
      <w:rPr>
        <w:rFonts w:hint="default"/>
        <w:lang w:val="pt-PT" w:eastAsia="en-US" w:bidi="ar-SA"/>
      </w:rPr>
    </w:lvl>
    <w:lvl w:ilvl="4" w:tplc="ACACDA6E">
      <w:numFmt w:val="bullet"/>
      <w:lvlText w:val="•"/>
      <w:lvlJc w:val="left"/>
      <w:pPr>
        <w:ind w:left="4051" w:hanging="296"/>
      </w:pPr>
      <w:rPr>
        <w:rFonts w:hint="default"/>
        <w:lang w:val="pt-PT" w:eastAsia="en-US" w:bidi="ar-SA"/>
      </w:rPr>
    </w:lvl>
    <w:lvl w:ilvl="5" w:tplc="4232DE96">
      <w:numFmt w:val="bullet"/>
      <w:lvlText w:val="•"/>
      <w:lvlJc w:val="left"/>
      <w:pPr>
        <w:ind w:left="4959" w:hanging="296"/>
      </w:pPr>
      <w:rPr>
        <w:rFonts w:hint="default"/>
        <w:lang w:val="pt-PT" w:eastAsia="en-US" w:bidi="ar-SA"/>
      </w:rPr>
    </w:lvl>
    <w:lvl w:ilvl="6" w:tplc="AD9259A4">
      <w:numFmt w:val="bullet"/>
      <w:lvlText w:val="•"/>
      <w:lvlJc w:val="left"/>
      <w:pPr>
        <w:ind w:left="5867" w:hanging="296"/>
      </w:pPr>
      <w:rPr>
        <w:rFonts w:hint="default"/>
        <w:lang w:val="pt-PT" w:eastAsia="en-US" w:bidi="ar-SA"/>
      </w:rPr>
    </w:lvl>
    <w:lvl w:ilvl="7" w:tplc="3A3EC4A4">
      <w:numFmt w:val="bullet"/>
      <w:lvlText w:val="•"/>
      <w:lvlJc w:val="left"/>
      <w:pPr>
        <w:ind w:left="6774" w:hanging="296"/>
      </w:pPr>
      <w:rPr>
        <w:rFonts w:hint="default"/>
        <w:lang w:val="pt-PT" w:eastAsia="en-US" w:bidi="ar-SA"/>
      </w:rPr>
    </w:lvl>
    <w:lvl w:ilvl="8" w:tplc="6180DE9C">
      <w:numFmt w:val="bullet"/>
      <w:lvlText w:val="•"/>
      <w:lvlJc w:val="left"/>
      <w:pPr>
        <w:ind w:left="7682" w:hanging="296"/>
      </w:pPr>
      <w:rPr>
        <w:rFonts w:hint="default"/>
        <w:lang w:val="pt-PT" w:eastAsia="en-US" w:bidi="ar-SA"/>
      </w:rPr>
    </w:lvl>
  </w:abstractNum>
  <w:abstractNum w:abstractNumId="9" w15:restartNumberingAfterBreak="0">
    <w:nsid w:val="317C1D69"/>
    <w:multiLevelType w:val="hybridMultilevel"/>
    <w:tmpl w:val="F1C01468"/>
    <w:lvl w:ilvl="0" w:tplc="5D5E5B80">
      <w:start w:val="2"/>
      <w:numFmt w:val="upperRoman"/>
      <w:lvlText w:val="%1"/>
      <w:lvlJc w:val="left"/>
      <w:pPr>
        <w:ind w:left="318" w:hanging="200"/>
      </w:pPr>
      <w:rPr>
        <w:rFonts w:hint="default"/>
        <w:spacing w:val="0"/>
        <w:w w:val="100"/>
        <w:lang w:val="pt-PT" w:eastAsia="en-US" w:bidi="ar-SA"/>
      </w:rPr>
    </w:lvl>
    <w:lvl w:ilvl="1" w:tplc="A2785AFC">
      <w:numFmt w:val="bullet"/>
      <w:lvlText w:val="•"/>
      <w:lvlJc w:val="left"/>
      <w:pPr>
        <w:ind w:left="1237" w:hanging="200"/>
      </w:pPr>
      <w:rPr>
        <w:rFonts w:hint="default"/>
        <w:lang w:val="pt-PT" w:eastAsia="en-US" w:bidi="ar-SA"/>
      </w:rPr>
    </w:lvl>
    <w:lvl w:ilvl="2" w:tplc="11EE3890">
      <w:numFmt w:val="bullet"/>
      <w:lvlText w:val="•"/>
      <w:lvlJc w:val="left"/>
      <w:pPr>
        <w:ind w:left="2155" w:hanging="200"/>
      </w:pPr>
      <w:rPr>
        <w:rFonts w:hint="default"/>
        <w:lang w:val="pt-PT" w:eastAsia="en-US" w:bidi="ar-SA"/>
      </w:rPr>
    </w:lvl>
    <w:lvl w:ilvl="3" w:tplc="423C85A4">
      <w:numFmt w:val="bullet"/>
      <w:lvlText w:val="•"/>
      <w:lvlJc w:val="left"/>
      <w:pPr>
        <w:ind w:left="3073" w:hanging="200"/>
      </w:pPr>
      <w:rPr>
        <w:rFonts w:hint="default"/>
        <w:lang w:val="pt-PT" w:eastAsia="en-US" w:bidi="ar-SA"/>
      </w:rPr>
    </w:lvl>
    <w:lvl w:ilvl="4" w:tplc="607E58D6">
      <w:numFmt w:val="bullet"/>
      <w:lvlText w:val="•"/>
      <w:lvlJc w:val="left"/>
      <w:pPr>
        <w:ind w:left="3991" w:hanging="200"/>
      </w:pPr>
      <w:rPr>
        <w:rFonts w:hint="default"/>
        <w:lang w:val="pt-PT" w:eastAsia="en-US" w:bidi="ar-SA"/>
      </w:rPr>
    </w:lvl>
    <w:lvl w:ilvl="5" w:tplc="87C2B6B4">
      <w:numFmt w:val="bullet"/>
      <w:lvlText w:val="•"/>
      <w:lvlJc w:val="left"/>
      <w:pPr>
        <w:ind w:left="4909" w:hanging="200"/>
      </w:pPr>
      <w:rPr>
        <w:rFonts w:hint="default"/>
        <w:lang w:val="pt-PT" w:eastAsia="en-US" w:bidi="ar-SA"/>
      </w:rPr>
    </w:lvl>
    <w:lvl w:ilvl="6" w:tplc="B4C0BEB2">
      <w:numFmt w:val="bullet"/>
      <w:lvlText w:val="•"/>
      <w:lvlJc w:val="left"/>
      <w:pPr>
        <w:ind w:left="5827" w:hanging="200"/>
      </w:pPr>
      <w:rPr>
        <w:rFonts w:hint="default"/>
        <w:lang w:val="pt-PT" w:eastAsia="en-US" w:bidi="ar-SA"/>
      </w:rPr>
    </w:lvl>
    <w:lvl w:ilvl="7" w:tplc="5BC61C92">
      <w:numFmt w:val="bullet"/>
      <w:lvlText w:val="•"/>
      <w:lvlJc w:val="left"/>
      <w:pPr>
        <w:ind w:left="6744" w:hanging="200"/>
      </w:pPr>
      <w:rPr>
        <w:rFonts w:hint="default"/>
        <w:lang w:val="pt-PT" w:eastAsia="en-US" w:bidi="ar-SA"/>
      </w:rPr>
    </w:lvl>
    <w:lvl w:ilvl="8" w:tplc="69FC4FE8">
      <w:numFmt w:val="bullet"/>
      <w:lvlText w:val="•"/>
      <w:lvlJc w:val="left"/>
      <w:pPr>
        <w:ind w:left="7662" w:hanging="200"/>
      </w:pPr>
      <w:rPr>
        <w:rFonts w:hint="default"/>
        <w:lang w:val="pt-PT" w:eastAsia="en-US" w:bidi="ar-SA"/>
      </w:rPr>
    </w:lvl>
  </w:abstractNum>
  <w:abstractNum w:abstractNumId="10" w15:restartNumberingAfterBreak="0">
    <w:nsid w:val="38F30F38"/>
    <w:multiLevelType w:val="multilevel"/>
    <w:tmpl w:val="FD9E2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3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72" w:hanging="1800"/>
      </w:pPr>
      <w:rPr>
        <w:rFonts w:hint="default"/>
      </w:rPr>
    </w:lvl>
  </w:abstractNum>
  <w:abstractNum w:abstractNumId="11" w15:restartNumberingAfterBreak="0">
    <w:nsid w:val="3FAF6067"/>
    <w:multiLevelType w:val="hybridMultilevel"/>
    <w:tmpl w:val="317E14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8D3F67"/>
    <w:multiLevelType w:val="hybridMultilevel"/>
    <w:tmpl w:val="350A0AA0"/>
    <w:lvl w:ilvl="0" w:tplc="EFDC8C0A">
      <w:start w:val="1"/>
      <w:numFmt w:val="upperRoman"/>
      <w:lvlText w:val="%1"/>
      <w:lvlJc w:val="left"/>
      <w:pPr>
        <w:ind w:left="25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464BBCE">
      <w:numFmt w:val="bullet"/>
      <w:lvlText w:val="•"/>
      <w:lvlJc w:val="left"/>
      <w:pPr>
        <w:ind w:left="1183" w:hanging="135"/>
      </w:pPr>
      <w:rPr>
        <w:rFonts w:hint="default"/>
        <w:lang w:val="pt-PT" w:eastAsia="en-US" w:bidi="ar-SA"/>
      </w:rPr>
    </w:lvl>
    <w:lvl w:ilvl="2" w:tplc="4446969C">
      <w:numFmt w:val="bullet"/>
      <w:lvlText w:val="•"/>
      <w:lvlJc w:val="left"/>
      <w:pPr>
        <w:ind w:left="2107" w:hanging="135"/>
      </w:pPr>
      <w:rPr>
        <w:rFonts w:hint="default"/>
        <w:lang w:val="pt-PT" w:eastAsia="en-US" w:bidi="ar-SA"/>
      </w:rPr>
    </w:lvl>
    <w:lvl w:ilvl="3" w:tplc="7350218C">
      <w:numFmt w:val="bullet"/>
      <w:lvlText w:val="•"/>
      <w:lvlJc w:val="left"/>
      <w:pPr>
        <w:ind w:left="3031" w:hanging="135"/>
      </w:pPr>
      <w:rPr>
        <w:rFonts w:hint="default"/>
        <w:lang w:val="pt-PT" w:eastAsia="en-US" w:bidi="ar-SA"/>
      </w:rPr>
    </w:lvl>
    <w:lvl w:ilvl="4" w:tplc="51103F10">
      <w:numFmt w:val="bullet"/>
      <w:lvlText w:val="•"/>
      <w:lvlJc w:val="left"/>
      <w:pPr>
        <w:ind w:left="3955" w:hanging="135"/>
      </w:pPr>
      <w:rPr>
        <w:rFonts w:hint="default"/>
        <w:lang w:val="pt-PT" w:eastAsia="en-US" w:bidi="ar-SA"/>
      </w:rPr>
    </w:lvl>
    <w:lvl w:ilvl="5" w:tplc="91EC7584">
      <w:numFmt w:val="bullet"/>
      <w:lvlText w:val="•"/>
      <w:lvlJc w:val="left"/>
      <w:pPr>
        <w:ind w:left="4879" w:hanging="135"/>
      </w:pPr>
      <w:rPr>
        <w:rFonts w:hint="default"/>
        <w:lang w:val="pt-PT" w:eastAsia="en-US" w:bidi="ar-SA"/>
      </w:rPr>
    </w:lvl>
    <w:lvl w:ilvl="6" w:tplc="ABA20368">
      <w:numFmt w:val="bullet"/>
      <w:lvlText w:val="•"/>
      <w:lvlJc w:val="left"/>
      <w:pPr>
        <w:ind w:left="5803" w:hanging="135"/>
      </w:pPr>
      <w:rPr>
        <w:rFonts w:hint="default"/>
        <w:lang w:val="pt-PT" w:eastAsia="en-US" w:bidi="ar-SA"/>
      </w:rPr>
    </w:lvl>
    <w:lvl w:ilvl="7" w:tplc="3014FB62">
      <w:numFmt w:val="bullet"/>
      <w:lvlText w:val="•"/>
      <w:lvlJc w:val="left"/>
      <w:pPr>
        <w:ind w:left="6726" w:hanging="135"/>
      </w:pPr>
      <w:rPr>
        <w:rFonts w:hint="default"/>
        <w:lang w:val="pt-PT" w:eastAsia="en-US" w:bidi="ar-SA"/>
      </w:rPr>
    </w:lvl>
    <w:lvl w:ilvl="8" w:tplc="6A7A5BB0">
      <w:numFmt w:val="bullet"/>
      <w:lvlText w:val="•"/>
      <w:lvlJc w:val="left"/>
      <w:pPr>
        <w:ind w:left="7650" w:hanging="135"/>
      </w:pPr>
      <w:rPr>
        <w:rFonts w:hint="default"/>
        <w:lang w:val="pt-PT" w:eastAsia="en-US" w:bidi="ar-SA"/>
      </w:rPr>
    </w:lvl>
  </w:abstractNum>
  <w:abstractNum w:abstractNumId="14" w15:restartNumberingAfterBreak="0">
    <w:nsid w:val="57132EC0"/>
    <w:multiLevelType w:val="hybridMultilevel"/>
    <w:tmpl w:val="6BC00990"/>
    <w:lvl w:ilvl="0" w:tplc="652A78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910AD"/>
    <w:multiLevelType w:val="hybridMultilevel"/>
    <w:tmpl w:val="F99C9D7A"/>
    <w:lvl w:ilvl="0" w:tplc="0416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61EE7"/>
    <w:multiLevelType w:val="hybridMultilevel"/>
    <w:tmpl w:val="8C90E5C0"/>
    <w:lvl w:ilvl="0" w:tplc="8E5E274E">
      <w:start w:val="1"/>
      <w:numFmt w:val="upperRoman"/>
      <w:lvlText w:val="%1"/>
      <w:lvlJc w:val="left"/>
      <w:pPr>
        <w:ind w:left="25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2E600E4">
      <w:numFmt w:val="bullet"/>
      <w:lvlText w:val="•"/>
      <w:lvlJc w:val="left"/>
      <w:pPr>
        <w:ind w:left="1183" w:hanging="135"/>
      </w:pPr>
      <w:rPr>
        <w:rFonts w:hint="default"/>
        <w:lang w:val="pt-PT" w:eastAsia="en-US" w:bidi="ar-SA"/>
      </w:rPr>
    </w:lvl>
    <w:lvl w:ilvl="2" w:tplc="90AA5EA8">
      <w:numFmt w:val="bullet"/>
      <w:lvlText w:val="•"/>
      <w:lvlJc w:val="left"/>
      <w:pPr>
        <w:ind w:left="2107" w:hanging="135"/>
      </w:pPr>
      <w:rPr>
        <w:rFonts w:hint="default"/>
        <w:lang w:val="pt-PT" w:eastAsia="en-US" w:bidi="ar-SA"/>
      </w:rPr>
    </w:lvl>
    <w:lvl w:ilvl="3" w:tplc="C480FFC6">
      <w:numFmt w:val="bullet"/>
      <w:lvlText w:val="•"/>
      <w:lvlJc w:val="left"/>
      <w:pPr>
        <w:ind w:left="3031" w:hanging="135"/>
      </w:pPr>
      <w:rPr>
        <w:rFonts w:hint="default"/>
        <w:lang w:val="pt-PT" w:eastAsia="en-US" w:bidi="ar-SA"/>
      </w:rPr>
    </w:lvl>
    <w:lvl w:ilvl="4" w:tplc="E15ADC7C">
      <w:numFmt w:val="bullet"/>
      <w:lvlText w:val="•"/>
      <w:lvlJc w:val="left"/>
      <w:pPr>
        <w:ind w:left="3955" w:hanging="135"/>
      </w:pPr>
      <w:rPr>
        <w:rFonts w:hint="default"/>
        <w:lang w:val="pt-PT" w:eastAsia="en-US" w:bidi="ar-SA"/>
      </w:rPr>
    </w:lvl>
    <w:lvl w:ilvl="5" w:tplc="3078E1E8">
      <w:numFmt w:val="bullet"/>
      <w:lvlText w:val="•"/>
      <w:lvlJc w:val="left"/>
      <w:pPr>
        <w:ind w:left="4879" w:hanging="135"/>
      </w:pPr>
      <w:rPr>
        <w:rFonts w:hint="default"/>
        <w:lang w:val="pt-PT" w:eastAsia="en-US" w:bidi="ar-SA"/>
      </w:rPr>
    </w:lvl>
    <w:lvl w:ilvl="6" w:tplc="38D48C4C">
      <w:numFmt w:val="bullet"/>
      <w:lvlText w:val="•"/>
      <w:lvlJc w:val="left"/>
      <w:pPr>
        <w:ind w:left="5803" w:hanging="135"/>
      </w:pPr>
      <w:rPr>
        <w:rFonts w:hint="default"/>
        <w:lang w:val="pt-PT" w:eastAsia="en-US" w:bidi="ar-SA"/>
      </w:rPr>
    </w:lvl>
    <w:lvl w:ilvl="7" w:tplc="BD7E08DC">
      <w:numFmt w:val="bullet"/>
      <w:lvlText w:val="•"/>
      <w:lvlJc w:val="left"/>
      <w:pPr>
        <w:ind w:left="6726" w:hanging="135"/>
      </w:pPr>
      <w:rPr>
        <w:rFonts w:hint="default"/>
        <w:lang w:val="pt-PT" w:eastAsia="en-US" w:bidi="ar-SA"/>
      </w:rPr>
    </w:lvl>
    <w:lvl w:ilvl="8" w:tplc="49B284E2">
      <w:numFmt w:val="bullet"/>
      <w:lvlText w:val="•"/>
      <w:lvlJc w:val="left"/>
      <w:pPr>
        <w:ind w:left="7650" w:hanging="135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"/>
  </w:num>
  <w:num w:numId="5">
    <w:abstractNumId w:val="9"/>
  </w:num>
  <w:num w:numId="6">
    <w:abstractNumId w:val="16"/>
  </w:num>
  <w:num w:numId="7">
    <w:abstractNumId w:val="8"/>
  </w:num>
  <w:num w:numId="8">
    <w:abstractNumId w:val="13"/>
  </w:num>
  <w:num w:numId="9">
    <w:abstractNumId w:val="3"/>
  </w:num>
  <w:num w:numId="10">
    <w:abstractNumId w:val="10"/>
  </w:num>
  <w:num w:numId="11">
    <w:abstractNumId w:val="14"/>
  </w:num>
  <w:num w:numId="12">
    <w:abstractNumId w:val="5"/>
  </w:num>
  <w:num w:numId="13">
    <w:abstractNumId w:val="7"/>
  </w:num>
  <w:num w:numId="14">
    <w:abstractNumId w:val="4"/>
  </w:num>
  <w:num w:numId="15">
    <w:abstractNumId w:val="15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0D"/>
    <w:rsid w:val="0002783F"/>
    <w:rsid w:val="00034C98"/>
    <w:rsid w:val="00043A24"/>
    <w:rsid w:val="00053E01"/>
    <w:rsid w:val="00054D2D"/>
    <w:rsid w:val="00071ED4"/>
    <w:rsid w:val="00076E4E"/>
    <w:rsid w:val="00092A81"/>
    <w:rsid w:val="000A79CF"/>
    <w:rsid w:val="000E417E"/>
    <w:rsid w:val="000F3DB4"/>
    <w:rsid w:val="00112C7B"/>
    <w:rsid w:val="00120E0C"/>
    <w:rsid w:val="00123E80"/>
    <w:rsid w:val="00135D0E"/>
    <w:rsid w:val="0016054F"/>
    <w:rsid w:val="0018150E"/>
    <w:rsid w:val="00181FE2"/>
    <w:rsid w:val="0019568D"/>
    <w:rsid w:val="001B124B"/>
    <w:rsid w:val="001C3A0F"/>
    <w:rsid w:val="001D16D4"/>
    <w:rsid w:val="001D4F88"/>
    <w:rsid w:val="00202A4E"/>
    <w:rsid w:val="00203C09"/>
    <w:rsid w:val="0020551E"/>
    <w:rsid w:val="002121B9"/>
    <w:rsid w:val="00231F44"/>
    <w:rsid w:val="002345E1"/>
    <w:rsid w:val="0024029F"/>
    <w:rsid w:val="00241818"/>
    <w:rsid w:val="0024323B"/>
    <w:rsid w:val="00247EDE"/>
    <w:rsid w:val="002504F1"/>
    <w:rsid w:val="00257E37"/>
    <w:rsid w:val="002664D0"/>
    <w:rsid w:val="0028692C"/>
    <w:rsid w:val="002A7569"/>
    <w:rsid w:val="002B1997"/>
    <w:rsid w:val="002B3B55"/>
    <w:rsid w:val="002D163D"/>
    <w:rsid w:val="002E78D0"/>
    <w:rsid w:val="002F26B5"/>
    <w:rsid w:val="00304421"/>
    <w:rsid w:val="00322D62"/>
    <w:rsid w:val="003323D2"/>
    <w:rsid w:val="0033619B"/>
    <w:rsid w:val="00357F2C"/>
    <w:rsid w:val="00360953"/>
    <w:rsid w:val="00360E72"/>
    <w:rsid w:val="00366AFB"/>
    <w:rsid w:val="0037799F"/>
    <w:rsid w:val="00387AA6"/>
    <w:rsid w:val="003B677C"/>
    <w:rsid w:val="003D4B43"/>
    <w:rsid w:val="00401BA4"/>
    <w:rsid w:val="00401C3A"/>
    <w:rsid w:val="0041093E"/>
    <w:rsid w:val="00410ADF"/>
    <w:rsid w:val="00415024"/>
    <w:rsid w:val="004417A7"/>
    <w:rsid w:val="004469DB"/>
    <w:rsid w:val="004511A1"/>
    <w:rsid w:val="00452171"/>
    <w:rsid w:val="0046538C"/>
    <w:rsid w:val="00475688"/>
    <w:rsid w:val="00480FC5"/>
    <w:rsid w:val="004843C2"/>
    <w:rsid w:val="0049267E"/>
    <w:rsid w:val="004A0242"/>
    <w:rsid w:val="004A4B5F"/>
    <w:rsid w:val="004A57E1"/>
    <w:rsid w:val="004A5831"/>
    <w:rsid w:val="004B37C4"/>
    <w:rsid w:val="004C072E"/>
    <w:rsid w:val="004D14A5"/>
    <w:rsid w:val="004D675A"/>
    <w:rsid w:val="004D72FC"/>
    <w:rsid w:val="00502E0D"/>
    <w:rsid w:val="00516162"/>
    <w:rsid w:val="00520F9B"/>
    <w:rsid w:val="005244E2"/>
    <w:rsid w:val="005337F0"/>
    <w:rsid w:val="00533B87"/>
    <w:rsid w:val="00535E75"/>
    <w:rsid w:val="005643B5"/>
    <w:rsid w:val="00581217"/>
    <w:rsid w:val="00590B3B"/>
    <w:rsid w:val="00592EA8"/>
    <w:rsid w:val="005A1890"/>
    <w:rsid w:val="005A2613"/>
    <w:rsid w:val="005B1006"/>
    <w:rsid w:val="005D0A15"/>
    <w:rsid w:val="005D1434"/>
    <w:rsid w:val="005E4757"/>
    <w:rsid w:val="005F4B9E"/>
    <w:rsid w:val="006212C8"/>
    <w:rsid w:val="00627A6A"/>
    <w:rsid w:val="00635162"/>
    <w:rsid w:val="00645DCB"/>
    <w:rsid w:val="006632EC"/>
    <w:rsid w:val="00667C07"/>
    <w:rsid w:val="006849B1"/>
    <w:rsid w:val="00686EA3"/>
    <w:rsid w:val="006C3941"/>
    <w:rsid w:val="006C610E"/>
    <w:rsid w:val="006D7DB5"/>
    <w:rsid w:val="006E29C6"/>
    <w:rsid w:val="006F13FA"/>
    <w:rsid w:val="006F7A58"/>
    <w:rsid w:val="0070045A"/>
    <w:rsid w:val="00712342"/>
    <w:rsid w:val="00720D03"/>
    <w:rsid w:val="00720FDF"/>
    <w:rsid w:val="00726AAE"/>
    <w:rsid w:val="0073490D"/>
    <w:rsid w:val="00736BB3"/>
    <w:rsid w:val="0074088D"/>
    <w:rsid w:val="00744451"/>
    <w:rsid w:val="00747B56"/>
    <w:rsid w:val="00751771"/>
    <w:rsid w:val="00757551"/>
    <w:rsid w:val="00770CB0"/>
    <w:rsid w:val="00774485"/>
    <w:rsid w:val="0079030A"/>
    <w:rsid w:val="007A00E2"/>
    <w:rsid w:val="007A019D"/>
    <w:rsid w:val="007A5E07"/>
    <w:rsid w:val="007C0E10"/>
    <w:rsid w:val="007D1EC9"/>
    <w:rsid w:val="007D3A9D"/>
    <w:rsid w:val="007E7737"/>
    <w:rsid w:val="00813C3A"/>
    <w:rsid w:val="0081748B"/>
    <w:rsid w:val="00825E47"/>
    <w:rsid w:val="0083187F"/>
    <w:rsid w:val="00832920"/>
    <w:rsid w:val="00833D8E"/>
    <w:rsid w:val="00855A5B"/>
    <w:rsid w:val="00861DA4"/>
    <w:rsid w:val="008709B2"/>
    <w:rsid w:val="00881C74"/>
    <w:rsid w:val="0088253E"/>
    <w:rsid w:val="00886A7A"/>
    <w:rsid w:val="0089125B"/>
    <w:rsid w:val="00896676"/>
    <w:rsid w:val="0089786B"/>
    <w:rsid w:val="008B41D6"/>
    <w:rsid w:val="008C3C74"/>
    <w:rsid w:val="008C5313"/>
    <w:rsid w:val="008D3A67"/>
    <w:rsid w:val="008F3C7B"/>
    <w:rsid w:val="008F4385"/>
    <w:rsid w:val="00901B56"/>
    <w:rsid w:val="009057D3"/>
    <w:rsid w:val="00917447"/>
    <w:rsid w:val="00933A18"/>
    <w:rsid w:val="00934C46"/>
    <w:rsid w:val="00946011"/>
    <w:rsid w:val="009538DB"/>
    <w:rsid w:val="009600DD"/>
    <w:rsid w:val="0096624A"/>
    <w:rsid w:val="009721AC"/>
    <w:rsid w:val="009927AC"/>
    <w:rsid w:val="009966BE"/>
    <w:rsid w:val="00997E77"/>
    <w:rsid w:val="009C3170"/>
    <w:rsid w:val="009C5BC6"/>
    <w:rsid w:val="009D0FC5"/>
    <w:rsid w:val="009D1080"/>
    <w:rsid w:val="009D48B5"/>
    <w:rsid w:val="009F5767"/>
    <w:rsid w:val="00A01AE3"/>
    <w:rsid w:val="00A04BBC"/>
    <w:rsid w:val="00A10C77"/>
    <w:rsid w:val="00A14341"/>
    <w:rsid w:val="00A17AB4"/>
    <w:rsid w:val="00A20830"/>
    <w:rsid w:val="00A21CB3"/>
    <w:rsid w:val="00A41F1E"/>
    <w:rsid w:val="00A4797C"/>
    <w:rsid w:val="00A82DB3"/>
    <w:rsid w:val="00A90DCA"/>
    <w:rsid w:val="00A94C95"/>
    <w:rsid w:val="00A954FF"/>
    <w:rsid w:val="00A96191"/>
    <w:rsid w:val="00AA1058"/>
    <w:rsid w:val="00AA7C51"/>
    <w:rsid w:val="00AC4E37"/>
    <w:rsid w:val="00AC69E9"/>
    <w:rsid w:val="00AC6DE8"/>
    <w:rsid w:val="00AD2461"/>
    <w:rsid w:val="00AE66AB"/>
    <w:rsid w:val="00AF43CC"/>
    <w:rsid w:val="00B04BBE"/>
    <w:rsid w:val="00B1151E"/>
    <w:rsid w:val="00B158A8"/>
    <w:rsid w:val="00B33E44"/>
    <w:rsid w:val="00B41026"/>
    <w:rsid w:val="00B44F41"/>
    <w:rsid w:val="00B82CB8"/>
    <w:rsid w:val="00B96321"/>
    <w:rsid w:val="00B96D5C"/>
    <w:rsid w:val="00BA7EC0"/>
    <w:rsid w:val="00BB22CE"/>
    <w:rsid w:val="00BC6F52"/>
    <w:rsid w:val="00BE2E2C"/>
    <w:rsid w:val="00BF288C"/>
    <w:rsid w:val="00C117BA"/>
    <w:rsid w:val="00C13492"/>
    <w:rsid w:val="00C1565E"/>
    <w:rsid w:val="00C17098"/>
    <w:rsid w:val="00C238D7"/>
    <w:rsid w:val="00C31B32"/>
    <w:rsid w:val="00C4070D"/>
    <w:rsid w:val="00C4112F"/>
    <w:rsid w:val="00C41DBE"/>
    <w:rsid w:val="00C64969"/>
    <w:rsid w:val="00C742D1"/>
    <w:rsid w:val="00C829DF"/>
    <w:rsid w:val="00C90F73"/>
    <w:rsid w:val="00C949F0"/>
    <w:rsid w:val="00C94E71"/>
    <w:rsid w:val="00CA1144"/>
    <w:rsid w:val="00CA7FE1"/>
    <w:rsid w:val="00CC16CF"/>
    <w:rsid w:val="00CC37BB"/>
    <w:rsid w:val="00CC6C90"/>
    <w:rsid w:val="00CD1323"/>
    <w:rsid w:val="00CD642D"/>
    <w:rsid w:val="00CD7855"/>
    <w:rsid w:val="00CE2C30"/>
    <w:rsid w:val="00D008B8"/>
    <w:rsid w:val="00D16074"/>
    <w:rsid w:val="00D31BAD"/>
    <w:rsid w:val="00D41E0A"/>
    <w:rsid w:val="00D452AD"/>
    <w:rsid w:val="00D50ACD"/>
    <w:rsid w:val="00D616B6"/>
    <w:rsid w:val="00D66959"/>
    <w:rsid w:val="00D7410F"/>
    <w:rsid w:val="00D77493"/>
    <w:rsid w:val="00D81169"/>
    <w:rsid w:val="00DA1885"/>
    <w:rsid w:val="00DA63B7"/>
    <w:rsid w:val="00DA7412"/>
    <w:rsid w:val="00DC018A"/>
    <w:rsid w:val="00DD01B8"/>
    <w:rsid w:val="00DE0B44"/>
    <w:rsid w:val="00DE34B5"/>
    <w:rsid w:val="00DE3DC8"/>
    <w:rsid w:val="00DF17E5"/>
    <w:rsid w:val="00DF4DDD"/>
    <w:rsid w:val="00DF6AC9"/>
    <w:rsid w:val="00DF7B37"/>
    <w:rsid w:val="00E03D38"/>
    <w:rsid w:val="00E07291"/>
    <w:rsid w:val="00E23A28"/>
    <w:rsid w:val="00E40AD7"/>
    <w:rsid w:val="00E5492C"/>
    <w:rsid w:val="00E55CB8"/>
    <w:rsid w:val="00E569FF"/>
    <w:rsid w:val="00E56A69"/>
    <w:rsid w:val="00E60B44"/>
    <w:rsid w:val="00E63DFF"/>
    <w:rsid w:val="00E74498"/>
    <w:rsid w:val="00E80693"/>
    <w:rsid w:val="00E8484A"/>
    <w:rsid w:val="00E85B61"/>
    <w:rsid w:val="00E96FE0"/>
    <w:rsid w:val="00EA57E0"/>
    <w:rsid w:val="00EB0EA8"/>
    <w:rsid w:val="00EB3014"/>
    <w:rsid w:val="00EB5414"/>
    <w:rsid w:val="00EE774F"/>
    <w:rsid w:val="00EF2F3C"/>
    <w:rsid w:val="00EF3A01"/>
    <w:rsid w:val="00EF7DFF"/>
    <w:rsid w:val="00F10A7D"/>
    <w:rsid w:val="00F17BB8"/>
    <w:rsid w:val="00F246DD"/>
    <w:rsid w:val="00F43181"/>
    <w:rsid w:val="00F50A45"/>
    <w:rsid w:val="00F57DDC"/>
    <w:rsid w:val="00F619A0"/>
    <w:rsid w:val="00F62B2E"/>
    <w:rsid w:val="00F62C01"/>
    <w:rsid w:val="00F74086"/>
    <w:rsid w:val="00F778AA"/>
    <w:rsid w:val="00F81D43"/>
    <w:rsid w:val="00F90D70"/>
    <w:rsid w:val="00FA3D17"/>
    <w:rsid w:val="00FA4B99"/>
    <w:rsid w:val="00FC0161"/>
    <w:rsid w:val="00FC2590"/>
    <w:rsid w:val="00FE3023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D3003F4"/>
  <w15:chartTrackingRefBased/>
  <w15:docId w15:val="{6039E57E-E1AF-498A-BFB6-1F2A508B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spacing w:before="240" w:after="60"/>
      <w:outlineLvl w:val="0"/>
    </w:pPr>
    <w:rPr>
      <w:b/>
      <w:kern w:val="1"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D5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96D5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96D5C"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 w:cs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4">
    <w:name w:val="Fonte parág. padrão4"/>
  </w:style>
  <w:style w:type="character" w:customStyle="1" w:styleId="Absatz-Standardschriftart">
    <w:name w:val="Absatz-Standardschriftart"/>
  </w:style>
  <w:style w:type="character" w:customStyle="1" w:styleId="Fontepargpadro3">
    <w:name w:val="Fonte parág. padrão3"/>
  </w:style>
  <w:style w:type="character" w:customStyle="1" w:styleId="WW-Absatz-Standardschriftart">
    <w:name w:val="WW-Absatz-Standardschriftart"/>
  </w:style>
  <w:style w:type="character" w:customStyle="1" w:styleId="Fontepargpadro2">
    <w:name w:val="Fonte parág. padrã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customStyle="1" w:styleId="Smbolosdenumerao">
    <w:name w:val="Símbolos de numeração"/>
  </w:style>
  <w:style w:type="character" w:customStyle="1" w:styleId="Refdenotadefim1">
    <w:name w:val="Ref. de nota de fim1"/>
    <w:rPr>
      <w:vertAlign w:val="superscript"/>
    </w:rPr>
  </w:style>
  <w:style w:type="character" w:customStyle="1" w:styleId="Refdenotaderodap2">
    <w:name w:val="Ref. de nota de rodapé2"/>
    <w:rPr>
      <w:vertAlign w:val="superscript"/>
    </w:rPr>
  </w:style>
  <w:style w:type="character" w:customStyle="1" w:styleId="Refdenotadefim2">
    <w:name w:val="Ref. de nota de fim2"/>
    <w:rPr>
      <w:vertAlign w:val="superscript"/>
    </w:rPr>
  </w:style>
  <w:style w:type="character" w:customStyle="1" w:styleId="Refdenotaderodap3">
    <w:name w:val="Ref. de nota de rodapé3"/>
    <w:rPr>
      <w:vertAlign w:val="superscript"/>
    </w:rPr>
  </w:style>
  <w:style w:type="character" w:customStyle="1" w:styleId="Refdenotadefim3">
    <w:name w:val="Ref. de nota de fim3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widowControl w:val="0"/>
      <w:suppressAutoHyphens/>
      <w:jc w:val="both"/>
    </w:pPr>
    <w:rPr>
      <w:rFonts w:ascii="Times New Roman" w:hAnsi="Times New Roman" w:cs="Times New Roman"/>
      <w:sz w:val="28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customStyle="1" w:styleId="JE1">
    <w:name w:val="JE1"/>
    <w:basedOn w:val="Ttulo1"/>
    <w:pPr>
      <w:numPr>
        <w:numId w:val="0"/>
      </w:numPr>
      <w:suppressAutoHyphens/>
      <w:jc w:val="center"/>
    </w:pPr>
  </w:style>
  <w:style w:type="paragraph" w:styleId="Recuodecorpodetexto">
    <w:name w:val="Body Text Indent"/>
    <w:basedOn w:val="Normal"/>
    <w:pPr>
      <w:suppressAutoHyphens/>
      <w:ind w:left="2410"/>
      <w:jc w:val="both"/>
    </w:pPr>
    <w:rPr>
      <w:b/>
      <w:sz w:val="24"/>
    </w:rPr>
  </w:style>
  <w:style w:type="paragraph" w:styleId="Textodenotaderodap">
    <w:name w:val="footnote text"/>
    <w:basedOn w:val="Normal"/>
    <w:pPr>
      <w:suppressAutoHyphens/>
    </w:pPr>
    <w:rPr>
      <w:rFonts w:ascii="Times New Roman" w:hAnsi="Times New Roman" w:cs="Times New Roman"/>
      <w:sz w:val="20"/>
    </w:rPr>
  </w:style>
  <w:style w:type="paragraph" w:customStyle="1" w:styleId="Corpodetexto21">
    <w:name w:val="Corpo de texto 21"/>
    <w:basedOn w:val="Normal"/>
    <w:pPr>
      <w:jc w:val="both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character" w:customStyle="1" w:styleId="RodapChar">
    <w:name w:val="Rodapé Char"/>
    <w:link w:val="Rodap"/>
    <w:uiPriority w:val="99"/>
    <w:rsid w:val="00502E0D"/>
    <w:rPr>
      <w:rFonts w:ascii="Arial" w:hAnsi="Arial" w:cs="Arial"/>
      <w:sz w:val="22"/>
      <w:lang w:eastAsia="zh-CN"/>
    </w:rPr>
  </w:style>
  <w:style w:type="character" w:customStyle="1" w:styleId="Refdenotaderodap5">
    <w:name w:val="Ref. de nota de rodapé5"/>
    <w:rsid w:val="00E80693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C90F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0F73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9786B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9786B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AC6DE8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B96D5C"/>
    <w:rPr>
      <w:rFonts w:ascii="Calibri Light" w:hAnsi="Calibri Light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B96D5C"/>
    <w:rPr>
      <w:rFonts w:ascii="Calibri Light" w:hAnsi="Calibri Light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rsid w:val="00B96D5C"/>
    <w:rPr>
      <w:b/>
      <w:spacing w:val="14"/>
      <w:sz w:val="24"/>
    </w:rPr>
  </w:style>
  <w:style w:type="character" w:customStyle="1" w:styleId="WW8Num2z0">
    <w:name w:val="WW8Num2z0"/>
    <w:rsid w:val="00B96D5C"/>
    <w:rPr>
      <w:rFonts w:ascii="Monotype Sorts" w:hAnsi="Monotype Sorts"/>
    </w:rPr>
  </w:style>
  <w:style w:type="character" w:customStyle="1" w:styleId="WW8Num3z0">
    <w:name w:val="WW8Num3z0"/>
    <w:rsid w:val="00B96D5C"/>
    <w:rPr>
      <w:b/>
    </w:rPr>
  </w:style>
  <w:style w:type="character" w:customStyle="1" w:styleId="WW8Num4z0">
    <w:name w:val="WW8Num4z0"/>
    <w:rsid w:val="00B96D5C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6D5C"/>
    <w:rPr>
      <w:rFonts w:ascii="Courier New" w:hAnsi="Courier New"/>
    </w:rPr>
  </w:style>
  <w:style w:type="character" w:customStyle="1" w:styleId="WW8Num4z2">
    <w:name w:val="WW8Num4z2"/>
    <w:rsid w:val="00B96D5C"/>
    <w:rPr>
      <w:rFonts w:ascii="Wingdings" w:hAnsi="Wingdings"/>
    </w:rPr>
  </w:style>
  <w:style w:type="character" w:customStyle="1" w:styleId="WW8Num4z3">
    <w:name w:val="WW8Num4z3"/>
    <w:rsid w:val="00B96D5C"/>
    <w:rPr>
      <w:rFonts w:ascii="Symbol" w:hAnsi="Symbol"/>
    </w:rPr>
  </w:style>
  <w:style w:type="character" w:customStyle="1" w:styleId="WW8Num5z0">
    <w:name w:val="WW8Num5z0"/>
    <w:rsid w:val="00B96D5C"/>
    <w:rPr>
      <w:rFonts w:ascii="Times New Roman" w:hAnsi="Times New Roman"/>
      <w:b/>
    </w:rPr>
  </w:style>
  <w:style w:type="character" w:customStyle="1" w:styleId="WW8Num6z0">
    <w:name w:val="WW8Num6z0"/>
    <w:rsid w:val="00B96D5C"/>
    <w:rPr>
      <w:b/>
    </w:rPr>
  </w:style>
  <w:style w:type="character" w:customStyle="1" w:styleId="WW8Num7z0">
    <w:name w:val="WW8Num7z0"/>
    <w:rsid w:val="00B96D5C"/>
    <w:rPr>
      <w:b/>
    </w:rPr>
  </w:style>
  <w:style w:type="paragraph" w:customStyle="1" w:styleId="Textoembloco1">
    <w:name w:val="Texto em bloco1"/>
    <w:basedOn w:val="Normal"/>
    <w:rsid w:val="00B96D5C"/>
    <w:pPr>
      <w:ind w:left="4253" w:right="57" w:firstLine="1134"/>
      <w:jc w:val="both"/>
    </w:pPr>
    <w:rPr>
      <w:rFonts w:cs="Times New Roman"/>
      <w:i/>
      <w:spacing w:val="14"/>
    </w:rPr>
  </w:style>
  <w:style w:type="table" w:styleId="Tabelacomgrade">
    <w:name w:val="Table Grid"/>
    <w:basedOn w:val="Tabelanormal"/>
    <w:rsid w:val="00B96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04partenormativa">
    <w:name w:val="04partenormativa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E072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E4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43A24"/>
    <w:rPr>
      <w:rFonts w:ascii="Arial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E7206-E48F-44A5-97CF-89C1CE38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1166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http://www1.tce.rs.gov.br/portal/page/portal/tcers/publicacoes/orientacoes_gestores/OT - Coleta de Res%EDduos S%F3lidos V4.pdf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Bello</dc:creator>
  <cp:keywords/>
  <dc:description/>
  <cp:lastModifiedBy>Usuário do Windows</cp:lastModifiedBy>
  <cp:revision>2</cp:revision>
  <cp:lastPrinted>2020-12-30T13:42:00Z</cp:lastPrinted>
  <dcterms:created xsi:type="dcterms:W3CDTF">2025-09-24T18:32:00Z</dcterms:created>
  <dcterms:modified xsi:type="dcterms:W3CDTF">2025-09-24T18:32:00Z</dcterms:modified>
</cp:coreProperties>
</file>